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Corpo"/>
        <w:jc w:val="center"/>
        <w:rPr>
          <w:rFonts w:ascii="Times New Roman" w:cs="Times New Roman" w:hAnsi="Times New Roman" w:eastAsia="Times New Roman"/>
          <w:b w:val="1"/>
          <w:bCs w:val="1"/>
          <w:sz w:val="30"/>
          <w:szCs w:val="30"/>
        </w:rPr>
      </w:pPr>
      <w:r>
        <w:rPr>
          <w:rFonts w:ascii="Times New Roman"/>
          <w:b w:val="1"/>
          <w:bCs w:val="1"/>
          <w:sz w:val="30"/>
          <w:szCs w:val="30"/>
          <w:rtl w:val="0"/>
          <w:lang w:val="it-IT"/>
        </w:rPr>
        <w:t>Il lessico latino della felicit</w:t>
      </w:r>
      <w:r>
        <w:rPr>
          <w:rFonts w:hAnsi="Times New Roman" w:hint="default"/>
          <w:b w:val="1"/>
          <w:bCs w:val="1"/>
          <w:sz w:val="30"/>
          <w:szCs w:val="30"/>
          <w:rtl w:val="0"/>
          <w:lang w:val="it-IT"/>
        </w:rPr>
        <w:t xml:space="preserve">à </w:t>
      </w:r>
    </w:p>
    <w:p>
      <w:pPr>
        <w:pStyle w:val="Corpo"/>
        <w:jc w:val="center"/>
        <w:rPr>
          <w:sz w:val="30"/>
          <w:szCs w:val="30"/>
        </w:rPr>
      </w:pPr>
    </w:p>
    <w:p>
      <w:pPr>
        <w:pStyle w:val="Corpo"/>
        <w:jc w:val="center"/>
        <w:rPr>
          <w:sz w:val="30"/>
          <w:szCs w:val="30"/>
        </w:rPr>
      </w:pPr>
    </w:p>
    <w:p>
      <w:pPr>
        <w:pStyle w:val="Corpo"/>
        <w:jc w:val="both"/>
        <w:rPr>
          <w:rFonts w:ascii="Times New Roman" w:cs="Times New Roman" w:hAnsi="Times New Roman" w:eastAsia="Times New Roman"/>
          <w:sz w:val="28"/>
          <w:szCs w:val="28"/>
        </w:rPr>
      </w:pPr>
      <w:r>
        <w:rPr>
          <w:rFonts w:ascii="Times New Roman"/>
          <w:sz w:val="28"/>
          <w:szCs w:val="28"/>
          <w:rtl w:val="0"/>
          <w:lang w:val="es-ES_tradnl"/>
        </w:rPr>
        <w:t xml:space="preserve">La </w:t>
      </w:r>
      <w:r>
        <w:rPr>
          <w:rFonts w:ascii="Times New Roman"/>
          <w:sz w:val="28"/>
          <w:szCs w:val="28"/>
          <w:rtl w:val="0"/>
          <w:lang w:val="it-IT"/>
        </w:rPr>
        <w:t>felicit</w:t>
      </w:r>
      <w:r>
        <w:rPr>
          <w:rFonts w:hAnsi="Times New Roman" w:hint="default"/>
          <w:sz w:val="28"/>
          <w:szCs w:val="28"/>
          <w:rtl w:val="0"/>
          <w:lang w:val="it-IT"/>
        </w:rPr>
        <w:t>à</w:t>
      </w:r>
      <w:r>
        <w:rPr>
          <w:rFonts w:hAnsi="Times New Roman" w:hint="default"/>
          <w:sz w:val="28"/>
          <w:szCs w:val="28"/>
          <w:rtl w:val="0"/>
          <w:lang w:val="it-IT"/>
        </w:rPr>
        <w:t xml:space="preserve"> è </w:t>
      </w:r>
      <w:r>
        <w:rPr>
          <w:rFonts w:ascii="Times New Roman"/>
          <w:sz w:val="28"/>
          <w:szCs w:val="28"/>
          <w:rtl w:val="0"/>
          <w:lang w:val="it-IT"/>
        </w:rPr>
        <w:t xml:space="preserve">un'emozione o un sentimento? </w:t>
      </w: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Va identificata con </w:t>
      </w:r>
      <w:r>
        <w:rPr>
          <w:rFonts w:ascii="Times New Roman"/>
          <w:sz w:val="28"/>
          <w:szCs w:val="28"/>
          <w:rtl w:val="0"/>
          <w:lang w:val="it-IT"/>
        </w:rPr>
        <w:t xml:space="preserve">una sensazione di </w:t>
      </w:r>
      <w:r>
        <w:rPr>
          <w:rFonts w:ascii="Times New Roman"/>
          <w:sz w:val="28"/>
          <w:szCs w:val="28"/>
          <w:rtl w:val="0"/>
          <w:lang w:val="it-IT"/>
        </w:rPr>
        <w:t>totale armonia tra noi e il mondo</w:t>
      </w:r>
      <w:r>
        <w:rPr>
          <w:rFonts w:ascii="Times New Roman"/>
          <w:sz w:val="28"/>
          <w:szCs w:val="28"/>
          <w:rtl w:val="0"/>
          <w:lang w:val="it-IT"/>
        </w:rPr>
        <w:t xml:space="preserve">, </w:t>
      </w:r>
      <w:r>
        <w:rPr>
          <w:rFonts w:ascii="Times New Roman"/>
          <w:sz w:val="28"/>
          <w:szCs w:val="28"/>
          <w:rtl w:val="0"/>
          <w:lang w:val="it-IT"/>
        </w:rPr>
        <w:t>un bagliore improvviso</w:t>
      </w:r>
      <w:r>
        <w:rPr>
          <w:rFonts w:ascii="Times New Roman"/>
          <w:sz w:val="28"/>
          <w:szCs w:val="28"/>
          <w:rtl w:val="0"/>
          <w:lang w:val="it-IT"/>
        </w:rPr>
        <w:t xml:space="preserve"> </w:t>
      </w:r>
      <w:r>
        <w:rPr>
          <w:rFonts w:ascii="Times New Roman"/>
          <w:sz w:val="28"/>
          <w:szCs w:val="28"/>
          <w:rtl w:val="0"/>
        </w:rPr>
        <w:t xml:space="preserve">gioia, o </w:t>
      </w:r>
      <w:r>
        <w:rPr>
          <w:rFonts w:hAnsi="Times New Roman" w:hint="default"/>
          <w:sz w:val="28"/>
          <w:szCs w:val="28"/>
          <w:rtl w:val="0"/>
          <w:lang w:val="it-IT"/>
        </w:rPr>
        <w:t xml:space="preserve">è </w:t>
      </w:r>
      <w:r>
        <w:rPr>
          <w:rFonts w:ascii="Times New Roman"/>
          <w:sz w:val="28"/>
          <w:szCs w:val="28"/>
          <w:rtl w:val="0"/>
          <w:lang w:val="it-IT"/>
        </w:rPr>
        <w:t>uno stato d</w:t>
      </w:r>
      <w:r>
        <w:rPr>
          <w:rFonts w:hAnsi="Times New Roman" w:hint="default"/>
          <w:sz w:val="28"/>
          <w:szCs w:val="28"/>
          <w:rtl w:val="0"/>
          <w:lang w:val="it-IT"/>
        </w:rPr>
        <w:t>’</w:t>
      </w:r>
      <w:r>
        <w:rPr>
          <w:rFonts w:ascii="Times New Roman"/>
          <w:sz w:val="28"/>
          <w:szCs w:val="28"/>
          <w:rtl w:val="0"/>
          <w:lang w:val="it-IT"/>
        </w:rPr>
        <w:t xml:space="preserve">animo duraturo e costante, </w:t>
      </w:r>
      <w:r>
        <w:rPr>
          <w:rFonts w:ascii="Times New Roman"/>
          <w:sz w:val="28"/>
          <w:szCs w:val="28"/>
          <w:rtl w:val="0"/>
          <w:lang w:val="it-IT"/>
        </w:rPr>
        <w:t>che si sedimenta nell'intimo dei pensieri?</w:t>
      </w:r>
    </w:p>
    <w:p>
      <w:pPr>
        <w:pStyle w:val="Corpo"/>
        <w:jc w:val="both"/>
        <w:rPr>
          <w:rFonts w:ascii="Times New Roman" w:cs="Times New Roman" w:hAnsi="Times New Roman" w:eastAsia="Times New Roman"/>
          <w:sz w:val="28"/>
          <w:szCs w:val="28"/>
        </w:rPr>
      </w:pPr>
      <w:r>
        <w:rPr>
          <w:rFonts w:ascii="Times New Roman"/>
          <w:sz w:val="28"/>
          <w:szCs w:val="28"/>
          <w:rtl w:val="0"/>
          <w:lang w:val="it-IT"/>
        </w:rPr>
        <w:t>In una recente intervista uno dei pi</w:t>
      </w:r>
      <w:r>
        <w:rPr>
          <w:rFonts w:hAnsi="Times New Roman" w:hint="default"/>
          <w:sz w:val="28"/>
          <w:szCs w:val="28"/>
          <w:rtl w:val="0"/>
          <w:lang w:val="it-IT"/>
        </w:rPr>
        <w:t xml:space="preserve">ù </w:t>
      </w:r>
      <w:r>
        <w:rPr>
          <w:rFonts w:ascii="Times New Roman"/>
          <w:sz w:val="28"/>
          <w:szCs w:val="28"/>
          <w:rtl w:val="0"/>
          <w:lang w:val="it-IT"/>
        </w:rPr>
        <w:t xml:space="preserve">grandi e noti neuroscienziati, Antonio Damasio, ha parlato della differenza che intercorre tra emozioni e sentimenti: le emozioni </w:t>
      </w:r>
      <w:r>
        <w:rPr>
          <w:rFonts w:hAnsi="Times New Roman" w:hint="default"/>
          <w:sz w:val="28"/>
          <w:szCs w:val="28"/>
          <w:rtl w:val="0"/>
        </w:rPr>
        <w:t xml:space="preserve">– </w:t>
      </w:r>
      <w:r>
        <w:rPr>
          <w:rFonts w:ascii="Times New Roman"/>
          <w:sz w:val="28"/>
          <w:szCs w:val="28"/>
          <w:rtl w:val="0"/>
          <w:lang w:val="it-IT"/>
        </w:rPr>
        <w:t xml:space="preserve">ha detto </w:t>
      </w:r>
      <w:r>
        <w:rPr>
          <w:rFonts w:hAnsi="Times New Roman" w:hint="default"/>
          <w:sz w:val="28"/>
          <w:szCs w:val="28"/>
          <w:rtl w:val="0"/>
        </w:rPr>
        <w:t xml:space="preserve">– </w:t>
      </w:r>
      <w:r>
        <w:rPr>
          <w:rFonts w:ascii="Times New Roman"/>
          <w:sz w:val="28"/>
          <w:szCs w:val="28"/>
          <w:rtl w:val="0"/>
          <w:lang w:val="it-IT"/>
        </w:rPr>
        <w:t xml:space="preserve">sono la parte pubblica del nostro cervello, mentre i sentimenti pertengono a quella privata. </w:t>
      </w: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Le emozioni servono a comunicare i nostri sentimenti, a metterli in condivisione con gli altri o a esplicitarli a noi stessi; i sentimenti, invece, possono rimanere chiusi allo sguardo altrui, riposti, talvolta nascosti, nel profondo di quello che Damasio chiama </w:t>
      </w:r>
      <w:r>
        <w:rPr>
          <w:rFonts w:hAnsi="Times New Roman" w:hint="default"/>
          <w:sz w:val="28"/>
          <w:szCs w:val="28"/>
          <w:rtl w:val="0"/>
        </w:rPr>
        <w:t>“</w:t>
      </w:r>
      <w:r>
        <w:rPr>
          <w:rFonts w:ascii="Times New Roman"/>
          <w:sz w:val="28"/>
          <w:szCs w:val="28"/>
          <w:rtl w:val="0"/>
          <w:lang w:val="it-IT"/>
        </w:rPr>
        <w:t>il nostro cervello</w:t>
      </w:r>
      <w:r>
        <w:rPr>
          <w:rFonts w:hAnsi="Times New Roman" w:hint="default"/>
          <w:sz w:val="28"/>
          <w:szCs w:val="28"/>
          <w:rtl w:val="0"/>
        </w:rPr>
        <w:t xml:space="preserve">” </w:t>
      </w:r>
      <w:r>
        <w:rPr>
          <w:rFonts w:ascii="Times New Roman"/>
          <w:sz w:val="28"/>
          <w:szCs w:val="28"/>
          <w:rtl w:val="0"/>
          <w:lang w:val="it-IT"/>
        </w:rPr>
        <w:t xml:space="preserve">e che io, invece, continuo a definire, forse in modo un po' antiquato,  la nostra </w:t>
      </w:r>
      <w:r>
        <w:rPr>
          <w:rFonts w:hAnsi="Times New Roman" w:hint="default"/>
          <w:sz w:val="28"/>
          <w:szCs w:val="28"/>
          <w:rtl w:val="0"/>
        </w:rPr>
        <w:t>“</w:t>
      </w:r>
      <w:r>
        <w:rPr>
          <w:rFonts w:ascii="Times New Roman"/>
          <w:sz w:val="28"/>
          <w:szCs w:val="28"/>
          <w:rtl w:val="0"/>
        </w:rPr>
        <w:t>anima</w:t>
      </w:r>
      <w:r>
        <w:rPr>
          <w:rFonts w:hAnsi="Times New Roman" w:hint="default"/>
          <w:sz w:val="28"/>
          <w:szCs w:val="28"/>
          <w:rtl w:val="0"/>
        </w:rPr>
        <w:t>”</w:t>
      </w:r>
      <w:r>
        <w:rPr>
          <w:rFonts w:ascii="Times New Roman"/>
          <w:sz w:val="28"/>
          <w:szCs w:val="28"/>
          <w:rtl w:val="0"/>
        </w:rPr>
        <w:t xml:space="preserve">. </w:t>
      </w:r>
    </w:p>
    <w:p>
      <w:pPr>
        <w:pStyle w:val="Corpo"/>
        <w:jc w:val="both"/>
        <w:rPr>
          <w:rFonts w:ascii="Times New Roman" w:cs="Times New Roman" w:hAnsi="Times New Roman" w:eastAsia="Times New Roman"/>
          <w:sz w:val="28"/>
          <w:szCs w:val="28"/>
        </w:rPr>
      </w:pPr>
      <w:r>
        <w:rPr>
          <w:rFonts w:ascii="Times New Roman"/>
          <w:sz w:val="28"/>
          <w:szCs w:val="28"/>
          <w:rtl w:val="0"/>
          <w:lang w:val="it-IT"/>
        </w:rPr>
        <w:t>La domanda da cui siamo partiti costituir</w:t>
      </w:r>
      <w:r>
        <w:rPr>
          <w:rFonts w:hAnsi="Times New Roman" w:hint="default"/>
          <w:sz w:val="28"/>
          <w:szCs w:val="28"/>
          <w:rtl w:val="0"/>
          <w:lang w:val="it-IT"/>
        </w:rPr>
        <w:t xml:space="preserve">à </w:t>
      </w:r>
      <w:r>
        <w:rPr>
          <w:rFonts w:ascii="Times New Roman"/>
          <w:sz w:val="28"/>
          <w:szCs w:val="28"/>
          <w:rtl w:val="0"/>
          <w:lang w:val="it-IT"/>
        </w:rPr>
        <w:t>il filo conduttore di un percorso attorno alla felicit</w:t>
      </w:r>
      <w:r>
        <w:rPr>
          <w:rFonts w:hAnsi="Times New Roman" w:hint="default"/>
          <w:sz w:val="28"/>
          <w:szCs w:val="28"/>
          <w:rtl w:val="0"/>
          <w:lang w:val="it-IT"/>
        </w:rPr>
        <w:t>à</w:t>
      </w:r>
      <w:r>
        <w:rPr>
          <w:rFonts w:ascii="Times New Roman"/>
          <w:sz w:val="28"/>
          <w:szCs w:val="28"/>
          <w:rtl w:val="0"/>
          <w:lang w:val="it-IT"/>
        </w:rPr>
        <w:t xml:space="preserve">, nostra e degli antichi in sintonia, o forse in contrappunto. </w:t>
      </w:r>
    </w:p>
    <w:p>
      <w:pPr>
        <w:pStyle w:val="Corpo"/>
        <w:jc w:val="both"/>
        <w:rPr>
          <w:rFonts w:ascii="Times New Roman" w:cs="Times New Roman" w:hAnsi="Times New Roman" w:eastAsia="Times New Roman"/>
          <w:sz w:val="28"/>
          <w:szCs w:val="28"/>
        </w:rPr>
      </w:pPr>
      <w:r>
        <w:rPr>
          <w:rFonts w:ascii="Times New Roman"/>
          <w:sz w:val="28"/>
          <w:szCs w:val="28"/>
          <w:rtl w:val="0"/>
          <w:lang w:val="it-IT"/>
        </w:rPr>
        <w:t>La felicit</w:t>
      </w:r>
      <w:r>
        <w:rPr>
          <w:rFonts w:hAnsi="Times New Roman" w:hint="default"/>
          <w:sz w:val="28"/>
          <w:szCs w:val="28"/>
          <w:rtl w:val="0"/>
          <w:lang w:val="it-IT"/>
        </w:rPr>
        <w:t xml:space="preserve">à </w:t>
      </w:r>
      <w:r>
        <w:rPr>
          <w:rFonts w:ascii="Times New Roman"/>
          <w:sz w:val="28"/>
          <w:szCs w:val="28"/>
          <w:rtl w:val="0"/>
          <w:lang w:val="it-IT"/>
        </w:rPr>
        <w:t>era per loro uno stato d</w:t>
      </w:r>
      <w:r>
        <w:rPr>
          <w:rFonts w:hAnsi="Times New Roman" w:hint="default"/>
          <w:sz w:val="28"/>
          <w:szCs w:val="28"/>
          <w:rtl w:val="0"/>
          <w:lang w:val="it-IT"/>
        </w:rPr>
        <w:t>’</w:t>
      </w:r>
      <w:r>
        <w:rPr>
          <w:rFonts w:ascii="Times New Roman"/>
          <w:sz w:val="28"/>
          <w:szCs w:val="28"/>
          <w:rtl w:val="0"/>
          <w:lang w:val="it-IT"/>
        </w:rPr>
        <w:t xml:space="preserve">animo o una condizione duratura di vita? </w:t>
      </w:r>
    </w:p>
    <w:p>
      <w:pPr>
        <w:pStyle w:val="Corpo"/>
        <w:jc w:val="both"/>
        <w:rPr>
          <w:rFonts w:ascii="Times New Roman" w:cs="Times New Roman" w:hAnsi="Times New Roman" w:eastAsia="Times New Roman"/>
          <w:sz w:val="28"/>
          <w:szCs w:val="28"/>
        </w:rPr>
      </w:pPr>
      <w:r>
        <w:rPr>
          <w:rFonts w:ascii="Times New Roman"/>
          <w:sz w:val="28"/>
          <w:szCs w:val="28"/>
          <w:rtl w:val="0"/>
          <w:lang w:val="it-IT"/>
        </w:rPr>
        <w:t>Cercheremo di definire la felicit</w:t>
      </w:r>
      <w:r>
        <w:rPr>
          <w:rFonts w:hAnsi="Times New Roman" w:hint="default"/>
          <w:sz w:val="28"/>
          <w:szCs w:val="28"/>
          <w:rtl w:val="0"/>
          <w:lang w:val="it-IT"/>
        </w:rPr>
        <w:t xml:space="preserve">à </w:t>
      </w:r>
      <w:r>
        <w:rPr>
          <w:rFonts w:ascii="Times New Roman"/>
          <w:sz w:val="28"/>
          <w:szCs w:val="28"/>
          <w:rtl w:val="0"/>
          <w:lang w:val="it-IT"/>
        </w:rPr>
        <w:t>partendo dalle parole, che sono una guida sicura ogni volta che si debba circoscrivere un tema o un problema.</w:t>
      </w: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b w:val="1"/>
          <w:bCs w:val="1"/>
          <w:i w:val="1"/>
          <w:iCs w:val="1"/>
          <w:sz w:val="28"/>
          <w:szCs w:val="28"/>
        </w:rPr>
      </w:pPr>
      <w:r>
        <w:rPr>
          <w:rFonts w:ascii="Times New Roman"/>
          <w:sz w:val="28"/>
          <w:szCs w:val="28"/>
          <w:rtl w:val="0"/>
          <w:lang w:val="it-IT"/>
        </w:rPr>
        <w:t xml:space="preserve">  </w:t>
      </w:r>
      <w:r>
        <w:rPr>
          <w:rFonts w:ascii="Times New Roman"/>
          <w:b w:val="1"/>
          <w:bCs w:val="1"/>
          <w:i w:val="1"/>
          <w:iCs w:val="1"/>
          <w:sz w:val="28"/>
          <w:szCs w:val="28"/>
          <w:rtl w:val="0"/>
          <w:lang w:val="it-IT"/>
        </w:rPr>
        <w:t>Felix</w:t>
      </w: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La prima parola che ci viene incontro </w:t>
      </w:r>
      <w:r>
        <w:rPr>
          <w:rFonts w:hAnsi="Times New Roman" w:hint="default"/>
          <w:sz w:val="28"/>
          <w:szCs w:val="28"/>
          <w:rtl w:val="0"/>
          <w:lang w:val="it-IT"/>
        </w:rPr>
        <w:t>è</w:t>
      </w:r>
      <w:r>
        <w:rPr>
          <w:rFonts w:ascii="Times New Roman"/>
          <w:sz w:val="28"/>
          <w:szCs w:val="28"/>
          <w:rtl w:val="0"/>
          <w:lang w:val="it-IT"/>
        </w:rPr>
        <w:t xml:space="preserve">, ovviamente, </w:t>
      </w:r>
      <w:r>
        <w:rPr>
          <w:rFonts w:hAnsi="Times New Roman" w:hint="default"/>
          <w:sz w:val="28"/>
          <w:szCs w:val="28"/>
          <w:rtl w:val="0"/>
          <w:lang w:val="it-IT"/>
        </w:rPr>
        <w:t>“</w:t>
      </w:r>
      <w:r>
        <w:rPr>
          <w:rFonts w:ascii="Times New Roman"/>
          <w:sz w:val="28"/>
          <w:szCs w:val="28"/>
          <w:rtl w:val="0"/>
          <w:lang w:val="it-IT"/>
        </w:rPr>
        <w:t>felice</w:t>
      </w:r>
      <w:r>
        <w:rPr>
          <w:rFonts w:hAnsi="Times New Roman" w:hint="default"/>
          <w:sz w:val="28"/>
          <w:szCs w:val="28"/>
          <w:rtl w:val="0"/>
          <w:lang w:val="it-IT"/>
        </w:rPr>
        <w:t>”</w:t>
      </w:r>
      <w:r>
        <w:rPr>
          <w:rFonts w:ascii="Times New Roman"/>
          <w:sz w:val="28"/>
          <w:szCs w:val="28"/>
          <w:rtl w:val="0"/>
          <w:lang w:val="it-IT"/>
        </w:rPr>
        <w:t>: e qui subito si evidenziano differenze non da poco, nonostante l</w:t>
      </w:r>
      <w:r>
        <w:rPr>
          <w:rFonts w:hAnsi="Times New Roman" w:hint="default"/>
          <w:sz w:val="28"/>
          <w:szCs w:val="28"/>
          <w:rtl w:val="0"/>
          <w:lang w:val="it-IT"/>
        </w:rPr>
        <w:t>’</w:t>
      </w:r>
      <w:r>
        <w:rPr>
          <w:rFonts w:ascii="Times New Roman"/>
          <w:sz w:val="28"/>
          <w:szCs w:val="28"/>
          <w:rtl w:val="0"/>
          <w:lang w:val="it-IT"/>
        </w:rPr>
        <w:t xml:space="preserve">aspetto fonetico tra la forma latina  e quella italiana  suoni del tutto identico. </w:t>
      </w:r>
    </w:p>
    <w:p>
      <w:pPr>
        <w:pStyle w:val="Corpo"/>
        <w:jc w:val="both"/>
        <w:rPr>
          <w:rFonts w:ascii="Times New Roman" w:cs="Times New Roman" w:hAnsi="Times New Roman" w:eastAsia="Times New Roman"/>
          <w:sz w:val="28"/>
          <w:szCs w:val="28"/>
        </w:rPr>
      </w:pPr>
      <w:r>
        <w:rPr>
          <w:rFonts w:ascii="Times New Roman"/>
          <w:i w:val="1"/>
          <w:iCs w:val="1"/>
          <w:sz w:val="28"/>
          <w:szCs w:val="28"/>
          <w:rtl w:val="0"/>
          <w:lang w:val="it-IT"/>
        </w:rPr>
        <w:t>Felix</w:t>
      </w:r>
      <w:r>
        <w:rPr>
          <w:rFonts w:ascii="Times New Roman"/>
          <w:sz w:val="28"/>
          <w:szCs w:val="28"/>
          <w:rtl w:val="0"/>
          <w:lang w:val="it-IT"/>
        </w:rPr>
        <w:t xml:space="preserve"> infatti in latino significa originariamente </w:t>
      </w:r>
      <w:r>
        <w:rPr>
          <w:rFonts w:hAnsi="Times New Roman" w:hint="default"/>
          <w:sz w:val="28"/>
          <w:szCs w:val="28"/>
          <w:rtl w:val="0"/>
          <w:lang w:val="it-IT"/>
        </w:rPr>
        <w:t>“</w:t>
      </w:r>
      <w:r>
        <w:rPr>
          <w:rFonts w:ascii="Times New Roman"/>
          <w:sz w:val="28"/>
          <w:szCs w:val="28"/>
          <w:rtl w:val="0"/>
          <w:lang w:val="it-IT"/>
        </w:rPr>
        <w:t>colui che produce frutti</w:t>
      </w:r>
      <w:r>
        <w:rPr>
          <w:rFonts w:hAnsi="Times New Roman" w:hint="default"/>
          <w:sz w:val="28"/>
          <w:szCs w:val="28"/>
          <w:rtl w:val="0"/>
          <w:lang w:val="it-IT"/>
        </w:rPr>
        <w:t>”</w:t>
      </w:r>
      <w:r>
        <w:rPr>
          <w:rFonts w:ascii="Times New Roman"/>
          <w:sz w:val="28"/>
          <w:szCs w:val="28"/>
          <w:rtl w:val="0"/>
          <w:lang w:val="it-IT"/>
        </w:rPr>
        <w:t xml:space="preserve">, </w:t>
      </w:r>
      <w:r>
        <w:rPr>
          <w:rFonts w:hAnsi="Times New Roman" w:hint="default"/>
          <w:sz w:val="28"/>
          <w:szCs w:val="28"/>
          <w:rtl w:val="0"/>
          <w:lang w:val="it-IT"/>
        </w:rPr>
        <w:t>“</w:t>
      </w:r>
      <w:r>
        <w:rPr>
          <w:rFonts w:ascii="Times New Roman"/>
          <w:sz w:val="28"/>
          <w:szCs w:val="28"/>
          <w:rtl w:val="0"/>
          <w:lang w:val="it-IT"/>
        </w:rPr>
        <w:t>fecondo</w:t>
      </w:r>
      <w:r>
        <w:rPr>
          <w:rFonts w:hAnsi="Times New Roman" w:hint="default"/>
          <w:sz w:val="28"/>
          <w:szCs w:val="28"/>
          <w:rtl w:val="0"/>
          <w:lang w:val="it-IT"/>
        </w:rPr>
        <w:t>”</w:t>
      </w:r>
      <w:r>
        <w:rPr>
          <w:rFonts w:ascii="Times New Roman"/>
          <w:sz w:val="28"/>
          <w:szCs w:val="28"/>
          <w:rtl w:val="0"/>
          <w:lang w:val="it-IT"/>
        </w:rPr>
        <w:t>, quindi colui che d</w:t>
      </w:r>
      <w:r>
        <w:rPr>
          <w:rFonts w:hAnsi="Times New Roman" w:hint="default"/>
          <w:sz w:val="28"/>
          <w:szCs w:val="28"/>
          <w:rtl w:val="0"/>
          <w:lang w:val="it-IT"/>
        </w:rPr>
        <w:t xml:space="preserve">à </w:t>
      </w:r>
      <w:r>
        <w:rPr>
          <w:rFonts w:ascii="Times New Roman"/>
          <w:sz w:val="28"/>
          <w:szCs w:val="28"/>
          <w:rtl w:val="0"/>
          <w:lang w:val="it-IT"/>
        </w:rPr>
        <w:t>la felicit</w:t>
      </w:r>
      <w:r>
        <w:rPr>
          <w:rFonts w:hAnsi="Times New Roman" w:hint="default"/>
          <w:sz w:val="28"/>
          <w:szCs w:val="28"/>
          <w:rtl w:val="0"/>
          <w:lang w:val="it-IT"/>
        </w:rPr>
        <w:t>à</w:t>
      </w:r>
      <w:r>
        <w:rPr>
          <w:rFonts w:ascii="Times New Roman"/>
          <w:sz w:val="28"/>
          <w:szCs w:val="28"/>
          <w:rtl w:val="0"/>
          <w:lang w:val="it-IT"/>
        </w:rPr>
        <w:t xml:space="preserve">, non colui che la possiede (come </w:t>
      </w:r>
      <w:r>
        <w:rPr>
          <w:rFonts w:hAnsi="Times New Roman" w:hint="default"/>
          <w:sz w:val="28"/>
          <w:szCs w:val="28"/>
          <w:rtl w:val="0"/>
          <w:lang w:val="it-IT"/>
        </w:rPr>
        <w:t xml:space="preserve">è </w:t>
      </w:r>
      <w:r>
        <w:rPr>
          <w:rFonts w:ascii="Times New Roman"/>
          <w:sz w:val="28"/>
          <w:szCs w:val="28"/>
          <w:rtl w:val="0"/>
          <w:lang w:val="it-IT"/>
        </w:rPr>
        <w:t>nell</w:t>
      </w:r>
      <w:r>
        <w:rPr>
          <w:rFonts w:hAnsi="Times New Roman" w:hint="default"/>
          <w:sz w:val="28"/>
          <w:szCs w:val="28"/>
          <w:rtl w:val="0"/>
          <w:lang w:val="it-IT"/>
        </w:rPr>
        <w:t>’</w:t>
      </w:r>
      <w:r>
        <w:rPr>
          <w:rFonts w:ascii="Times New Roman"/>
          <w:sz w:val="28"/>
          <w:szCs w:val="28"/>
          <w:rtl w:val="0"/>
          <w:lang w:val="it-IT"/>
        </w:rPr>
        <w:t>uso italiano del termine).</w:t>
      </w: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Abbiamo due testimonianze di questo dato: la definizione di </w:t>
      </w:r>
      <w:r>
        <w:rPr>
          <w:rFonts w:ascii="Times New Roman"/>
          <w:i w:val="1"/>
          <w:iCs w:val="1"/>
          <w:sz w:val="28"/>
          <w:szCs w:val="28"/>
          <w:rtl w:val="0"/>
          <w:lang w:val="it-IT"/>
        </w:rPr>
        <w:t>Campania felix</w:t>
      </w:r>
      <w:r>
        <w:rPr>
          <w:rFonts w:ascii="Times New Roman"/>
          <w:sz w:val="28"/>
          <w:szCs w:val="28"/>
          <w:rtl w:val="0"/>
          <w:lang w:val="it-IT"/>
        </w:rPr>
        <w:t xml:space="preserve"> che accompagna dalle origini l</w:t>
      </w:r>
      <w:r>
        <w:rPr>
          <w:rFonts w:hAnsi="Times New Roman" w:hint="default"/>
          <w:sz w:val="28"/>
          <w:szCs w:val="28"/>
          <w:rtl w:val="0"/>
          <w:lang w:val="it-IT"/>
        </w:rPr>
        <w:t>’</w:t>
      </w:r>
      <w:r>
        <w:rPr>
          <w:rFonts w:ascii="Times New Roman"/>
          <w:sz w:val="28"/>
          <w:szCs w:val="28"/>
          <w:rtl w:val="0"/>
          <w:lang w:val="it-IT"/>
        </w:rPr>
        <w:t>indicazione della nostra regione, e l</w:t>
      </w:r>
      <w:r>
        <w:rPr>
          <w:rFonts w:hAnsi="Times New Roman" w:hint="default"/>
          <w:sz w:val="28"/>
          <w:szCs w:val="28"/>
          <w:rtl w:val="0"/>
          <w:lang w:val="it-IT"/>
        </w:rPr>
        <w:t>’</w:t>
      </w:r>
      <w:r>
        <w:rPr>
          <w:rFonts w:ascii="Times New Roman"/>
          <w:sz w:val="28"/>
          <w:szCs w:val="28"/>
          <w:rtl w:val="0"/>
          <w:lang w:val="it-IT"/>
        </w:rPr>
        <w:t>uso dell</w:t>
      </w:r>
      <w:r>
        <w:rPr>
          <w:rFonts w:hAnsi="Times New Roman" w:hint="default"/>
          <w:sz w:val="28"/>
          <w:szCs w:val="28"/>
          <w:rtl w:val="0"/>
          <w:lang w:val="it-IT"/>
        </w:rPr>
        <w:t>’</w:t>
      </w:r>
      <w:r>
        <w:rPr>
          <w:rFonts w:ascii="Times New Roman"/>
          <w:sz w:val="28"/>
          <w:szCs w:val="28"/>
          <w:rtl w:val="0"/>
          <w:lang w:val="it-IT"/>
        </w:rPr>
        <w:t xml:space="preserve">aggettivo nelle formule di preghiera, con le quali si chiede agli dei di </w:t>
      </w:r>
      <w:r>
        <w:rPr>
          <w:rFonts w:hAnsi="Times New Roman" w:hint="default"/>
          <w:sz w:val="28"/>
          <w:szCs w:val="28"/>
          <w:rtl w:val="0"/>
          <w:lang w:val="it-IT"/>
        </w:rPr>
        <w:t>“</w:t>
      </w:r>
      <w:r>
        <w:rPr>
          <w:rFonts w:ascii="Times New Roman"/>
          <w:sz w:val="28"/>
          <w:szCs w:val="28"/>
          <w:rtl w:val="0"/>
          <w:lang w:val="it-IT"/>
        </w:rPr>
        <w:t>essere felici</w:t>
      </w:r>
      <w:r>
        <w:rPr>
          <w:rFonts w:hAnsi="Times New Roman" w:hint="default"/>
          <w:sz w:val="28"/>
          <w:szCs w:val="28"/>
          <w:rtl w:val="0"/>
          <w:lang w:val="it-IT"/>
        </w:rPr>
        <w:t xml:space="preserve">” </w:t>
      </w:r>
      <w:r>
        <w:rPr>
          <w:rFonts w:ascii="Times New Roman"/>
          <w:sz w:val="28"/>
          <w:szCs w:val="28"/>
          <w:rtl w:val="0"/>
          <w:lang w:val="it-IT"/>
        </w:rPr>
        <w:t>cio</w:t>
      </w:r>
      <w:r>
        <w:rPr>
          <w:rFonts w:hAnsi="Times New Roman" w:hint="default"/>
          <w:sz w:val="28"/>
          <w:szCs w:val="28"/>
          <w:rtl w:val="0"/>
          <w:lang w:val="it-IT"/>
        </w:rPr>
        <w:t xml:space="preserve">è </w:t>
      </w:r>
      <w:r>
        <w:rPr>
          <w:rFonts w:ascii="Times New Roman"/>
          <w:sz w:val="28"/>
          <w:szCs w:val="28"/>
          <w:rtl w:val="0"/>
          <w:lang w:val="it-IT"/>
        </w:rPr>
        <w:t>di dare la felicit</w:t>
      </w:r>
      <w:r>
        <w:rPr>
          <w:rFonts w:hAnsi="Times New Roman" w:hint="default"/>
          <w:sz w:val="28"/>
          <w:szCs w:val="28"/>
          <w:rtl w:val="0"/>
          <w:lang w:val="it-IT"/>
        </w:rPr>
        <w:t xml:space="preserve">à </w:t>
      </w:r>
      <w:r>
        <w:rPr>
          <w:rFonts w:ascii="Times New Roman"/>
          <w:sz w:val="28"/>
          <w:szCs w:val="28"/>
          <w:rtl w:val="0"/>
          <w:lang w:val="it-IT"/>
        </w:rPr>
        <w:t xml:space="preserve">ai supplici. </w:t>
      </w:r>
    </w:p>
    <w:p>
      <w:pPr>
        <w:pStyle w:val="Corpo"/>
        <w:jc w:val="both"/>
        <w:rPr>
          <w:rFonts w:ascii="Times New Roman" w:cs="Times New Roman" w:hAnsi="Times New Roman" w:eastAsia="Times New Roman"/>
          <w:i w:val="1"/>
          <w:iCs w:val="1"/>
          <w:sz w:val="28"/>
          <w:szCs w:val="28"/>
        </w:rPr>
      </w:pPr>
      <w:r>
        <w:rPr>
          <w:rFonts w:ascii="Times New Roman"/>
          <w:sz w:val="28"/>
          <w:szCs w:val="28"/>
          <w:rtl w:val="0"/>
          <w:lang w:val="it-IT"/>
        </w:rPr>
        <w:t xml:space="preserve">Cfr. Virgilio, </w:t>
      </w:r>
      <w:r>
        <w:rPr>
          <w:rFonts w:ascii="Times New Roman"/>
          <w:i w:val="1"/>
          <w:iCs w:val="1"/>
          <w:sz w:val="28"/>
          <w:szCs w:val="28"/>
          <w:rtl w:val="0"/>
          <w:lang w:val="it-IT"/>
        </w:rPr>
        <w:t>Aen</w:t>
      </w:r>
      <w:r>
        <w:rPr>
          <w:rFonts w:ascii="Times New Roman"/>
          <w:sz w:val="28"/>
          <w:szCs w:val="28"/>
          <w:rtl w:val="0"/>
          <w:lang w:val="it-IT"/>
        </w:rPr>
        <w:t xml:space="preserve">. I, v. 330: </w:t>
      </w:r>
      <w:r>
        <w:rPr>
          <w:rFonts w:ascii="Times New Roman"/>
          <w:i w:val="1"/>
          <w:iCs w:val="1"/>
          <w:sz w:val="28"/>
          <w:szCs w:val="28"/>
          <w:rtl w:val="0"/>
          <w:lang w:val="it-IT"/>
        </w:rPr>
        <w:t>Sis felix nostrumque leves, quaecumque, laborem</w:t>
      </w:r>
    </w:p>
    <w:p>
      <w:pPr>
        <w:pStyle w:val="Corpo"/>
        <w:jc w:val="both"/>
        <w:rPr>
          <w:rFonts w:ascii="Times New Roman" w:cs="Times New Roman" w:hAnsi="Times New Roman" w:eastAsia="Times New Roman"/>
          <w:i w:val="1"/>
          <w:iCs w:val="1"/>
          <w:sz w:val="28"/>
          <w:szCs w:val="28"/>
        </w:rPr>
      </w:pPr>
      <w:r>
        <w:rPr>
          <w:rFonts w:hAnsi="Times New Roman" w:hint="default"/>
          <w:i w:val="1"/>
          <w:iCs w:val="1"/>
          <w:sz w:val="28"/>
          <w:szCs w:val="28"/>
          <w:rtl w:val="0"/>
        </w:rPr>
        <w:t> </w:t>
      </w:r>
    </w:p>
    <w:p>
      <w:pPr>
        <w:pStyle w:val="Corpo"/>
        <w:jc w:val="both"/>
        <w:rPr>
          <w:rFonts w:ascii="Times New Roman" w:cs="Times New Roman" w:hAnsi="Times New Roman" w:eastAsia="Times New Roman"/>
          <w:i w:val="1"/>
          <w:iCs w:val="1"/>
          <w:sz w:val="28"/>
          <w:szCs w:val="28"/>
        </w:rPr>
      </w:pPr>
    </w:p>
    <w:p>
      <w:pPr>
        <w:pStyle w:val="Corpo"/>
        <w:jc w:val="both"/>
        <w:rPr>
          <w:rFonts w:ascii="Times New Roman" w:cs="Times New Roman" w:hAnsi="Times New Roman" w:eastAsia="Times New Roman"/>
          <w:sz w:val="28"/>
          <w:szCs w:val="28"/>
        </w:rPr>
      </w:pPr>
      <w:r>
        <w:rPr>
          <w:rFonts w:ascii="Times New Roman"/>
          <w:sz w:val="28"/>
          <w:szCs w:val="28"/>
          <w:rtl w:val="0"/>
          <w:lang w:val="it-IT"/>
        </w:rPr>
        <w:t>Da queste due occorrenze emerge una prima consapevolezza: la felicit</w:t>
      </w:r>
      <w:r>
        <w:rPr>
          <w:rFonts w:hAnsi="Times New Roman" w:hint="default"/>
          <w:sz w:val="28"/>
          <w:szCs w:val="28"/>
          <w:rtl w:val="0"/>
          <w:lang w:val="it-IT"/>
        </w:rPr>
        <w:t xml:space="preserve">à è </w:t>
      </w:r>
      <w:r>
        <w:rPr>
          <w:rFonts w:ascii="Times New Roman"/>
          <w:sz w:val="28"/>
          <w:szCs w:val="28"/>
          <w:rtl w:val="0"/>
          <w:lang w:val="it-IT"/>
        </w:rPr>
        <w:t>una qualit</w:t>
      </w:r>
      <w:r>
        <w:rPr>
          <w:rFonts w:hAnsi="Times New Roman" w:hint="default"/>
          <w:sz w:val="28"/>
          <w:szCs w:val="28"/>
          <w:rtl w:val="0"/>
          <w:lang w:val="it-IT"/>
        </w:rPr>
        <w:t xml:space="preserve">à </w:t>
      </w:r>
      <w:r>
        <w:rPr>
          <w:rFonts w:ascii="Times New Roman"/>
          <w:sz w:val="28"/>
          <w:szCs w:val="28"/>
          <w:rtl w:val="0"/>
          <w:lang w:val="it-IT"/>
        </w:rPr>
        <w:t>transitiva, per cos</w:t>
      </w:r>
      <w:r>
        <w:rPr>
          <w:rFonts w:hAnsi="Times New Roman" w:hint="default"/>
          <w:sz w:val="28"/>
          <w:szCs w:val="28"/>
          <w:rtl w:val="0"/>
          <w:lang w:val="it-IT"/>
        </w:rPr>
        <w:t xml:space="preserve">ì </w:t>
      </w:r>
      <w:r>
        <w:rPr>
          <w:rFonts w:ascii="Times New Roman"/>
          <w:sz w:val="28"/>
          <w:szCs w:val="28"/>
          <w:rtl w:val="0"/>
          <w:lang w:val="it-IT"/>
        </w:rPr>
        <w:t>dire, e se si chiede agli dei di essere propizi nei nostri confronti, con ogni evidenza ci si riferisce a una condizione duratura.</w:t>
      </w:r>
    </w:p>
    <w:p>
      <w:pPr>
        <w:pStyle w:val="Corpo"/>
        <w:jc w:val="both"/>
        <w:rPr>
          <w:rFonts w:ascii="Times New Roman" w:cs="Times New Roman" w:hAnsi="Times New Roman" w:eastAsia="Times New Roman"/>
          <w:sz w:val="28"/>
          <w:szCs w:val="28"/>
        </w:rPr>
      </w:pPr>
    </w:p>
    <w:p>
      <w:pPr>
        <w:pStyle w:val="Corpo"/>
        <w:numPr>
          <w:ilvl w:val="0"/>
          <w:numId w:val="2"/>
        </w:numPr>
        <w:ind w:left="458"/>
        <w:jc w:val="both"/>
        <w:rPr>
          <w:rFonts w:ascii="Times New Roman" w:cs="Times New Roman" w:hAnsi="Times New Roman" w:eastAsia="Times New Roman"/>
          <w:position w:val="0"/>
          <w:sz w:val="28"/>
          <w:szCs w:val="28"/>
        </w:rPr>
      </w:pPr>
      <w:r>
        <w:rPr>
          <w:rFonts w:ascii="Times New Roman"/>
          <w:sz w:val="28"/>
          <w:szCs w:val="28"/>
          <w:rtl w:val="0"/>
          <w:lang w:val="it-IT"/>
        </w:rPr>
        <w:t xml:space="preserve">Ernout - A. Meillet, </w:t>
      </w:r>
      <w:r>
        <w:rPr>
          <w:rFonts w:ascii="Times New Roman"/>
          <w:i w:val="1"/>
          <w:iCs w:val="1"/>
          <w:sz w:val="28"/>
          <w:szCs w:val="28"/>
          <w:rtl w:val="0"/>
          <w:lang w:val="fr-FR"/>
        </w:rPr>
        <w:t>Dictionnaire Etymologique De La Langue Latine: Histoire Des Mots</w:t>
      </w:r>
      <w:r>
        <w:rPr>
          <w:rFonts w:ascii="Times New Roman"/>
          <w:i w:val="1"/>
          <w:iCs w:val="1"/>
          <w:sz w:val="28"/>
          <w:szCs w:val="28"/>
          <w:rtl w:val="0"/>
          <w:lang w:val="it-IT"/>
        </w:rPr>
        <w:t xml:space="preserve">, </w:t>
      </w:r>
      <w:r>
        <w:rPr>
          <w:rFonts w:ascii="Times New Roman"/>
          <w:sz w:val="28"/>
          <w:szCs w:val="28"/>
          <w:rtl w:val="0"/>
          <w:lang w:val="it-IT"/>
        </w:rPr>
        <w:t>Paris</w:t>
      </w:r>
      <w:r>
        <w:rPr>
          <w:rFonts w:ascii="Times New Roman"/>
          <w:i w:val="1"/>
          <w:iCs w:val="1"/>
          <w:sz w:val="28"/>
          <w:szCs w:val="28"/>
          <w:rtl w:val="0"/>
          <w:lang w:val="it-IT"/>
        </w:rPr>
        <w:t xml:space="preserve"> </w:t>
      </w:r>
      <w:r>
        <w:rPr>
          <w:rFonts w:ascii="Times New Roman"/>
          <w:sz w:val="28"/>
          <w:szCs w:val="28"/>
          <w:rtl w:val="0"/>
          <w:lang w:val="it-IT"/>
        </w:rPr>
        <w:t xml:space="preserve">1967 Un aspetto interessante della parola </w:t>
      </w:r>
      <w:r>
        <w:rPr>
          <w:rFonts w:ascii="Times New Roman"/>
          <w:i w:val="1"/>
          <w:iCs w:val="1"/>
          <w:sz w:val="28"/>
          <w:szCs w:val="28"/>
          <w:rtl w:val="0"/>
          <w:lang w:val="it-IT"/>
        </w:rPr>
        <w:t>felix</w:t>
      </w:r>
      <w:r>
        <w:rPr>
          <w:rFonts w:hAnsi="Times New Roman" w:hint="default"/>
          <w:sz w:val="28"/>
          <w:szCs w:val="28"/>
          <w:rtl w:val="0"/>
          <w:lang w:val="it-IT"/>
        </w:rPr>
        <w:t xml:space="preserve"> è </w:t>
      </w:r>
      <w:r>
        <w:rPr>
          <w:rFonts w:ascii="Times New Roman"/>
          <w:sz w:val="28"/>
          <w:szCs w:val="28"/>
          <w:rtl w:val="0"/>
          <w:lang w:val="it-IT"/>
        </w:rPr>
        <w:t xml:space="preserve">la sua etimologia: deriva da un sostantivo </w:t>
      </w:r>
      <w:r>
        <w:rPr>
          <w:rFonts w:ascii="Times New Roman"/>
          <w:i w:val="1"/>
          <w:iCs w:val="1"/>
          <w:sz w:val="28"/>
          <w:szCs w:val="28"/>
          <w:rtl w:val="0"/>
          <w:lang w:val="it-IT"/>
        </w:rPr>
        <w:t>*fela</w:t>
      </w:r>
      <w:r>
        <w:rPr>
          <w:rFonts w:ascii="Times New Roman"/>
          <w:sz w:val="28"/>
          <w:szCs w:val="28"/>
          <w:rtl w:val="0"/>
          <w:lang w:val="it-IT"/>
        </w:rPr>
        <w:t>, che indica il seno materno, la mammella che nutre, e quindi d</w:t>
      </w:r>
      <w:r>
        <w:rPr>
          <w:rFonts w:hAnsi="Times New Roman" w:hint="default"/>
          <w:sz w:val="28"/>
          <w:szCs w:val="28"/>
          <w:rtl w:val="0"/>
          <w:lang w:val="it-IT"/>
        </w:rPr>
        <w:t xml:space="preserve">à </w:t>
      </w:r>
      <w:r>
        <w:rPr>
          <w:rFonts w:ascii="Times New Roman"/>
          <w:sz w:val="28"/>
          <w:szCs w:val="28"/>
          <w:rtl w:val="0"/>
          <w:lang w:val="it-IT"/>
        </w:rPr>
        <w:t>la felicit</w:t>
      </w:r>
      <w:r>
        <w:rPr>
          <w:rFonts w:hAnsi="Times New Roman" w:hint="default"/>
          <w:sz w:val="28"/>
          <w:szCs w:val="28"/>
          <w:rtl w:val="0"/>
          <w:lang w:val="it-IT"/>
        </w:rPr>
        <w:t>à</w:t>
      </w:r>
      <w:r>
        <w:rPr>
          <w:rFonts w:ascii="Times New Roman"/>
          <w:sz w:val="28"/>
          <w:szCs w:val="28"/>
          <w:rtl w:val="0"/>
          <w:lang w:val="it-IT"/>
        </w:rPr>
        <w:t xml:space="preserve">, nel senso che abbiamo prima individuato. Peraltro, il suffisso </w:t>
      </w:r>
      <w:r>
        <w:rPr>
          <w:rFonts w:ascii="Times New Roman"/>
          <w:i w:val="1"/>
          <w:iCs w:val="1"/>
          <w:sz w:val="28"/>
          <w:szCs w:val="28"/>
          <w:rtl w:val="0"/>
          <w:lang w:val="it-IT"/>
        </w:rPr>
        <w:t>-ic</w:t>
      </w:r>
      <w:r>
        <w:rPr>
          <w:rFonts w:hAnsi="Times New Roman" w:hint="default"/>
          <w:sz w:val="28"/>
          <w:szCs w:val="28"/>
          <w:rtl w:val="0"/>
          <w:lang w:val="it-IT"/>
        </w:rPr>
        <w:t xml:space="preserve"> è </w:t>
      </w:r>
      <w:r>
        <w:rPr>
          <w:rFonts w:ascii="Times New Roman"/>
          <w:sz w:val="28"/>
          <w:szCs w:val="28"/>
          <w:rtl w:val="0"/>
          <w:lang w:val="it-IT"/>
        </w:rPr>
        <w:t xml:space="preserve">un suffisso che originariamente </w:t>
      </w:r>
      <w:r>
        <w:rPr>
          <w:rFonts w:hAnsi="Times New Roman" w:hint="default"/>
          <w:sz w:val="28"/>
          <w:szCs w:val="28"/>
          <w:rtl w:val="0"/>
          <w:lang w:val="it-IT"/>
        </w:rPr>
        <w:t xml:space="preserve">è </w:t>
      </w:r>
      <w:r>
        <w:rPr>
          <w:rFonts w:ascii="Times New Roman"/>
          <w:sz w:val="28"/>
          <w:szCs w:val="28"/>
          <w:rtl w:val="0"/>
          <w:lang w:val="it-IT"/>
        </w:rPr>
        <w:t xml:space="preserve">solo femminile: si connette dunque a questa immagine della donna che nutre e rende felice il figlio. </w:t>
      </w:r>
      <w:r>
        <w:rPr>
          <w:rFonts w:ascii="Times New Roman"/>
          <w:i w:val="1"/>
          <w:iCs w:val="1"/>
          <w:sz w:val="28"/>
          <w:szCs w:val="28"/>
          <w:rtl w:val="0"/>
          <w:lang w:val="it-IT"/>
        </w:rPr>
        <w:t>Femina</w:t>
      </w:r>
      <w:r>
        <w:rPr>
          <w:rFonts w:hAnsi="Times New Roman" w:hint="default"/>
          <w:sz w:val="28"/>
          <w:szCs w:val="28"/>
          <w:rtl w:val="0"/>
          <w:lang w:val="it-IT"/>
        </w:rPr>
        <w:t xml:space="preserve"> è </w:t>
      </w:r>
      <w:r>
        <w:rPr>
          <w:rFonts w:ascii="Times New Roman"/>
          <w:sz w:val="28"/>
          <w:szCs w:val="28"/>
          <w:rtl w:val="0"/>
          <w:lang w:val="it-IT"/>
        </w:rPr>
        <w:t>anch</w:t>
      </w:r>
      <w:r>
        <w:rPr>
          <w:rFonts w:hAnsi="Times New Roman" w:hint="default"/>
          <w:sz w:val="28"/>
          <w:szCs w:val="28"/>
          <w:rtl w:val="0"/>
          <w:lang w:val="it-IT"/>
        </w:rPr>
        <w:t>’</w:t>
      </w:r>
      <w:r>
        <w:rPr>
          <w:rFonts w:ascii="Times New Roman"/>
          <w:sz w:val="28"/>
          <w:szCs w:val="28"/>
          <w:rtl w:val="0"/>
          <w:lang w:val="it-IT"/>
        </w:rPr>
        <w:t>esso connesso a questo significato (</w:t>
      </w:r>
      <w:r>
        <w:rPr>
          <w:rFonts w:hAnsi="Times New Roman" w:hint="default"/>
          <w:sz w:val="28"/>
          <w:szCs w:val="28"/>
          <w:rtl w:val="0"/>
          <w:lang w:val="it-IT"/>
        </w:rPr>
        <w:t>è “</w:t>
      </w:r>
      <w:r>
        <w:rPr>
          <w:rFonts w:ascii="Times New Roman"/>
          <w:sz w:val="28"/>
          <w:szCs w:val="28"/>
          <w:rtl w:val="0"/>
          <w:lang w:val="it-IT"/>
        </w:rPr>
        <w:t>colei che allatta</w:t>
      </w:r>
      <w:r>
        <w:rPr>
          <w:rFonts w:hAnsi="Times New Roman" w:hint="default"/>
          <w:sz w:val="28"/>
          <w:szCs w:val="28"/>
          <w:rtl w:val="0"/>
          <w:lang w:val="it-IT"/>
        </w:rPr>
        <w:t>”</w:t>
      </w:r>
      <w:r>
        <w:rPr>
          <w:rFonts w:ascii="Times New Roman"/>
          <w:sz w:val="28"/>
          <w:szCs w:val="28"/>
          <w:rtl w:val="0"/>
          <w:lang w:val="it-IT"/>
        </w:rPr>
        <w:t xml:space="preserve">) e </w:t>
      </w:r>
      <w:r>
        <w:rPr>
          <w:rFonts w:ascii="Times New Roman"/>
          <w:i w:val="1"/>
          <w:iCs w:val="1"/>
          <w:sz w:val="28"/>
          <w:szCs w:val="28"/>
          <w:rtl w:val="0"/>
          <w:lang w:val="it-IT"/>
        </w:rPr>
        <w:t>flius</w:t>
      </w:r>
      <w:r>
        <w:rPr>
          <w:rFonts w:hAnsi="Times New Roman" w:hint="default"/>
          <w:sz w:val="28"/>
          <w:szCs w:val="28"/>
          <w:rtl w:val="0"/>
          <w:lang w:val="it-IT"/>
        </w:rPr>
        <w:t xml:space="preserve"> è </w:t>
      </w:r>
      <w:r>
        <w:rPr>
          <w:rFonts w:ascii="Times New Roman"/>
          <w:sz w:val="28"/>
          <w:szCs w:val="28"/>
          <w:rtl w:val="0"/>
          <w:lang w:val="it-IT"/>
        </w:rPr>
        <w:t xml:space="preserve">propriamente il lattante, il figlio che riceve nutrimento dalla madre. </w:t>
      </w:r>
      <w:r>
        <w:rPr>
          <w:rFonts w:hAnsi="Times New Roman" w:hint="default"/>
          <w:sz w:val="28"/>
          <w:szCs w:val="28"/>
          <w:rtl w:val="0"/>
          <w:lang w:val="it-IT"/>
        </w:rPr>
        <w:t>“</w:t>
      </w:r>
      <w:r>
        <w:rPr>
          <w:rFonts w:ascii="Times New Roman"/>
          <w:sz w:val="28"/>
          <w:szCs w:val="28"/>
          <w:rtl w:val="0"/>
          <w:lang w:val="it-IT"/>
        </w:rPr>
        <w:t>Figlio</w:t>
      </w:r>
      <w:r>
        <w:rPr>
          <w:rFonts w:hAnsi="Times New Roman" w:hint="default"/>
          <w:sz w:val="28"/>
          <w:szCs w:val="28"/>
          <w:rtl w:val="0"/>
          <w:lang w:val="it-IT"/>
        </w:rPr>
        <w:t xml:space="preserve">” </w:t>
      </w:r>
      <w:r>
        <w:rPr>
          <w:rFonts w:ascii="Times New Roman"/>
          <w:sz w:val="28"/>
          <w:szCs w:val="28"/>
          <w:rtl w:val="0"/>
          <w:lang w:val="it-IT"/>
        </w:rPr>
        <w:t xml:space="preserve">e </w:t>
      </w:r>
      <w:r>
        <w:rPr>
          <w:rFonts w:hAnsi="Times New Roman" w:hint="default"/>
          <w:sz w:val="28"/>
          <w:szCs w:val="28"/>
          <w:rtl w:val="0"/>
          <w:lang w:val="it-IT"/>
        </w:rPr>
        <w:t>“</w:t>
      </w:r>
      <w:r>
        <w:rPr>
          <w:rFonts w:ascii="Times New Roman"/>
          <w:sz w:val="28"/>
          <w:szCs w:val="28"/>
          <w:rtl w:val="0"/>
          <w:lang w:val="it-IT"/>
        </w:rPr>
        <w:t>felice</w:t>
      </w:r>
      <w:r>
        <w:rPr>
          <w:rFonts w:hAnsi="Times New Roman" w:hint="default"/>
          <w:sz w:val="28"/>
          <w:szCs w:val="28"/>
          <w:rtl w:val="0"/>
          <w:lang w:val="it-IT"/>
        </w:rPr>
        <w:t xml:space="preserve">” </w:t>
      </w:r>
      <w:r>
        <w:rPr>
          <w:rFonts w:ascii="Times New Roman"/>
          <w:sz w:val="28"/>
          <w:szCs w:val="28"/>
          <w:rtl w:val="0"/>
          <w:lang w:val="it-IT"/>
        </w:rPr>
        <w:t xml:space="preserve">sono quindi alle origini del nostro lessico strettamente connessi. </w:t>
      </w:r>
    </w:p>
    <w:p>
      <w:pPr>
        <w:pStyle w:val="Corpo"/>
        <w:jc w:val="both"/>
        <w:rPr>
          <w:rFonts w:ascii="Times New Roman" w:cs="Times New Roman" w:hAnsi="Times New Roman" w:eastAsia="Times New Roman"/>
          <w:sz w:val="28"/>
          <w:szCs w:val="28"/>
        </w:rPr>
      </w:pPr>
      <w:r>
        <w:rPr>
          <w:rFonts w:ascii="Times New Roman"/>
          <w:sz w:val="28"/>
          <w:szCs w:val="28"/>
          <w:rtl w:val="0"/>
          <w:lang w:val="it-IT"/>
        </w:rPr>
        <w:t>Un</w:t>
      </w:r>
      <w:r>
        <w:rPr>
          <w:rFonts w:hAnsi="Times New Roman" w:hint="default"/>
          <w:sz w:val="28"/>
          <w:szCs w:val="28"/>
          <w:rtl w:val="0"/>
          <w:lang w:val="it-IT"/>
        </w:rPr>
        <w:t>’</w:t>
      </w:r>
      <w:r>
        <w:rPr>
          <w:rFonts w:ascii="Times New Roman"/>
          <w:sz w:val="28"/>
          <w:szCs w:val="28"/>
          <w:rtl w:val="0"/>
          <w:lang w:val="it-IT"/>
        </w:rPr>
        <w:t xml:space="preserve">altra occorrenza virgiliana di </w:t>
      </w:r>
      <w:r>
        <w:rPr>
          <w:rFonts w:ascii="Times New Roman"/>
          <w:i w:val="1"/>
          <w:iCs w:val="1"/>
          <w:sz w:val="28"/>
          <w:szCs w:val="28"/>
          <w:rtl w:val="0"/>
          <w:lang w:val="it-IT"/>
        </w:rPr>
        <w:t>felix</w:t>
      </w:r>
      <w:r>
        <w:rPr>
          <w:rFonts w:ascii="Times New Roman"/>
          <w:sz w:val="28"/>
          <w:szCs w:val="28"/>
          <w:rtl w:val="0"/>
          <w:lang w:val="it-IT"/>
        </w:rPr>
        <w:t xml:space="preserve"> ricorre in un celebre passo delle </w:t>
      </w:r>
      <w:r>
        <w:rPr>
          <w:rFonts w:ascii="Times New Roman"/>
          <w:i w:val="1"/>
          <w:iCs w:val="1"/>
          <w:sz w:val="28"/>
          <w:szCs w:val="28"/>
          <w:rtl w:val="0"/>
          <w:lang w:val="it-IT"/>
        </w:rPr>
        <w:t xml:space="preserve">Georgiche </w:t>
      </w:r>
      <w:r>
        <w:rPr>
          <w:rFonts w:ascii="Times New Roman"/>
          <w:sz w:val="28"/>
          <w:szCs w:val="28"/>
          <w:rtl w:val="0"/>
          <w:lang w:val="it-IT"/>
        </w:rPr>
        <w:t xml:space="preserve"> (II, vv. 490 ss.):</w:t>
      </w: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felix qui potuit rerum cognoscere causas</w:t>
      </w:r>
      <w:r>
        <w:rPr>
          <w:rFonts w:hAnsi="Times New Roman" w:hint="default"/>
          <w:i w:val="1"/>
          <w:iCs w:val="1"/>
          <w:sz w:val="28"/>
          <w:szCs w:val="28"/>
          <w:rtl w:val="0"/>
        </w:rPr>
        <w:t>               </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atque metus omnis et inexorabile fatum</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rPr>
        <w:t>subiecit pedibus strepitumque Acherontis auari:</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fortunatus et ille deos qui nouit agrestis</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Panaque Siluanumque senem Nymphasque sorores.</w:t>
      </w:r>
    </w:p>
    <w:p>
      <w:pPr>
        <w:pStyle w:val="Corpo"/>
        <w:jc w:val="both"/>
        <w:rPr>
          <w:rFonts w:ascii="Times New Roman" w:cs="Times New Roman" w:hAnsi="Times New Roman" w:eastAsia="Times New Roman"/>
          <w:i w:val="1"/>
          <w:iCs w:val="1"/>
          <w:sz w:val="28"/>
          <w:szCs w:val="28"/>
        </w:rPr>
      </w:pPr>
    </w:p>
    <w:p>
      <w:pPr>
        <w:pStyle w:val="Corpo"/>
        <w:jc w:val="both"/>
        <w:rPr>
          <w:rFonts w:ascii="Times New Roman" w:cs="Times New Roman" w:hAnsi="Times New Roman" w:eastAsia="Times New Roman"/>
          <w:i w:val="1"/>
          <w:iCs w:val="1"/>
          <w:sz w:val="28"/>
          <w:szCs w:val="28"/>
        </w:rPr>
      </w:pPr>
    </w:p>
    <w:p>
      <w:pPr>
        <w:pStyle w:val="Corpo"/>
        <w:jc w:val="both"/>
        <w:rPr>
          <w:rFonts w:ascii="Times New Roman" w:cs="Times New Roman" w:hAnsi="Times New Roman" w:eastAsia="Times New Roman"/>
          <w:i w:val="1"/>
          <w:iCs w:val="1"/>
          <w:sz w:val="28"/>
          <w:szCs w:val="28"/>
        </w:rPr>
      </w:pP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In questo passo, Virgilio si riferisce a Lucrezio: </w:t>
      </w:r>
      <w:r>
        <w:rPr>
          <w:rFonts w:hAnsi="Times New Roman" w:hint="default"/>
          <w:sz w:val="28"/>
          <w:szCs w:val="28"/>
          <w:rtl w:val="0"/>
          <w:lang w:val="it-IT"/>
        </w:rPr>
        <w:t xml:space="preserve">è </w:t>
      </w:r>
      <w:r>
        <w:rPr>
          <w:rFonts w:ascii="Times New Roman"/>
          <w:sz w:val="28"/>
          <w:szCs w:val="28"/>
          <w:rtl w:val="0"/>
          <w:lang w:val="it-IT"/>
        </w:rPr>
        <w:t xml:space="preserve">lui che ha </w:t>
      </w:r>
      <w:r>
        <w:rPr>
          <w:rFonts w:hAnsi="Times New Roman" w:hint="default"/>
          <w:sz w:val="28"/>
          <w:szCs w:val="28"/>
          <w:rtl w:val="0"/>
          <w:lang w:val="it-IT"/>
        </w:rPr>
        <w:t>“</w:t>
      </w:r>
      <w:r>
        <w:rPr>
          <w:rFonts w:ascii="Times New Roman"/>
          <w:sz w:val="28"/>
          <w:szCs w:val="28"/>
          <w:rtl w:val="0"/>
          <w:lang w:val="it-IT"/>
        </w:rPr>
        <w:t>messo sotto i piedi</w:t>
      </w:r>
      <w:r>
        <w:rPr>
          <w:rFonts w:hAnsi="Times New Roman" w:hint="default"/>
          <w:sz w:val="28"/>
          <w:szCs w:val="28"/>
          <w:rtl w:val="0"/>
          <w:lang w:val="it-IT"/>
        </w:rPr>
        <w:t xml:space="preserve">” </w:t>
      </w:r>
      <w:r>
        <w:rPr>
          <w:rFonts w:ascii="Times New Roman"/>
          <w:sz w:val="28"/>
          <w:szCs w:val="28"/>
          <w:rtl w:val="0"/>
          <w:lang w:val="it-IT"/>
        </w:rPr>
        <w:t xml:space="preserve">tutte le paure, ed </w:t>
      </w:r>
      <w:r>
        <w:rPr>
          <w:rFonts w:hAnsi="Times New Roman" w:hint="default"/>
          <w:sz w:val="28"/>
          <w:szCs w:val="28"/>
          <w:rtl w:val="0"/>
          <w:lang w:val="it-IT"/>
        </w:rPr>
        <w:t>è “</w:t>
      </w:r>
      <w:r>
        <w:rPr>
          <w:rFonts w:ascii="Times New Roman"/>
          <w:sz w:val="28"/>
          <w:szCs w:val="28"/>
          <w:rtl w:val="0"/>
          <w:lang w:val="it-IT"/>
        </w:rPr>
        <w:t>felice</w:t>
      </w:r>
      <w:r>
        <w:rPr>
          <w:rFonts w:hAnsi="Times New Roman" w:hint="default"/>
          <w:sz w:val="28"/>
          <w:szCs w:val="28"/>
          <w:rtl w:val="0"/>
          <w:lang w:val="it-IT"/>
        </w:rPr>
        <w:t>”</w:t>
      </w:r>
      <w:r>
        <w:rPr>
          <w:rFonts w:ascii="Times New Roman"/>
          <w:sz w:val="28"/>
          <w:szCs w:val="28"/>
          <w:rtl w:val="0"/>
          <w:lang w:val="it-IT"/>
        </w:rPr>
        <w:t>, nel senso di colui che d</w:t>
      </w:r>
      <w:r>
        <w:rPr>
          <w:rFonts w:hAnsi="Times New Roman" w:hint="default"/>
          <w:sz w:val="28"/>
          <w:szCs w:val="28"/>
          <w:rtl w:val="0"/>
          <w:lang w:val="it-IT"/>
        </w:rPr>
        <w:t xml:space="preserve">à </w:t>
      </w:r>
      <w:r>
        <w:rPr>
          <w:rFonts w:ascii="Times New Roman"/>
          <w:sz w:val="28"/>
          <w:szCs w:val="28"/>
          <w:rtl w:val="0"/>
          <w:lang w:val="it-IT"/>
        </w:rPr>
        <w:t>la felicit</w:t>
      </w:r>
      <w:r>
        <w:rPr>
          <w:rFonts w:hAnsi="Times New Roman" w:hint="default"/>
          <w:sz w:val="28"/>
          <w:szCs w:val="28"/>
          <w:rtl w:val="0"/>
          <w:lang w:val="it-IT"/>
        </w:rPr>
        <w:t xml:space="preserve">à </w:t>
      </w:r>
      <w:r>
        <w:rPr>
          <w:rFonts w:ascii="Times New Roman"/>
          <w:sz w:val="28"/>
          <w:szCs w:val="28"/>
          <w:rtl w:val="0"/>
          <w:lang w:val="it-IT"/>
        </w:rPr>
        <w:t xml:space="preserve">agli uomini che ascoltano la sua lezione. Quanto a se stesso, Virgilio si definisce fortunato, aggettivo sul quale torneremo dopo, ma </w:t>
      </w:r>
      <w:r>
        <w:rPr>
          <w:rFonts w:hAnsi="Times New Roman" w:hint="default"/>
          <w:sz w:val="28"/>
          <w:szCs w:val="28"/>
          <w:rtl w:val="0"/>
          <w:lang w:val="it-IT"/>
        </w:rPr>
        <w:t xml:space="preserve">è </w:t>
      </w:r>
      <w:r>
        <w:rPr>
          <w:rFonts w:ascii="Times New Roman"/>
          <w:sz w:val="28"/>
          <w:szCs w:val="28"/>
          <w:rtl w:val="0"/>
          <w:lang w:val="it-IT"/>
        </w:rPr>
        <w:t>interessante per noi questo accostamento, tra felice e fortunato: la piena consapevolezza dei valori legati alla natura, il rispetto della sua norma, e quindi la riflessione critica sui valori esistenziali conferisce un</w:t>
      </w:r>
      <w:r>
        <w:rPr>
          <w:rFonts w:hAnsi="Times New Roman" w:hint="default"/>
          <w:sz w:val="28"/>
          <w:szCs w:val="28"/>
          <w:rtl w:val="0"/>
          <w:lang w:val="it-IT"/>
        </w:rPr>
        <w:t>’</w:t>
      </w:r>
      <w:r>
        <w:rPr>
          <w:rFonts w:ascii="Times New Roman"/>
          <w:sz w:val="28"/>
          <w:szCs w:val="28"/>
          <w:rtl w:val="0"/>
          <w:lang w:val="it-IT"/>
        </w:rPr>
        <w:t>incomparabile fortuna a chi agisca in questo contesto. Questa fortuna nasce dunque e si esprime in una scelta di vita coerente, e duratura.</w:t>
      </w: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Peraltro la formula </w:t>
      </w:r>
      <w:r>
        <w:rPr>
          <w:rFonts w:hAnsi="Times New Roman" w:hint="default"/>
          <w:sz w:val="28"/>
          <w:szCs w:val="28"/>
          <w:rtl w:val="0"/>
          <w:lang w:val="it-IT"/>
        </w:rPr>
        <w:t>“</w:t>
      </w:r>
      <w:r>
        <w:rPr>
          <w:rFonts w:ascii="Times New Roman"/>
          <w:i w:val="1"/>
          <w:iCs w:val="1"/>
          <w:sz w:val="28"/>
          <w:szCs w:val="28"/>
          <w:rtl w:val="0"/>
          <w:lang w:val="it-IT"/>
        </w:rPr>
        <w:t>felix qui potuit</w:t>
      </w:r>
      <w:r>
        <w:rPr>
          <w:rFonts w:hAnsi="Times New Roman" w:hint="default"/>
          <w:sz w:val="28"/>
          <w:szCs w:val="28"/>
          <w:rtl w:val="0"/>
          <w:lang w:val="it-IT"/>
        </w:rPr>
        <w:t xml:space="preserve">” </w:t>
      </w:r>
      <w:r>
        <w:rPr>
          <w:rFonts w:ascii="Times New Roman"/>
          <w:sz w:val="28"/>
          <w:szCs w:val="28"/>
          <w:rtl w:val="0"/>
          <w:lang w:val="it-IT"/>
        </w:rPr>
        <w:t xml:space="preserve">ricorre nel </w:t>
      </w:r>
      <w:r>
        <w:rPr>
          <w:rFonts w:ascii="Times New Roman"/>
          <w:i w:val="1"/>
          <w:iCs w:val="1"/>
          <w:sz w:val="28"/>
          <w:szCs w:val="28"/>
          <w:rtl w:val="0"/>
          <w:lang w:val="it-IT"/>
        </w:rPr>
        <w:t>makarism</w:t>
      </w:r>
      <w:r>
        <w:rPr>
          <w:rFonts w:hAnsi="Times New Roman" w:hint="default"/>
          <w:i w:val="1"/>
          <w:iCs w:val="1"/>
          <w:sz w:val="28"/>
          <w:szCs w:val="28"/>
          <w:rtl w:val="0"/>
          <w:lang w:val="it-IT"/>
        </w:rPr>
        <w:t>ò</w:t>
      </w:r>
      <w:r>
        <w:rPr>
          <w:rFonts w:ascii="Times New Roman"/>
          <w:i w:val="1"/>
          <w:iCs w:val="1"/>
          <w:sz w:val="28"/>
          <w:szCs w:val="28"/>
          <w:rtl w:val="0"/>
          <w:lang w:val="it-IT"/>
        </w:rPr>
        <w:t>s</w:t>
      </w:r>
      <w:r>
        <w:rPr>
          <w:rFonts w:ascii="Times New Roman"/>
          <w:sz w:val="28"/>
          <w:szCs w:val="28"/>
          <w:rtl w:val="0"/>
          <w:lang w:val="it-IT"/>
        </w:rPr>
        <w:t>, la struttura che introduce l</w:t>
      </w:r>
      <w:r>
        <w:rPr>
          <w:rFonts w:hAnsi="Times New Roman" w:hint="default"/>
          <w:sz w:val="28"/>
          <w:szCs w:val="28"/>
          <w:rtl w:val="0"/>
          <w:lang w:val="it-IT"/>
        </w:rPr>
        <w:t>’</w:t>
      </w:r>
      <w:r>
        <w:rPr>
          <w:rFonts w:ascii="Times New Roman"/>
          <w:sz w:val="28"/>
          <w:szCs w:val="28"/>
          <w:rtl w:val="0"/>
          <w:lang w:val="it-IT"/>
        </w:rPr>
        <w:t xml:space="preserve">esaltazione di una condotta di vita: </w:t>
      </w:r>
      <w:r>
        <w:rPr>
          <w:rFonts w:hAnsi="Times New Roman" w:hint="default"/>
          <w:sz w:val="28"/>
          <w:szCs w:val="28"/>
          <w:rtl w:val="0"/>
          <w:lang w:val="it-IT"/>
        </w:rPr>
        <w:t>“</w:t>
      </w:r>
      <w:r>
        <w:rPr>
          <w:rFonts w:ascii="Times New Roman"/>
          <w:sz w:val="28"/>
          <w:szCs w:val="28"/>
          <w:rtl w:val="0"/>
          <w:lang w:val="it-IT"/>
        </w:rPr>
        <w:t>beati coloro che</w:t>
      </w:r>
      <w:r>
        <w:rPr>
          <w:rFonts w:hAnsi="Times New Roman" w:hint="default"/>
          <w:sz w:val="28"/>
          <w:szCs w:val="28"/>
          <w:rtl w:val="0"/>
          <w:lang w:val="it-IT"/>
        </w:rPr>
        <w:t>…”</w:t>
      </w:r>
      <w:r>
        <w:rPr>
          <w:rFonts w:ascii="Times New Roman"/>
          <w:sz w:val="28"/>
          <w:szCs w:val="28"/>
          <w:rtl w:val="0"/>
          <w:lang w:val="it-IT"/>
        </w:rPr>
        <w:t xml:space="preserve">, ne abbiamo traccia anche nel </w:t>
      </w:r>
      <w:r>
        <w:rPr>
          <w:rFonts w:ascii="Times New Roman"/>
          <w:sz w:val="28"/>
          <w:szCs w:val="28"/>
          <w:u w:val="single"/>
          <w:rtl w:val="0"/>
          <w:lang w:val="it-IT"/>
        </w:rPr>
        <w:t>Vangelo</w:t>
      </w:r>
      <w:r>
        <w:rPr>
          <w:rFonts w:ascii="Times New Roman"/>
          <w:sz w:val="28"/>
          <w:szCs w:val="28"/>
          <w:rtl w:val="0"/>
          <w:lang w:val="it-IT"/>
        </w:rPr>
        <w:t xml:space="preserve">, nel famoso </w:t>
      </w:r>
      <w:r>
        <w:rPr>
          <w:rFonts w:hAnsi="Times New Roman" w:hint="default"/>
          <w:sz w:val="28"/>
          <w:szCs w:val="28"/>
          <w:rtl w:val="0"/>
          <w:lang w:val="it-IT"/>
        </w:rPr>
        <w:t>“</w:t>
      </w:r>
      <w:r>
        <w:rPr>
          <w:rFonts w:ascii="Times New Roman"/>
          <w:sz w:val="28"/>
          <w:szCs w:val="28"/>
          <w:rtl w:val="0"/>
          <w:lang w:val="it-IT"/>
        </w:rPr>
        <w:t>passo delle beatitudini</w:t>
      </w:r>
      <w:r>
        <w:rPr>
          <w:rFonts w:hAnsi="Times New Roman" w:hint="default"/>
          <w:sz w:val="28"/>
          <w:szCs w:val="28"/>
          <w:rtl w:val="0"/>
          <w:lang w:val="it-IT"/>
        </w:rPr>
        <w:t>”</w:t>
      </w:r>
      <w:r>
        <w:rPr>
          <w:rFonts w:ascii="Times New Roman"/>
          <w:sz w:val="28"/>
          <w:szCs w:val="28"/>
          <w:rtl w:val="0"/>
          <w:lang w:val="it-IT"/>
        </w:rPr>
        <w:t xml:space="preserve">. </w:t>
      </w:r>
      <w:r>
        <w:rPr>
          <w:rFonts w:hAnsi="Times New Roman" w:hint="default"/>
          <w:sz w:val="28"/>
          <w:szCs w:val="28"/>
          <w:rtl w:val="0"/>
          <w:lang w:val="it-IT"/>
        </w:rPr>
        <w:t xml:space="preserve">É </w:t>
      </w:r>
      <w:r>
        <w:rPr>
          <w:rFonts w:ascii="Times New Roman"/>
          <w:sz w:val="28"/>
          <w:szCs w:val="28"/>
          <w:rtl w:val="0"/>
          <w:lang w:val="it-IT"/>
        </w:rPr>
        <w:t>interessante rileggere, tra le tante riprese dell</w:t>
      </w:r>
      <w:r>
        <w:rPr>
          <w:rFonts w:hAnsi="Times New Roman" w:hint="default"/>
          <w:sz w:val="28"/>
          <w:szCs w:val="28"/>
          <w:rtl w:val="0"/>
          <w:lang w:val="it-IT"/>
        </w:rPr>
        <w:t>’</w:t>
      </w:r>
      <w:r>
        <w:rPr>
          <w:rFonts w:ascii="Times New Roman"/>
          <w:sz w:val="28"/>
          <w:szCs w:val="28"/>
          <w:rtl w:val="0"/>
          <w:lang w:val="it-IT"/>
        </w:rPr>
        <w:t xml:space="preserve">espressione, un passo di Lucano della </w:t>
      </w:r>
      <w:r>
        <w:rPr>
          <w:rFonts w:ascii="Times New Roman"/>
          <w:i w:val="1"/>
          <w:iCs w:val="1"/>
          <w:sz w:val="28"/>
          <w:szCs w:val="28"/>
          <w:rtl w:val="0"/>
          <w:lang w:val="it-IT"/>
        </w:rPr>
        <w:t>Pharsalia</w:t>
      </w:r>
      <w:r>
        <w:rPr>
          <w:rFonts w:ascii="Times New Roman"/>
          <w:sz w:val="28"/>
          <w:szCs w:val="28"/>
          <w:rtl w:val="0"/>
          <w:lang w:val="it-IT"/>
        </w:rPr>
        <w:t xml:space="preserve"> (</w:t>
      </w:r>
      <w:r>
        <w:rPr>
          <w:rFonts w:ascii="Times New Roman"/>
          <w:sz w:val="28"/>
          <w:szCs w:val="28"/>
          <w:rtl w:val="0"/>
          <w:lang w:val="it-IT"/>
        </w:rPr>
        <w:t>IV, vv. 393-401</w:t>
      </w:r>
      <w:r>
        <w:rPr>
          <w:rFonts w:ascii="Times New Roman"/>
          <w:sz w:val="28"/>
          <w:szCs w:val="28"/>
          <w:rtl w:val="0"/>
          <w:lang w:val="it-IT"/>
        </w:rPr>
        <w:t>), l</w:t>
      </w:r>
      <w:r>
        <w:rPr>
          <w:rFonts w:hAnsi="Times New Roman" w:hint="default"/>
          <w:sz w:val="28"/>
          <w:szCs w:val="28"/>
          <w:rtl w:val="0"/>
          <w:lang w:val="it-IT"/>
        </w:rPr>
        <w:t>’</w:t>
      </w:r>
      <w:r>
        <w:rPr>
          <w:rFonts w:ascii="Times New Roman"/>
          <w:sz w:val="28"/>
          <w:szCs w:val="28"/>
          <w:rtl w:val="0"/>
          <w:lang w:val="it-IT"/>
        </w:rPr>
        <w:t>opera che si pone come netta antitesi dell</w:t>
      </w:r>
      <w:r>
        <w:rPr>
          <w:rFonts w:hAnsi="Times New Roman" w:hint="default"/>
          <w:sz w:val="28"/>
          <w:szCs w:val="28"/>
          <w:rtl w:val="0"/>
          <w:lang w:val="it-IT"/>
        </w:rPr>
        <w:t>’</w:t>
      </w:r>
      <w:r>
        <w:rPr>
          <w:rFonts w:ascii="Times New Roman"/>
          <w:i w:val="1"/>
          <w:iCs w:val="1"/>
          <w:sz w:val="28"/>
          <w:szCs w:val="28"/>
          <w:rtl w:val="0"/>
          <w:lang w:val="it-IT"/>
        </w:rPr>
        <w:t>Eneide</w:t>
      </w:r>
      <w:r>
        <w:rPr>
          <w:rFonts w:ascii="Times New Roman"/>
          <w:sz w:val="28"/>
          <w:szCs w:val="28"/>
          <w:rtl w:val="0"/>
          <w:lang w:val="it-IT"/>
        </w:rPr>
        <w:t xml:space="preserve"> di Virgilio:</w:t>
      </w: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felix qui potuit mundi nutante ruina</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rPr>
        <w:t>quo iaceat iam scire loco. non proelia fessos</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pt-PT"/>
        </w:rPr>
        <w:t>ulla uocant, certos non rumpunt classica somnos.</w:t>
      </w:r>
      <w:r>
        <w:rPr>
          <w:rFonts w:hAnsi="Times New Roman" w:hint="default"/>
          <w:i w:val="1"/>
          <w:iCs w:val="1"/>
          <w:sz w:val="28"/>
          <w:szCs w:val="28"/>
          <w:rtl w:val="0"/>
        </w:rPr>
        <w:t>                  </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iam coniunx natique rudes et sordida tecta</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es-ES_tradnl"/>
        </w:rPr>
        <w:t>et non deductos recipit sua terra colonos.</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es-ES_tradnl"/>
        </w:rPr>
        <w:t>hoc quoque securis oneris fortuna remisit,</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it-IT"/>
        </w:rPr>
        <w:t>sollicitus menti quod abest fauor: ille salutis</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est auctor, dux ille fuit. sic proelia soli</w:t>
      </w:r>
      <w:r>
        <w:rPr>
          <w:rFonts w:hAnsi="Times New Roman" w:hint="default"/>
          <w:i w:val="1"/>
          <w:iCs w:val="1"/>
          <w:sz w:val="28"/>
          <w:szCs w:val="28"/>
          <w:rtl w:val="0"/>
        </w:rPr>
        <w:t>                  </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it-IT"/>
        </w:rPr>
        <w:t>felices nullo spectant ciuilia uoto.</w:t>
      </w:r>
    </w:p>
    <w:p>
      <w:pPr>
        <w:pStyle w:val="Corpo"/>
        <w:jc w:val="both"/>
        <w:rPr>
          <w:rFonts w:ascii="Times New Roman" w:cs="Times New Roman" w:hAnsi="Times New Roman" w:eastAsia="Times New Roman"/>
          <w:i w:val="1"/>
          <w:iCs w:val="1"/>
          <w:sz w:val="28"/>
          <w:szCs w:val="28"/>
        </w:rPr>
      </w:pPr>
    </w:p>
    <w:p>
      <w:pPr>
        <w:pStyle w:val="Corpo"/>
        <w:jc w:val="both"/>
        <w:rPr>
          <w:rFonts w:ascii="Times New Roman" w:cs="Times New Roman" w:hAnsi="Times New Roman" w:eastAsia="Times New Roman"/>
          <w:i w:val="1"/>
          <w:iCs w:val="1"/>
          <w:sz w:val="28"/>
          <w:szCs w:val="28"/>
        </w:rPr>
      </w:pPr>
    </w:p>
    <w:p>
      <w:pPr>
        <w:pStyle w:val="Corpo"/>
        <w:jc w:val="both"/>
        <w:rPr>
          <w:rFonts w:ascii="Times New Roman" w:cs="Times New Roman" w:hAnsi="Times New Roman" w:eastAsia="Times New Roman"/>
          <w:sz w:val="28"/>
          <w:szCs w:val="28"/>
        </w:rPr>
      </w:pPr>
      <w:r>
        <w:rPr>
          <w:rFonts w:hAnsi="Times New Roman" w:hint="default"/>
          <w:sz w:val="28"/>
          <w:szCs w:val="28"/>
          <w:rtl w:val="0"/>
          <w:lang w:val="it-IT"/>
        </w:rPr>
        <w:t>“</w:t>
      </w:r>
      <w:r>
        <w:rPr>
          <w:rFonts w:ascii="Times New Roman"/>
          <w:sz w:val="28"/>
          <w:szCs w:val="28"/>
          <w:rtl w:val="0"/>
          <w:lang w:val="it-IT"/>
        </w:rPr>
        <w:t>Felice chi pu</w:t>
      </w:r>
      <w:r>
        <w:rPr>
          <w:rFonts w:hAnsi="Times New Roman" w:hint="default"/>
          <w:sz w:val="28"/>
          <w:szCs w:val="28"/>
          <w:rtl w:val="0"/>
          <w:lang w:val="it-IT"/>
        </w:rPr>
        <w:t xml:space="preserve">ò </w:t>
      </w:r>
      <w:r>
        <w:rPr>
          <w:rFonts w:ascii="Times New Roman"/>
          <w:sz w:val="28"/>
          <w:szCs w:val="28"/>
          <w:rtl w:val="0"/>
          <w:lang w:val="it-IT"/>
        </w:rPr>
        <w:t>conoscere, quando l</w:t>
      </w:r>
      <w:r>
        <w:rPr>
          <w:rFonts w:hAnsi="Times New Roman" w:hint="default"/>
          <w:sz w:val="28"/>
          <w:szCs w:val="28"/>
          <w:rtl w:val="0"/>
          <w:lang w:val="it-IT"/>
        </w:rPr>
        <w:t>’</w:t>
      </w:r>
      <w:r>
        <w:rPr>
          <w:rFonts w:ascii="Times New Roman"/>
          <w:sz w:val="28"/>
          <w:szCs w:val="28"/>
          <w:rtl w:val="0"/>
          <w:lang w:val="it-IT"/>
        </w:rPr>
        <w:t>universo vacilla e  sta per rovinare, il luogo dove riposer</w:t>
      </w:r>
      <w:r>
        <w:rPr>
          <w:rFonts w:hAnsi="Times New Roman" w:hint="default"/>
          <w:sz w:val="28"/>
          <w:szCs w:val="28"/>
          <w:rtl w:val="0"/>
          <w:lang w:val="it-IT"/>
        </w:rPr>
        <w:t>à</w:t>
      </w:r>
      <w:r>
        <w:rPr>
          <w:rFonts w:ascii="Times New Roman"/>
          <w:sz w:val="28"/>
          <w:szCs w:val="28"/>
          <w:rtl w:val="0"/>
          <w:lang w:val="it-IT"/>
        </w:rPr>
        <w:t>. Le battaglie non li chiamano stanchi, le trombe non interrompo i sonni sicuri. Li attende la sposa con i teneri figli, un</w:t>
      </w:r>
      <w:r>
        <w:rPr>
          <w:rFonts w:hAnsi="Times New Roman" w:hint="default"/>
          <w:sz w:val="28"/>
          <w:szCs w:val="28"/>
          <w:rtl w:val="0"/>
          <w:lang w:val="it-IT"/>
        </w:rPr>
        <w:t>’</w:t>
      </w:r>
      <w:r>
        <w:rPr>
          <w:rFonts w:ascii="Times New Roman"/>
          <w:sz w:val="28"/>
          <w:szCs w:val="28"/>
          <w:rtl w:val="0"/>
          <w:lang w:val="it-IT"/>
        </w:rPr>
        <w:t>umile dimora, li accoglie la loro terra, non migrano come coloni. Anche di questo la fortuna li grazi</w:t>
      </w:r>
      <w:r>
        <w:rPr>
          <w:rFonts w:hAnsi="Times New Roman" w:hint="default"/>
          <w:sz w:val="28"/>
          <w:szCs w:val="28"/>
          <w:rtl w:val="0"/>
          <w:lang w:val="it-IT"/>
        </w:rPr>
        <w:t xml:space="preserve">ò </w:t>
      </w:r>
      <w:r>
        <w:rPr>
          <w:rFonts w:ascii="Times New Roman"/>
          <w:sz w:val="28"/>
          <w:szCs w:val="28"/>
          <w:rtl w:val="0"/>
          <w:lang w:val="it-IT"/>
        </w:rPr>
        <w:t>per lasciarli tranquilli: il pensiero di dover parteggiare per qualcuno,l</w:t>
      </w:r>
      <w:r>
        <w:rPr>
          <w:rFonts w:hAnsi="Times New Roman" w:hint="default"/>
          <w:sz w:val="28"/>
          <w:szCs w:val="28"/>
          <w:rtl w:val="0"/>
          <w:lang w:val="it-IT"/>
        </w:rPr>
        <w:t>’</w:t>
      </w:r>
      <w:r>
        <w:rPr>
          <w:rFonts w:ascii="Times New Roman"/>
          <w:sz w:val="28"/>
          <w:szCs w:val="28"/>
          <w:rtl w:val="0"/>
          <w:lang w:val="it-IT"/>
        </w:rPr>
        <w:t>uno concesse la salvezza, l</w:t>
      </w:r>
      <w:r>
        <w:rPr>
          <w:rFonts w:hAnsi="Times New Roman" w:hint="default"/>
          <w:sz w:val="28"/>
          <w:szCs w:val="28"/>
          <w:rtl w:val="0"/>
          <w:lang w:val="it-IT"/>
        </w:rPr>
        <w:t>’</w:t>
      </w:r>
      <w:r>
        <w:rPr>
          <w:rFonts w:ascii="Times New Roman"/>
          <w:sz w:val="28"/>
          <w:szCs w:val="28"/>
          <w:rtl w:val="0"/>
          <w:lang w:val="it-IT"/>
        </w:rPr>
        <w:t>altro fu il condottiero. Cos</w:t>
      </w:r>
      <w:r>
        <w:rPr>
          <w:rFonts w:hAnsi="Times New Roman" w:hint="default"/>
          <w:sz w:val="28"/>
          <w:szCs w:val="28"/>
          <w:rtl w:val="0"/>
          <w:lang w:val="it-IT"/>
        </w:rPr>
        <w:t>ì</w:t>
      </w:r>
      <w:r>
        <w:rPr>
          <w:rFonts w:ascii="Times New Roman"/>
          <w:sz w:val="28"/>
          <w:szCs w:val="28"/>
          <w:rtl w:val="0"/>
          <w:lang w:val="it-IT"/>
        </w:rPr>
        <w:t>, unici felici, assistono ai conflitti civili senza formulare voti</w:t>
      </w:r>
      <w:r>
        <w:rPr>
          <w:rFonts w:hAnsi="Times New Roman" w:hint="default"/>
          <w:sz w:val="28"/>
          <w:szCs w:val="28"/>
          <w:rtl w:val="0"/>
          <w:lang w:val="it-IT"/>
        </w:rPr>
        <w:t>”</w:t>
      </w:r>
      <w:r>
        <w:rPr>
          <w:rFonts w:ascii="Times New Roman"/>
          <w:sz w:val="28"/>
          <w:szCs w:val="28"/>
          <w:rtl w:val="0"/>
          <w:lang w:val="it-IT"/>
        </w:rPr>
        <w:t xml:space="preserve">. </w:t>
      </w:r>
    </w:p>
    <w:p>
      <w:pPr>
        <w:pStyle w:val="Corpo"/>
        <w:jc w:val="both"/>
        <w:rPr>
          <w:rFonts w:ascii="Times New Roman" w:cs="Times New Roman" w:hAnsi="Times New Roman" w:eastAsia="Times New Roman"/>
          <w:sz w:val="28"/>
          <w:szCs w:val="28"/>
        </w:rPr>
      </w:pPr>
      <w:r>
        <w:rPr>
          <w:rFonts w:ascii="Times New Roman"/>
          <w:sz w:val="28"/>
          <w:szCs w:val="28"/>
          <w:rtl w:val="0"/>
          <w:lang w:val="it-IT"/>
        </w:rPr>
        <w:t>Qui la beatitudine si riduce alla certezza di dove posare il capo, una volta morti, nell</w:t>
      </w:r>
      <w:r>
        <w:rPr>
          <w:rFonts w:hAnsi="Times New Roman" w:hint="default"/>
          <w:sz w:val="28"/>
          <w:szCs w:val="28"/>
          <w:rtl w:val="0"/>
          <w:lang w:val="it-IT"/>
        </w:rPr>
        <w:t>’</w:t>
      </w:r>
      <w:r>
        <w:rPr>
          <w:rFonts w:ascii="Times New Roman"/>
          <w:sz w:val="28"/>
          <w:szCs w:val="28"/>
          <w:rtl w:val="0"/>
          <w:lang w:val="it-IT"/>
        </w:rPr>
        <w:t xml:space="preserve">imminente rovina universale, non </w:t>
      </w:r>
      <w:r>
        <w:rPr>
          <w:rFonts w:hAnsi="Times New Roman" w:hint="default"/>
          <w:sz w:val="28"/>
          <w:szCs w:val="28"/>
          <w:rtl w:val="0"/>
          <w:lang w:val="it-IT"/>
        </w:rPr>
        <w:t xml:space="preserve">è </w:t>
      </w:r>
      <w:r>
        <w:rPr>
          <w:rFonts w:ascii="Times New Roman"/>
          <w:sz w:val="28"/>
          <w:szCs w:val="28"/>
          <w:rtl w:val="0"/>
          <w:lang w:val="it-IT"/>
        </w:rPr>
        <w:t>pi</w:t>
      </w:r>
      <w:r>
        <w:rPr>
          <w:rFonts w:hAnsi="Times New Roman" w:hint="default"/>
          <w:sz w:val="28"/>
          <w:szCs w:val="28"/>
          <w:rtl w:val="0"/>
          <w:lang w:val="it-IT"/>
        </w:rPr>
        <w:t>ù</w:t>
      </w:r>
      <w:r>
        <w:rPr>
          <w:rFonts w:ascii="Times New Roman"/>
          <w:sz w:val="28"/>
          <w:szCs w:val="28"/>
          <w:rtl w:val="0"/>
          <w:lang w:val="it-IT"/>
        </w:rPr>
        <w:t>, come nel caso del passo virgiliano, personale e intima ricerca della felicit</w:t>
      </w:r>
      <w:r>
        <w:rPr>
          <w:rFonts w:hAnsi="Times New Roman" w:hint="default"/>
          <w:sz w:val="28"/>
          <w:szCs w:val="28"/>
          <w:rtl w:val="0"/>
          <w:lang w:val="it-IT"/>
        </w:rPr>
        <w:t>à</w:t>
      </w:r>
      <w:r>
        <w:rPr>
          <w:rFonts w:ascii="Times New Roman"/>
          <w:sz w:val="28"/>
          <w:szCs w:val="28"/>
          <w:rtl w:val="0"/>
          <w:lang w:val="it-IT"/>
        </w:rPr>
        <w:t xml:space="preserve">, ma </w:t>
      </w:r>
      <w:r>
        <w:rPr>
          <w:rFonts w:hAnsi="Times New Roman" w:hint="default"/>
          <w:sz w:val="28"/>
          <w:szCs w:val="28"/>
          <w:rtl w:val="0"/>
          <w:lang w:val="it-IT"/>
        </w:rPr>
        <w:t xml:space="preserve">è </w:t>
      </w:r>
      <w:r>
        <w:rPr>
          <w:rFonts w:ascii="Times New Roman"/>
          <w:sz w:val="28"/>
          <w:szCs w:val="28"/>
          <w:rtl w:val="0"/>
          <w:lang w:val="it-IT"/>
        </w:rPr>
        <w:t>solo la modesta certezza, per i soldati che lasciano la guerra, di poter chiudere la propria esistenza  a casa loro, tra gli affetti pi</w:t>
      </w:r>
      <w:r>
        <w:rPr>
          <w:rFonts w:hAnsi="Times New Roman" w:hint="default"/>
          <w:sz w:val="28"/>
          <w:szCs w:val="28"/>
          <w:rtl w:val="0"/>
          <w:lang w:val="it-IT"/>
        </w:rPr>
        <w:t xml:space="preserve">ù </w:t>
      </w:r>
      <w:r>
        <w:rPr>
          <w:rFonts w:ascii="Times New Roman"/>
          <w:sz w:val="28"/>
          <w:szCs w:val="28"/>
          <w:rtl w:val="0"/>
          <w:lang w:val="it-IT"/>
        </w:rPr>
        <w:t xml:space="preserve">cari. </w:t>
      </w: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Marziale, contemporaneo di Lucano, in un </w:t>
      </w:r>
      <w:r>
        <w:rPr>
          <w:rFonts w:ascii="Times New Roman"/>
          <w:sz w:val="28"/>
          <w:szCs w:val="28"/>
          <w:rtl w:val="0"/>
          <w:lang w:val="it-IT"/>
        </w:rPr>
        <w:t xml:space="preserve">bellissimo epigramma </w:t>
      </w:r>
      <w:r>
        <w:rPr>
          <w:rFonts w:ascii="Times New Roman"/>
          <w:sz w:val="28"/>
          <w:szCs w:val="28"/>
          <w:rtl w:val="0"/>
          <w:lang w:val="it-IT"/>
        </w:rPr>
        <w:t xml:space="preserve">celebra una </w:t>
      </w:r>
      <w:r>
        <w:rPr>
          <w:rFonts w:ascii="Times New Roman"/>
          <w:sz w:val="28"/>
          <w:szCs w:val="28"/>
          <w:rtl w:val="0"/>
        </w:rPr>
        <w:t>felicit</w:t>
      </w:r>
      <w:r>
        <w:rPr>
          <w:rFonts w:hAnsi="Times New Roman" w:hint="default"/>
          <w:sz w:val="28"/>
          <w:szCs w:val="28"/>
          <w:rtl w:val="0"/>
          <w:lang w:val="fr-FR"/>
        </w:rPr>
        <w:t xml:space="preserve">à </w:t>
      </w:r>
      <w:r>
        <w:rPr>
          <w:rFonts w:ascii="Times New Roman"/>
          <w:sz w:val="28"/>
          <w:szCs w:val="28"/>
          <w:rtl w:val="0"/>
          <w:lang w:val="it-IT"/>
        </w:rPr>
        <w:t xml:space="preserve">che </w:t>
      </w:r>
      <w:r>
        <w:rPr>
          <w:rFonts w:hAnsi="Times New Roman" w:hint="default"/>
          <w:sz w:val="28"/>
          <w:szCs w:val="28"/>
          <w:rtl w:val="0"/>
          <w:lang w:val="it-IT"/>
        </w:rPr>
        <w:t xml:space="preserve">è </w:t>
      </w:r>
      <w:r>
        <w:rPr>
          <w:rFonts w:ascii="Times New Roman"/>
          <w:sz w:val="28"/>
          <w:szCs w:val="28"/>
          <w:rtl w:val="0"/>
          <w:lang w:val="it-IT"/>
        </w:rPr>
        <w:t xml:space="preserve">frutto di una </w:t>
      </w:r>
      <w:r>
        <w:rPr>
          <w:rFonts w:ascii="Times New Roman"/>
          <w:sz w:val="28"/>
          <w:szCs w:val="28"/>
          <w:rtl w:val="0"/>
          <w:lang w:val="it-IT"/>
        </w:rPr>
        <w:t>scelta di vita</w:t>
      </w:r>
      <w:r>
        <w:rPr>
          <w:rFonts w:ascii="Times New Roman"/>
          <w:sz w:val="28"/>
          <w:szCs w:val="28"/>
          <w:rtl w:val="0"/>
          <w:lang w:val="it-IT"/>
        </w:rPr>
        <w:t>, di una scelta di valori e di comportamenti</w:t>
      </w:r>
      <w:r>
        <w:rPr>
          <w:rFonts w:ascii="Times New Roman"/>
          <w:sz w:val="28"/>
          <w:szCs w:val="28"/>
          <w:rtl w:val="0"/>
          <w:lang w:val="it-IT"/>
        </w:rPr>
        <w:t xml:space="preserve"> (X, 23): </w:t>
      </w: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pt-PT"/>
        </w:rPr>
        <w:t>Iam numerat placido felix Antonius aevo</w:t>
      </w:r>
    </w:p>
    <w:p>
      <w:pPr>
        <w:pStyle w:val="Corpo"/>
        <w:jc w:val="both"/>
        <w:rPr>
          <w:rFonts w:ascii="Times New Roman" w:cs="Times New Roman" w:hAnsi="Times New Roman" w:eastAsia="Times New Roman"/>
          <w:i w:val="1"/>
          <w:iCs w:val="1"/>
          <w:sz w:val="28"/>
          <w:szCs w:val="28"/>
        </w:rPr>
      </w:pPr>
      <w:r>
        <w:rPr>
          <w:rFonts w:hAnsi="Times New Roman" w:hint="default"/>
          <w:i w:val="1"/>
          <w:iCs w:val="1"/>
          <w:sz w:val="28"/>
          <w:szCs w:val="28"/>
          <w:rtl w:val="0"/>
        </w:rPr>
        <w:t>       </w:t>
      </w:r>
      <w:r>
        <w:rPr>
          <w:rFonts w:ascii="Times New Roman"/>
          <w:i w:val="1"/>
          <w:iCs w:val="1"/>
          <w:sz w:val="28"/>
          <w:szCs w:val="28"/>
          <w:rtl w:val="0"/>
          <w:lang w:val="es-ES_tradnl"/>
        </w:rPr>
        <w:t>Quindecies actas Primus Olympiadas</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Praeteritosque dies et tutos respicit annos</w:t>
      </w:r>
    </w:p>
    <w:p>
      <w:pPr>
        <w:pStyle w:val="Corpo"/>
        <w:jc w:val="both"/>
        <w:rPr>
          <w:rFonts w:ascii="Times New Roman" w:cs="Times New Roman" w:hAnsi="Times New Roman" w:eastAsia="Times New Roman"/>
          <w:i w:val="1"/>
          <w:iCs w:val="1"/>
          <w:sz w:val="28"/>
          <w:szCs w:val="28"/>
        </w:rPr>
      </w:pPr>
      <w:r>
        <w:rPr>
          <w:rFonts w:hAnsi="Times New Roman" w:hint="default"/>
          <w:i w:val="1"/>
          <w:iCs w:val="1"/>
          <w:sz w:val="28"/>
          <w:szCs w:val="28"/>
          <w:rtl w:val="0"/>
        </w:rPr>
        <w:t>       </w:t>
      </w:r>
      <w:r>
        <w:rPr>
          <w:rFonts w:ascii="Times New Roman"/>
          <w:i w:val="1"/>
          <w:iCs w:val="1"/>
          <w:sz w:val="28"/>
          <w:szCs w:val="28"/>
          <w:rtl w:val="0"/>
          <w:lang w:val="pt-PT"/>
        </w:rPr>
        <w:t>Nec metuit Lethes iam propioris aquas.</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Nulla recordanti lux est ingrata gravisque;</w:t>
      </w:r>
      <w:r>
        <w:rPr>
          <w:rFonts w:hAnsi="Times New Roman" w:hint="default"/>
          <w:i w:val="1"/>
          <w:iCs w:val="1"/>
          <w:sz w:val="28"/>
          <w:szCs w:val="28"/>
          <w:rtl w:val="0"/>
        </w:rPr>
        <w:t>                            </w:t>
      </w:r>
    </w:p>
    <w:p>
      <w:pPr>
        <w:pStyle w:val="Corpo"/>
        <w:jc w:val="both"/>
        <w:rPr>
          <w:rFonts w:ascii="Times New Roman" w:cs="Times New Roman" w:hAnsi="Times New Roman" w:eastAsia="Times New Roman"/>
          <w:i w:val="1"/>
          <w:iCs w:val="1"/>
          <w:sz w:val="28"/>
          <w:szCs w:val="28"/>
        </w:rPr>
      </w:pPr>
      <w:r>
        <w:rPr>
          <w:rFonts w:hAnsi="Times New Roman" w:hint="default"/>
          <w:i w:val="1"/>
          <w:iCs w:val="1"/>
          <w:sz w:val="28"/>
          <w:szCs w:val="28"/>
          <w:rtl w:val="0"/>
        </w:rPr>
        <w:t>       </w:t>
      </w:r>
      <w:r>
        <w:rPr>
          <w:rFonts w:ascii="Times New Roman"/>
          <w:i w:val="1"/>
          <w:iCs w:val="1"/>
          <w:sz w:val="28"/>
          <w:szCs w:val="28"/>
          <w:rtl w:val="0"/>
          <w:lang w:val="it-IT"/>
        </w:rPr>
        <w:t>Nulla fuit, cuius non meminisse velit.</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rPr>
        <w:t>Ampliat aetatis spatium sibi vir bonus: hoc est</w:t>
      </w:r>
    </w:p>
    <w:p>
      <w:pPr>
        <w:pStyle w:val="Corpo"/>
        <w:jc w:val="both"/>
        <w:rPr>
          <w:rFonts w:ascii="Times New Roman" w:cs="Times New Roman" w:hAnsi="Times New Roman" w:eastAsia="Times New Roman"/>
          <w:i w:val="1"/>
          <w:iCs w:val="1"/>
          <w:sz w:val="28"/>
          <w:szCs w:val="28"/>
        </w:rPr>
      </w:pPr>
      <w:r>
        <w:rPr>
          <w:rFonts w:hAnsi="Times New Roman" w:hint="default"/>
          <w:i w:val="1"/>
          <w:iCs w:val="1"/>
          <w:sz w:val="28"/>
          <w:szCs w:val="28"/>
          <w:rtl w:val="0"/>
        </w:rPr>
        <w:t>       </w:t>
      </w:r>
      <w:r>
        <w:rPr>
          <w:rFonts w:ascii="Times New Roman"/>
          <w:i w:val="1"/>
          <w:iCs w:val="1"/>
          <w:sz w:val="28"/>
          <w:szCs w:val="28"/>
          <w:rtl w:val="0"/>
          <w:lang w:val="it-IT"/>
        </w:rPr>
        <w:t>Vivere bis, vita posse priore frui.</w:t>
      </w:r>
    </w:p>
    <w:p>
      <w:pPr>
        <w:pStyle w:val="Corpo"/>
        <w:jc w:val="both"/>
        <w:rPr>
          <w:rFonts w:ascii="Times New Roman" w:cs="Times New Roman" w:hAnsi="Times New Roman" w:eastAsia="Times New Roman"/>
          <w:i w:val="1"/>
          <w:iCs w:val="1"/>
          <w:sz w:val="28"/>
          <w:szCs w:val="28"/>
        </w:rPr>
      </w:pPr>
    </w:p>
    <w:p>
      <w:pPr>
        <w:pStyle w:val="Corpo"/>
        <w:jc w:val="both"/>
        <w:rPr>
          <w:rFonts w:ascii="Times New Roman" w:cs="Times New Roman" w:hAnsi="Times New Roman" w:eastAsia="Times New Roman"/>
          <w:i w:val="1"/>
          <w:iCs w:val="1"/>
          <w:sz w:val="28"/>
          <w:szCs w:val="28"/>
        </w:rPr>
      </w:pP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sz w:val="28"/>
          <w:szCs w:val="28"/>
        </w:rPr>
      </w:pPr>
      <w:r>
        <w:rPr>
          <w:rFonts w:ascii="Times New Roman"/>
          <w:sz w:val="28"/>
          <w:szCs w:val="28"/>
          <w:rtl w:val="0"/>
          <w:lang w:val="it-IT"/>
        </w:rPr>
        <w:t>Questo richiamo al sicuro possesso del passato, che nessuno, neanche la morte, pu</w:t>
      </w:r>
      <w:r>
        <w:rPr>
          <w:rFonts w:hAnsi="Times New Roman" w:hint="default"/>
          <w:sz w:val="28"/>
          <w:szCs w:val="28"/>
          <w:rtl w:val="0"/>
          <w:lang w:val="it-IT"/>
        </w:rPr>
        <w:t xml:space="preserve">ò </w:t>
      </w:r>
      <w:r>
        <w:rPr>
          <w:rFonts w:ascii="Times New Roman"/>
          <w:sz w:val="28"/>
          <w:szCs w:val="28"/>
          <w:rtl w:val="0"/>
          <w:lang w:val="it-IT"/>
        </w:rPr>
        <w:t>sottrarci rimanda a Seneca (del resto Traina sosteneva che Marziale d</w:t>
      </w:r>
      <w:r>
        <w:rPr>
          <w:rFonts w:hAnsi="Times New Roman" w:hint="default"/>
          <w:sz w:val="28"/>
          <w:szCs w:val="28"/>
          <w:rtl w:val="0"/>
          <w:lang w:val="it-IT"/>
        </w:rPr>
        <w:t xml:space="preserve">à </w:t>
      </w:r>
      <w:r>
        <w:rPr>
          <w:rFonts w:ascii="Times New Roman"/>
          <w:sz w:val="28"/>
          <w:szCs w:val="28"/>
          <w:rtl w:val="0"/>
          <w:lang w:val="it-IT"/>
        </w:rPr>
        <w:t xml:space="preserve">forma metrica a molte </w:t>
      </w:r>
      <w:r>
        <w:rPr>
          <w:rFonts w:ascii="Times New Roman"/>
          <w:i w:val="1"/>
          <w:iCs w:val="1"/>
          <w:sz w:val="28"/>
          <w:szCs w:val="28"/>
          <w:rtl w:val="0"/>
          <w:lang w:val="it-IT"/>
        </w:rPr>
        <w:t>sententiae</w:t>
      </w:r>
      <w:r>
        <w:rPr>
          <w:rFonts w:ascii="Times New Roman"/>
          <w:sz w:val="28"/>
          <w:szCs w:val="28"/>
          <w:rtl w:val="0"/>
          <w:lang w:val="it-IT"/>
        </w:rPr>
        <w:t xml:space="preserve"> senecane), che pi</w:t>
      </w:r>
      <w:r>
        <w:rPr>
          <w:rFonts w:hAnsi="Times New Roman" w:hint="default"/>
          <w:sz w:val="28"/>
          <w:szCs w:val="28"/>
          <w:rtl w:val="0"/>
          <w:lang w:val="it-IT"/>
        </w:rPr>
        <w:t xml:space="preserve">ù </w:t>
      </w:r>
      <w:r>
        <w:rPr>
          <w:rFonts w:ascii="Times New Roman"/>
          <w:sz w:val="28"/>
          <w:szCs w:val="28"/>
          <w:rtl w:val="0"/>
          <w:lang w:val="it-IT"/>
        </w:rPr>
        <w:t>volte definisce come unico bene inalienabile il possesso del passato e della propria anima. Sul tema della felicit</w:t>
      </w:r>
      <w:r>
        <w:rPr>
          <w:rFonts w:hAnsi="Times New Roman" w:hint="default"/>
          <w:sz w:val="28"/>
          <w:szCs w:val="28"/>
          <w:rtl w:val="0"/>
          <w:lang w:val="it-IT"/>
        </w:rPr>
        <w:t xml:space="preserve">à </w:t>
      </w:r>
      <w:r>
        <w:rPr>
          <w:rFonts w:ascii="Times New Roman"/>
          <w:sz w:val="28"/>
          <w:szCs w:val="28"/>
          <w:rtl w:val="0"/>
          <w:lang w:val="it-IT"/>
        </w:rPr>
        <w:t>come conquista interiore, come progetto di vita, non basato sulla ricerca di oggetti vani e condizioni effimere, ma come saggezza interiore, leggiamo l</w:t>
      </w:r>
      <w:r>
        <w:rPr>
          <w:rFonts w:hAnsi="Times New Roman" w:hint="default"/>
          <w:sz w:val="28"/>
          <w:szCs w:val="28"/>
          <w:rtl w:val="0"/>
          <w:lang w:val="it-IT"/>
        </w:rPr>
        <w:t>’</w:t>
      </w:r>
      <w:r>
        <w:rPr>
          <w:rFonts w:ascii="Times New Roman"/>
          <w:sz w:val="28"/>
          <w:szCs w:val="28"/>
          <w:rtl w:val="0"/>
          <w:lang w:val="it-IT"/>
        </w:rPr>
        <w:t>incipit dell</w:t>
      </w:r>
      <w:r>
        <w:rPr>
          <w:rFonts w:hAnsi="Times New Roman" w:hint="default"/>
          <w:sz w:val="28"/>
          <w:szCs w:val="28"/>
          <w:rtl w:val="0"/>
          <w:lang w:val="it-IT"/>
        </w:rPr>
        <w:t>’</w:t>
      </w:r>
      <w:r>
        <w:rPr>
          <w:rFonts w:ascii="Times New Roman"/>
          <w:sz w:val="28"/>
          <w:szCs w:val="28"/>
          <w:rtl w:val="0"/>
          <w:lang w:val="it-IT"/>
        </w:rPr>
        <w:t>epistola 23:</w:t>
      </w: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 xml:space="preserve">Putas me tibi scripturum quam humane nobiscum hiemps gerit, quae et remissa fuit et brevis, quam malignum ver sit, quam praeposterum frigus, et alias ineptias verba quaerentium? Ego vero aliquid quod et mihi et tibi prodesse possit scribam. Quid autem id erit nisi ut te exhorter ad bonam mentem? Huius fundamentum quod sit quaeris? ne gaudeas vanis. Fundamentum hoc esse dixi: culmen est. Ad summa pervenit qui scit quo gaudeat, qui felicitatem suam in aliena potestate non posuit; sollicitus est et incertus sui quem spes aliqua proritat, licet ad manum sit, licet non ex difficili petatur, licet numquam illum sperata deceperint. [3] Hoc ante omnia fac, mi Lucili: disce gaudere. </w:t>
      </w:r>
    </w:p>
    <w:p>
      <w:pPr>
        <w:pStyle w:val="Corpo"/>
        <w:jc w:val="both"/>
        <w:rPr>
          <w:rFonts w:ascii="Times New Roman" w:cs="Times New Roman" w:hAnsi="Times New Roman" w:eastAsia="Times New Roman"/>
          <w:i w:val="1"/>
          <w:iCs w:val="1"/>
          <w:sz w:val="28"/>
          <w:szCs w:val="28"/>
        </w:rPr>
      </w:pPr>
    </w:p>
    <w:p>
      <w:pPr>
        <w:pStyle w:val="Corpo"/>
        <w:jc w:val="both"/>
        <w:rPr>
          <w:rFonts w:ascii="Times New Roman" w:cs="Times New Roman" w:hAnsi="Times New Roman" w:eastAsia="Times New Roman"/>
          <w:sz w:val="28"/>
          <w:szCs w:val="28"/>
        </w:rPr>
      </w:pPr>
      <w:r>
        <w:rPr>
          <w:rFonts w:ascii="Times New Roman"/>
          <w:sz w:val="28"/>
          <w:szCs w:val="28"/>
          <w:rtl w:val="0"/>
          <w:lang w:val="it-IT"/>
        </w:rPr>
        <w:t>Qui emerge il tema della filosofia che consola, pi</w:t>
      </w:r>
      <w:r>
        <w:rPr>
          <w:rFonts w:hAnsi="Times New Roman" w:hint="default"/>
          <w:sz w:val="28"/>
          <w:szCs w:val="28"/>
          <w:rtl w:val="0"/>
          <w:lang w:val="it-IT"/>
        </w:rPr>
        <w:t xml:space="preserve">ù </w:t>
      </w:r>
      <w:r>
        <w:rPr>
          <w:rFonts w:ascii="Times New Roman"/>
          <w:sz w:val="28"/>
          <w:szCs w:val="28"/>
          <w:rtl w:val="0"/>
          <w:lang w:val="it-IT"/>
        </w:rPr>
        <w:t xml:space="preserve">che evocare conoscenza, </w:t>
      </w:r>
      <w:r>
        <w:rPr>
          <w:rFonts w:hAnsi="Times New Roman" w:hint="default"/>
          <w:sz w:val="28"/>
          <w:szCs w:val="28"/>
          <w:rtl w:val="0"/>
          <w:lang w:val="it-IT"/>
        </w:rPr>
        <w:t xml:space="preserve">è </w:t>
      </w:r>
      <w:r>
        <w:rPr>
          <w:rFonts w:ascii="Times New Roman"/>
          <w:sz w:val="28"/>
          <w:szCs w:val="28"/>
          <w:rtl w:val="0"/>
          <w:lang w:val="it-IT"/>
        </w:rPr>
        <w:t>una sapienza della vita, un aiuto contro rivolgimenti, situazioni che vengono considerate a una dimensione troppo grande per cui la mente umana possa occuparsene.</w:t>
      </w: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 </w:t>
      </w: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Alla conclusione di questo primo </w:t>
      </w:r>
      <w:r>
        <w:rPr>
          <w:rFonts w:hAnsi="Times New Roman" w:hint="default"/>
          <w:sz w:val="28"/>
          <w:szCs w:val="28"/>
          <w:rtl w:val="0"/>
          <w:lang w:val="it-IT"/>
        </w:rPr>
        <w:t>‘</w:t>
      </w:r>
      <w:r>
        <w:rPr>
          <w:rFonts w:ascii="Times New Roman"/>
          <w:sz w:val="28"/>
          <w:szCs w:val="28"/>
          <w:rtl w:val="0"/>
          <w:lang w:val="it-IT"/>
        </w:rPr>
        <w:t>giro</w:t>
      </w:r>
      <w:r>
        <w:rPr>
          <w:rFonts w:hAnsi="Times New Roman" w:hint="default"/>
          <w:sz w:val="28"/>
          <w:szCs w:val="28"/>
          <w:rtl w:val="0"/>
          <w:lang w:val="it-IT"/>
        </w:rPr>
        <w:t xml:space="preserve">’ </w:t>
      </w:r>
      <w:r>
        <w:rPr>
          <w:rFonts w:ascii="Times New Roman"/>
          <w:sz w:val="28"/>
          <w:szCs w:val="28"/>
          <w:rtl w:val="0"/>
          <w:lang w:val="it-IT"/>
        </w:rPr>
        <w:t>di ricorrenze, possiamo dunque ritenere che la felicit</w:t>
      </w:r>
      <w:r>
        <w:rPr>
          <w:rFonts w:hAnsi="Times New Roman" w:hint="default"/>
          <w:sz w:val="28"/>
          <w:szCs w:val="28"/>
          <w:rtl w:val="0"/>
          <w:lang w:val="it-IT"/>
        </w:rPr>
        <w:t xml:space="preserve">à </w:t>
      </w:r>
      <w:r>
        <w:rPr>
          <w:rFonts w:ascii="Times New Roman"/>
          <w:sz w:val="28"/>
          <w:szCs w:val="28"/>
          <w:rtl w:val="0"/>
          <w:lang w:val="it-IT"/>
        </w:rPr>
        <w:t>per questi autori  non si identificava in uno stato d</w:t>
      </w:r>
      <w:r>
        <w:rPr>
          <w:rFonts w:hAnsi="Times New Roman" w:hint="default"/>
          <w:sz w:val="28"/>
          <w:szCs w:val="28"/>
          <w:rtl w:val="0"/>
          <w:lang w:val="it-IT"/>
        </w:rPr>
        <w:t>’</w:t>
      </w:r>
      <w:r>
        <w:rPr>
          <w:rFonts w:ascii="Times New Roman"/>
          <w:sz w:val="28"/>
          <w:szCs w:val="28"/>
          <w:rtl w:val="0"/>
          <w:lang w:val="it-IT"/>
        </w:rPr>
        <w:t>animo, non era legata a un copo di fortuna, ma piuttosto era il frutto di una scelta consapevole e profonda.</w:t>
      </w: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b w:val="1"/>
          <w:bCs w:val="1"/>
          <w:i w:val="1"/>
          <w:iCs w:val="1"/>
          <w:sz w:val="28"/>
          <w:szCs w:val="28"/>
        </w:rPr>
      </w:pPr>
      <w:r>
        <w:rPr>
          <w:rFonts w:ascii="Times New Roman"/>
          <w:b w:val="1"/>
          <w:bCs w:val="1"/>
          <w:i w:val="1"/>
          <w:iCs w:val="1"/>
          <w:sz w:val="28"/>
          <w:szCs w:val="28"/>
          <w:rtl w:val="0"/>
          <w:lang w:val="it-IT"/>
        </w:rPr>
        <w:t>Fortunatus</w:t>
      </w:r>
    </w:p>
    <w:p>
      <w:pPr>
        <w:pStyle w:val="Corpo"/>
        <w:jc w:val="both"/>
        <w:rPr>
          <w:rFonts w:ascii="Times New Roman" w:cs="Times New Roman" w:hAnsi="Times New Roman" w:eastAsia="Times New Roman"/>
          <w:b w:val="1"/>
          <w:bCs w:val="1"/>
          <w:i w:val="1"/>
          <w:iCs w:val="1"/>
          <w:sz w:val="28"/>
          <w:szCs w:val="28"/>
        </w:rPr>
      </w:pP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La parola rimanda ovviamente a fortuna, etimologicamente connessa a </w:t>
      </w:r>
      <w:r>
        <w:rPr>
          <w:rFonts w:ascii="Times New Roman"/>
          <w:i w:val="1"/>
          <w:iCs w:val="1"/>
          <w:sz w:val="28"/>
          <w:szCs w:val="28"/>
          <w:rtl w:val="0"/>
          <w:lang w:val="it-IT"/>
        </w:rPr>
        <w:t>fors</w:t>
      </w:r>
      <w:r>
        <w:rPr>
          <w:rFonts w:ascii="Times New Roman"/>
          <w:sz w:val="28"/>
          <w:szCs w:val="28"/>
          <w:rtl w:val="0"/>
          <w:lang w:val="it-IT"/>
        </w:rPr>
        <w:t xml:space="preserve">, il </w:t>
      </w:r>
      <w:r>
        <w:rPr>
          <w:rFonts w:hAnsi="Times New Roman" w:hint="default"/>
          <w:sz w:val="28"/>
          <w:szCs w:val="28"/>
          <w:rtl w:val="0"/>
          <w:lang w:val="it-IT"/>
        </w:rPr>
        <w:t>“</w:t>
      </w:r>
      <w:r>
        <w:rPr>
          <w:rFonts w:ascii="Times New Roman"/>
          <w:sz w:val="28"/>
          <w:szCs w:val="28"/>
          <w:rtl w:val="0"/>
          <w:lang w:val="it-IT"/>
        </w:rPr>
        <w:t>caso</w:t>
      </w:r>
      <w:r>
        <w:rPr>
          <w:rFonts w:hAnsi="Times New Roman" w:hint="default"/>
          <w:sz w:val="28"/>
          <w:szCs w:val="28"/>
          <w:rtl w:val="0"/>
          <w:lang w:val="it-IT"/>
        </w:rPr>
        <w:t>”</w:t>
      </w:r>
      <w:r>
        <w:rPr>
          <w:rFonts w:ascii="Times New Roman"/>
          <w:sz w:val="28"/>
          <w:szCs w:val="28"/>
          <w:rtl w:val="0"/>
          <w:lang w:val="it-IT"/>
        </w:rPr>
        <w:t>: fortuna di per s</w:t>
      </w:r>
      <w:r>
        <w:rPr>
          <w:rFonts w:hAnsi="Times New Roman" w:hint="default"/>
          <w:sz w:val="28"/>
          <w:szCs w:val="28"/>
          <w:rtl w:val="0"/>
          <w:lang w:val="it-IT"/>
        </w:rPr>
        <w:t xml:space="preserve">é è </w:t>
      </w:r>
      <w:r>
        <w:rPr>
          <w:rFonts w:ascii="Times New Roman"/>
          <w:i w:val="1"/>
          <w:iCs w:val="1"/>
          <w:sz w:val="28"/>
          <w:szCs w:val="28"/>
          <w:rtl w:val="0"/>
          <w:lang w:val="it-IT"/>
        </w:rPr>
        <w:t>vox media</w:t>
      </w:r>
      <w:r>
        <w:rPr>
          <w:rFonts w:ascii="Times New Roman"/>
          <w:sz w:val="28"/>
          <w:szCs w:val="28"/>
          <w:rtl w:val="0"/>
          <w:lang w:val="it-IT"/>
        </w:rPr>
        <w:t>, pu</w:t>
      </w:r>
      <w:r>
        <w:rPr>
          <w:rFonts w:hAnsi="Times New Roman" w:hint="default"/>
          <w:sz w:val="28"/>
          <w:szCs w:val="28"/>
          <w:rtl w:val="0"/>
          <w:lang w:val="it-IT"/>
        </w:rPr>
        <w:t xml:space="preserve">ò </w:t>
      </w:r>
      <w:r>
        <w:rPr>
          <w:rFonts w:ascii="Times New Roman"/>
          <w:sz w:val="28"/>
          <w:szCs w:val="28"/>
          <w:rtl w:val="0"/>
          <w:lang w:val="it-IT"/>
        </w:rPr>
        <w:t xml:space="preserve">riferirsi sia alla buona che alla cattiva fortuna; in genere senza epiteti vale </w:t>
      </w:r>
      <w:r>
        <w:rPr>
          <w:rFonts w:hAnsi="Times New Roman" w:hint="default"/>
          <w:sz w:val="28"/>
          <w:szCs w:val="28"/>
          <w:rtl w:val="0"/>
          <w:lang w:val="it-IT"/>
        </w:rPr>
        <w:t>“</w:t>
      </w:r>
      <w:r>
        <w:rPr>
          <w:rFonts w:ascii="Times New Roman"/>
          <w:sz w:val="28"/>
          <w:szCs w:val="28"/>
          <w:rtl w:val="0"/>
          <w:lang w:val="it-IT"/>
        </w:rPr>
        <w:t>buona fortuna</w:t>
      </w:r>
      <w:r>
        <w:rPr>
          <w:rFonts w:hAnsi="Times New Roman" w:hint="default"/>
          <w:sz w:val="28"/>
          <w:szCs w:val="28"/>
          <w:rtl w:val="0"/>
          <w:lang w:val="it-IT"/>
        </w:rPr>
        <w:t xml:space="preserve">” </w:t>
      </w:r>
      <w:r>
        <w:rPr>
          <w:rFonts w:ascii="Times New Roman"/>
          <w:sz w:val="28"/>
          <w:szCs w:val="28"/>
          <w:rtl w:val="0"/>
          <w:lang w:val="it-IT"/>
        </w:rPr>
        <w:t>(si cfr. l</w:t>
      </w:r>
      <w:r>
        <w:rPr>
          <w:rFonts w:hAnsi="Times New Roman" w:hint="default"/>
          <w:sz w:val="28"/>
          <w:szCs w:val="28"/>
          <w:rtl w:val="0"/>
          <w:lang w:val="it-IT"/>
        </w:rPr>
        <w:t>’</w:t>
      </w:r>
      <w:r>
        <w:rPr>
          <w:rFonts w:ascii="Times New Roman"/>
          <w:sz w:val="28"/>
          <w:szCs w:val="28"/>
          <w:rtl w:val="0"/>
          <w:lang w:val="it-IT"/>
        </w:rPr>
        <w:t>uso presso i marinai dell</w:t>
      </w:r>
      <w:r>
        <w:rPr>
          <w:rFonts w:hAnsi="Times New Roman" w:hint="default"/>
          <w:sz w:val="28"/>
          <w:szCs w:val="28"/>
          <w:rtl w:val="0"/>
          <w:lang w:val="it-IT"/>
        </w:rPr>
        <w:t>’</w:t>
      </w:r>
      <w:r>
        <w:rPr>
          <w:rFonts w:ascii="Times New Roman"/>
          <w:sz w:val="28"/>
          <w:szCs w:val="28"/>
          <w:rtl w:val="0"/>
          <w:lang w:val="it-IT"/>
        </w:rPr>
        <w:t xml:space="preserve">epressione </w:t>
      </w:r>
      <w:r>
        <w:rPr>
          <w:rFonts w:hAnsi="Times New Roman" w:hint="default"/>
          <w:sz w:val="28"/>
          <w:szCs w:val="28"/>
          <w:rtl w:val="0"/>
          <w:lang w:val="it-IT"/>
        </w:rPr>
        <w:t>“</w:t>
      </w:r>
      <w:r>
        <w:rPr>
          <w:rFonts w:ascii="Times New Roman"/>
          <w:sz w:val="28"/>
          <w:szCs w:val="28"/>
          <w:rtl w:val="0"/>
          <w:lang w:val="it-IT"/>
        </w:rPr>
        <w:t>fortunale</w:t>
      </w:r>
      <w:r>
        <w:rPr>
          <w:rFonts w:hAnsi="Times New Roman" w:hint="default"/>
          <w:sz w:val="28"/>
          <w:szCs w:val="28"/>
          <w:rtl w:val="0"/>
          <w:lang w:val="it-IT"/>
        </w:rPr>
        <w:t xml:space="preserve">” </w:t>
      </w:r>
      <w:r>
        <w:rPr>
          <w:rFonts w:ascii="Times New Roman"/>
          <w:sz w:val="28"/>
          <w:szCs w:val="28"/>
          <w:rtl w:val="0"/>
          <w:lang w:val="it-IT"/>
        </w:rPr>
        <w:t xml:space="preserve">per dire una </w:t>
      </w:r>
      <w:r>
        <w:rPr>
          <w:rFonts w:hAnsi="Times New Roman" w:hint="default"/>
          <w:sz w:val="28"/>
          <w:szCs w:val="28"/>
          <w:rtl w:val="0"/>
          <w:lang w:val="it-IT"/>
        </w:rPr>
        <w:t>“</w:t>
      </w:r>
      <w:r>
        <w:rPr>
          <w:rFonts w:ascii="Times New Roman"/>
          <w:sz w:val="28"/>
          <w:szCs w:val="28"/>
          <w:rtl w:val="0"/>
          <w:lang w:val="it-IT"/>
        </w:rPr>
        <w:t>tempesta</w:t>
      </w:r>
      <w:r>
        <w:rPr>
          <w:rFonts w:hAnsi="Times New Roman" w:hint="default"/>
          <w:sz w:val="28"/>
          <w:szCs w:val="28"/>
          <w:rtl w:val="0"/>
          <w:lang w:val="it-IT"/>
        </w:rPr>
        <w:t>”</w:t>
      </w:r>
      <w:r>
        <w:rPr>
          <w:rFonts w:ascii="Times New Roman"/>
          <w:sz w:val="28"/>
          <w:szCs w:val="28"/>
          <w:rtl w:val="0"/>
          <w:lang w:val="it-IT"/>
        </w:rPr>
        <w:t>).</w:t>
      </w:r>
    </w:p>
    <w:p>
      <w:pPr>
        <w:pStyle w:val="Corpo"/>
        <w:jc w:val="both"/>
        <w:rPr>
          <w:rFonts w:ascii="Times New Roman" w:cs="Times New Roman" w:hAnsi="Times New Roman" w:eastAsia="Times New Roman"/>
          <w:sz w:val="28"/>
          <w:szCs w:val="28"/>
        </w:rPr>
      </w:pPr>
      <w:r>
        <w:rPr>
          <w:rFonts w:ascii="Times New Roman"/>
          <w:sz w:val="28"/>
          <w:szCs w:val="28"/>
          <w:rtl w:val="0"/>
          <w:lang w:val="it-IT"/>
        </w:rPr>
        <w:t>Ricorre in un passo dell</w:t>
      </w:r>
      <w:r>
        <w:rPr>
          <w:rFonts w:hAnsi="Times New Roman" w:hint="default"/>
          <w:sz w:val="28"/>
          <w:szCs w:val="28"/>
          <w:rtl w:val="0"/>
          <w:lang w:val="it-IT"/>
        </w:rPr>
        <w:t>’</w:t>
      </w:r>
      <w:r>
        <w:rPr>
          <w:rFonts w:ascii="Times New Roman"/>
          <w:i w:val="1"/>
          <w:iCs w:val="1"/>
          <w:sz w:val="28"/>
          <w:szCs w:val="28"/>
          <w:rtl w:val="0"/>
          <w:lang w:val="it-IT"/>
        </w:rPr>
        <w:t>Eneide</w:t>
      </w:r>
      <w:r>
        <w:rPr>
          <w:rFonts w:ascii="Times New Roman"/>
          <w:sz w:val="28"/>
          <w:szCs w:val="28"/>
          <w:rtl w:val="0"/>
          <w:lang w:val="it-IT"/>
        </w:rPr>
        <w:t xml:space="preserve"> di Virgilio (XI, vv. 416-418):</w:t>
      </w: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ille mihi ante alios fortunatusque laborum</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egregiusque animi, qui, ne quid tale videret,</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fr-FR"/>
        </w:rPr>
        <w:t>procubuit moriens et humum semel ore momordit.</w:t>
      </w:r>
    </w:p>
    <w:p>
      <w:pPr>
        <w:pStyle w:val="Corpo"/>
        <w:jc w:val="both"/>
        <w:rPr>
          <w:rFonts w:ascii="Times New Roman" w:cs="Times New Roman" w:hAnsi="Times New Roman" w:eastAsia="Times New Roman"/>
          <w:i w:val="1"/>
          <w:iCs w:val="1"/>
          <w:sz w:val="28"/>
          <w:szCs w:val="28"/>
        </w:rPr>
      </w:pP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b w:val="1"/>
          <w:bCs w:val="1"/>
          <w:i w:val="1"/>
          <w:iCs w:val="1"/>
          <w:sz w:val="28"/>
          <w:szCs w:val="28"/>
        </w:rPr>
      </w:pPr>
      <w:r>
        <w:rPr>
          <w:rFonts w:ascii="Times New Roman"/>
          <w:b w:val="1"/>
          <w:bCs w:val="1"/>
          <w:i w:val="1"/>
          <w:iCs w:val="1"/>
          <w:sz w:val="28"/>
          <w:szCs w:val="28"/>
          <w:rtl w:val="0"/>
          <w:lang w:val="it-IT"/>
        </w:rPr>
        <w:t>Laetus</w:t>
      </w:r>
    </w:p>
    <w:p>
      <w:pPr>
        <w:pStyle w:val="Corpo"/>
        <w:jc w:val="both"/>
        <w:rPr>
          <w:rFonts w:ascii="Times New Roman" w:cs="Times New Roman" w:hAnsi="Times New Roman" w:eastAsia="Times New Roman"/>
          <w:b w:val="1"/>
          <w:bCs w:val="1"/>
          <w:i w:val="1"/>
          <w:iCs w:val="1"/>
          <w:sz w:val="28"/>
          <w:szCs w:val="28"/>
        </w:rPr>
      </w:pP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Aggettivo pertinente alla sfera agricola, significa in origine </w:t>
      </w:r>
      <w:r>
        <w:rPr>
          <w:rFonts w:hAnsi="Times New Roman" w:hint="default"/>
          <w:sz w:val="28"/>
          <w:szCs w:val="28"/>
          <w:rtl w:val="0"/>
          <w:lang w:val="it-IT"/>
        </w:rPr>
        <w:t>“</w:t>
      </w:r>
      <w:r>
        <w:rPr>
          <w:rFonts w:ascii="Times New Roman"/>
          <w:sz w:val="28"/>
          <w:szCs w:val="28"/>
          <w:rtl w:val="0"/>
          <w:lang w:val="it-IT"/>
        </w:rPr>
        <w:t>grasso</w:t>
      </w:r>
      <w:r>
        <w:rPr>
          <w:rFonts w:hAnsi="Times New Roman" w:hint="default"/>
          <w:sz w:val="28"/>
          <w:szCs w:val="28"/>
          <w:rtl w:val="0"/>
          <w:lang w:val="it-IT"/>
        </w:rPr>
        <w:t>”</w:t>
      </w:r>
      <w:r>
        <w:rPr>
          <w:rFonts w:ascii="Times New Roman"/>
          <w:sz w:val="28"/>
          <w:szCs w:val="28"/>
          <w:rtl w:val="0"/>
          <w:lang w:val="it-IT"/>
        </w:rPr>
        <w:t xml:space="preserve">, in riferimento alla terra, agli animali (si pensi a </w:t>
      </w:r>
      <w:r>
        <w:rPr>
          <w:rFonts w:hAnsi="Times New Roman" w:hint="default"/>
          <w:sz w:val="28"/>
          <w:szCs w:val="28"/>
          <w:rtl w:val="0"/>
          <w:lang w:val="it-IT"/>
        </w:rPr>
        <w:t>“</w:t>
      </w:r>
      <w:r>
        <w:rPr>
          <w:rFonts w:ascii="Times New Roman"/>
          <w:sz w:val="28"/>
          <w:szCs w:val="28"/>
          <w:rtl w:val="0"/>
          <w:lang w:val="it-IT"/>
        </w:rPr>
        <w:t>letame</w:t>
      </w:r>
      <w:r>
        <w:rPr>
          <w:rFonts w:hAnsi="Times New Roman" w:hint="default"/>
          <w:sz w:val="28"/>
          <w:szCs w:val="28"/>
          <w:rtl w:val="0"/>
          <w:lang w:val="it-IT"/>
        </w:rPr>
        <w:t>”</w:t>
      </w:r>
      <w:r>
        <w:rPr>
          <w:rFonts w:ascii="Times New Roman"/>
          <w:sz w:val="28"/>
          <w:szCs w:val="28"/>
          <w:rtl w:val="0"/>
          <w:lang w:val="it-IT"/>
        </w:rPr>
        <w:t>).</w:t>
      </w: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Nella lingua augurale, </w:t>
      </w:r>
      <w:r>
        <w:rPr>
          <w:rFonts w:ascii="Times New Roman"/>
          <w:i w:val="1"/>
          <w:iCs w:val="1"/>
          <w:sz w:val="28"/>
          <w:szCs w:val="28"/>
          <w:rtl w:val="0"/>
          <w:lang w:val="it-IT"/>
        </w:rPr>
        <w:t>laetum augurium</w:t>
      </w:r>
      <w:r>
        <w:rPr>
          <w:rFonts w:ascii="Times New Roman"/>
          <w:sz w:val="28"/>
          <w:szCs w:val="28"/>
          <w:rtl w:val="0"/>
          <w:lang w:val="it-IT"/>
        </w:rPr>
        <w:t xml:space="preserve"> vale </w:t>
      </w:r>
      <w:r>
        <w:rPr>
          <w:rFonts w:hAnsi="Times New Roman" w:hint="default"/>
          <w:sz w:val="28"/>
          <w:szCs w:val="28"/>
          <w:rtl w:val="0"/>
          <w:lang w:val="it-IT"/>
        </w:rPr>
        <w:t>“</w:t>
      </w:r>
      <w:r>
        <w:rPr>
          <w:rFonts w:ascii="Times New Roman"/>
          <w:sz w:val="28"/>
          <w:szCs w:val="28"/>
          <w:rtl w:val="0"/>
          <w:lang w:val="it-IT"/>
        </w:rPr>
        <w:t>augurio che promette abbondanza, prosperit</w:t>
      </w:r>
      <w:r>
        <w:rPr>
          <w:rFonts w:hAnsi="Times New Roman" w:hint="default"/>
          <w:sz w:val="28"/>
          <w:szCs w:val="28"/>
          <w:rtl w:val="0"/>
          <w:lang w:val="it-IT"/>
        </w:rPr>
        <w:t>à”</w:t>
      </w:r>
      <w:r>
        <w:rPr>
          <w:rFonts w:ascii="Times New Roman"/>
          <w:sz w:val="28"/>
          <w:szCs w:val="28"/>
          <w:rtl w:val="0"/>
          <w:lang w:val="it-IT"/>
        </w:rPr>
        <w:t>.</w:t>
      </w: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Ricorre in un passo delle </w:t>
      </w:r>
      <w:r>
        <w:rPr>
          <w:rFonts w:ascii="Times New Roman"/>
          <w:i w:val="1"/>
          <w:iCs w:val="1"/>
          <w:sz w:val="28"/>
          <w:szCs w:val="28"/>
          <w:rtl w:val="0"/>
          <w:lang w:val="it-IT"/>
        </w:rPr>
        <w:t>Georgiche</w:t>
      </w:r>
      <w:r>
        <w:rPr>
          <w:rFonts w:ascii="Times New Roman"/>
          <w:sz w:val="28"/>
          <w:szCs w:val="28"/>
          <w:rtl w:val="0"/>
          <w:lang w:val="it-IT"/>
        </w:rPr>
        <w:t xml:space="preserve"> di Virgilio (I, vv. 100-103):</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es-ES_tradnl"/>
        </w:rPr>
        <w:t>Vmida solstitia atque hiemes orate serenas,</w:t>
      </w:r>
      <w:r>
        <w:rPr>
          <w:rFonts w:hAnsi="Times New Roman" w:hint="default"/>
          <w:i w:val="1"/>
          <w:iCs w:val="1"/>
          <w:sz w:val="28"/>
          <w:szCs w:val="28"/>
          <w:rtl w:val="0"/>
        </w:rPr>
        <w:t>               </w:t>
      </w: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it-IT"/>
        </w:rPr>
        <w:t>agricolae; hiberno laetissima puluere farra,</w:t>
      </w:r>
    </w:p>
    <w:p>
      <w:pPr>
        <w:pStyle w:val="Corpo"/>
        <w:jc w:val="both"/>
        <w:rPr>
          <w:rFonts w:ascii="Times New Roman" w:cs="Times New Roman" w:hAnsi="Times New Roman" w:eastAsia="Times New Roman"/>
          <w:sz w:val="28"/>
          <w:szCs w:val="28"/>
        </w:rPr>
      </w:pPr>
      <w:r>
        <w:rPr>
          <w:rFonts w:ascii="Times New Roman"/>
          <w:i w:val="1"/>
          <w:iCs w:val="1"/>
          <w:sz w:val="28"/>
          <w:szCs w:val="28"/>
          <w:rtl w:val="0"/>
        </w:rPr>
        <w:t>laetus ager</w:t>
      </w:r>
      <w:r>
        <w:rPr>
          <w:rFonts w:hAnsi="Times New Roman" w:hint="default"/>
          <w:sz w:val="28"/>
          <w:szCs w:val="28"/>
          <w:rtl w:val="0"/>
          <w:lang w:val="it-IT"/>
        </w:rPr>
        <w:t>…</w:t>
      </w: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b w:val="1"/>
          <w:bCs w:val="1"/>
          <w:i w:val="1"/>
          <w:iCs w:val="1"/>
          <w:sz w:val="28"/>
          <w:szCs w:val="28"/>
        </w:rPr>
      </w:pPr>
      <w:r>
        <w:rPr>
          <w:rFonts w:ascii="Times New Roman"/>
          <w:b w:val="1"/>
          <w:bCs w:val="1"/>
          <w:i w:val="1"/>
          <w:iCs w:val="1"/>
          <w:sz w:val="28"/>
          <w:szCs w:val="28"/>
          <w:rtl w:val="0"/>
          <w:lang w:val="it-IT"/>
        </w:rPr>
        <w:t>Iucundus</w:t>
      </w:r>
    </w:p>
    <w:p>
      <w:pPr>
        <w:pStyle w:val="Corpo"/>
        <w:jc w:val="both"/>
        <w:rPr>
          <w:rFonts w:ascii="Times New Roman" w:cs="Times New Roman" w:hAnsi="Times New Roman" w:eastAsia="Times New Roman"/>
          <w:b w:val="1"/>
          <w:bCs w:val="1"/>
          <w:i w:val="1"/>
          <w:iCs w:val="1"/>
          <w:sz w:val="28"/>
          <w:szCs w:val="28"/>
        </w:rPr>
      </w:pP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Non deriva da </w:t>
      </w:r>
      <w:r>
        <w:rPr>
          <w:rFonts w:ascii="Times New Roman"/>
          <w:i w:val="1"/>
          <w:iCs w:val="1"/>
          <w:sz w:val="28"/>
          <w:szCs w:val="28"/>
          <w:rtl w:val="0"/>
          <w:lang w:val="it-IT"/>
        </w:rPr>
        <w:t>iocus</w:t>
      </w:r>
      <w:r>
        <w:rPr>
          <w:rFonts w:ascii="Times New Roman"/>
          <w:sz w:val="28"/>
          <w:szCs w:val="28"/>
          <w:rtl w:val="0"/>
          <w:lang w:val="it-IT"/>
        </w:rPr>
        <w:t xml:space="preserve"> (gioco) ma da </w:t>
      </w:r>
      <w:r>
        <w:rPr>
          <w:rFonts w:ascii="Times New Roman"/>
          <w:i w:val="1"/>
          <w:iCs w:val="1"/>
          <w:sz w:val="28"/>
          <w:szCs w:val="28"/>
          <w:rtl w:val="0"/>
          <w:lang w:val="it-IT"/>
        </w:rPr>
        <w:t>iuvo</w:t>
      </w:r>
      <w:r>
        <w:rPr>
          <w:rFonts w:ascii="Times New Roman"/>
          <w:sz w:val="28"/>
          <w:szCs w:val="28"/>
          <w:rtl w:val="0"/>
          <w:lang w:val="it-IT"/>
        </w:rPr>
        <w:t>, aiutare, riuscire gradito</w:t>
      </w:r>
    </w:p>
    <w:p>
      <w:pPr>
        <w:pStyle w:val="Corpo"/>
        <w:jc w:val="both"/>
        <w:rPr>
          <w:rFonts w:ascii="Times New Roman" w:cs="Times New Roman" w:hAnsi="Times New Roman" w:eastAsia="Times New Roman"/>
          <w:b w:val="1"/>
          <w:bCs w:val="1"/>
          <w:i w:val="1"/>
          <w:iCs w:val="1"/>
          <w:sz w:val="28"/>
          <w:szCs w:val="28"/>
        </w:rPr>
      </w:pPr>
    </w:p>
    <w:p>
      <w:pPr>
        <w:pStyle w:val="Corpo"/>
        <w:jc w:val="both"/>
        <w:rPr>
          <w:rFonts w:ascii="Times New Roman" w:cs="Times New Roman" w:hAnsi="Times New Roman" w:eastAsia="Times New Roman"/>
          <w:i w:val="1"/>
          <w:iCs w:val="1"/>
          <w:sz w:val="28"/>
          <w:szCs w:val="28"/>
        </w:rPr>
      </w:pPr>
      <w:r>
        <w:rPr>
          <w:rFonts w:ascii="Times New Roman"/>
          <w:sz w:val="28"/>
          <w:szCs w:val="28"/>
          <w:rtl w:val="0"/>
          <w:lang w:val="it-IT"/>
        </w:rPr>
        <w:t xml:space="preserve">Cic. </w:t>
      </w:r>
      <w:r>
        <w:rPr>
          <w:rFonts w:ascii="Times New Roman"/>
          <w:i w:val="1"/>
          <w:iCs w:val="1"/>
          <w:sz w:val="28"/>
          <w:szCs w:val="28"/>
          <w:rtl w:val="0"/>
          <w:lang w:val="it-IT"/>
        </w:rPr>
        <w:t>de fin. II, 4, 13-14:</w:t>
      </w:r>
    </w:p>
    <w:p>
      <w:pPr>
        <w:pStyle w:val="Corpo"/>
        <w:jc w:val="both"/>
        <w:rPr>
          <w:rFonts w:ascii="Times New Roman" w:cs="Times New Roman" w:hAnsi="Times New Roman" w:eastAsia="Times New Roman"/>
          <w:i w:val="1"/>
          <w:iCs w:val="1"/>
          <w:sz w:val="28"/>
          <w:szCs w:val="28"/>
        </w:rPr>
      </w:pP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rPr>
        <w:t xml:space="preserve">in eo </w:t>
      </w:r>
      <w:r>
        <w:rPr>
          <w:rFonts w:ascii="Times New Roman"/>
          <w:i w:val="1"/>
          <w:iCs w:val="1"/>
          <w:sz w:val="28"/>
          <w:szCs w:val="28"/>
          <w:rtl w:val="0"/>
          <w:lang w:val="it-IT"/>
        </w:rPr>
        <w:t xml:space="preserve">(scil. gaudio) </w:t>
      </w:r>
      <w:r>
        <w:rPr>
          <w:rFonts w:ascii="Times New Roman"/>
          <w:i w:val="1"/>
          <w:iCs w:val="1"/>
          <w:sz w:val="28"/>
          <w:szCs w:val="28"/>
          <w:rtl w:val="0"/>
          <w:lang w:val="fr-FR"/>
        </w:rPr>
        <w:t xml:space="preserve">autem voluptas omnium Latine loquentium more ponitur, cum percipitur ea, quae sensum aliquem moveat, iucunditas. </w:t>
      </w:r>
      <w:r>
        <w:rPr>
          <w:rFonts w:ascii="Times New Roman"/>
          <w:i w:val="1"/>
          <w:iCs w:val="1"/>
          <w:sz w:val="28"/>
          <w:szCs w:val="28"/>
          <w:rtl w:val="0"/>
          <w:lang w:val="it-IT"/>
        </w:rPr>
        <w:t>H</w:t>
      </w:r>
      <w:r>
        <w:rPr>
          <w:rFonts w:ascii="Times New Roman"/>
          <w:i w:val="1"/>
          <w:iCs w:val="1"/>
          <w:sz w:val="28"/>
          <w:szCs w:val="28"/>
          <w:rtl w:val="0"/>
          <w:lang w:val="fr-FR"/>
        </w:rPr>
        <w:t>anc quoque iucunditatem, si vis, transfer in animum; iuvare enim in utroque dicitur, ex eoque iucundum</w:t>
      </w:r>
      <w:r>
        <w:rPr>
          <w:rFonts w:hAnsi="Times New Roman" w:hint="default"/>
          <w:i w:val="1"/>
          <w:iCs w:val="1"/>
          <w:sz w:val="28"/>
          <w:szCs w:val="28"/>
          <w:rtl w:val="0"/>
          <w:lang w:val="it-IT"/>
        </w:rPr>
        <w:t>…</w:t>
      </w:r>
    </w:p>
    <w:p>
      <w:pPr>
        <w:pStyle w:val="Corpo"/>
        <w:jc w:val="both"/>
        <w:rPr>
          <w:rFonts w:ascii="Times New Roman" w:cs="Times New Roman" w:hAnsi="Times New Roman" w:eastAsia="Times New Roman"/>
          <w:sz w:val="28"/>
          <w:szCs w:val="28"/>
        </w:rPr>
      </w:pPr>
      <w:r>
        <w:rPr>
          <w:rFonts w:ascii="Times New Roman"/>
          <w:i w:val="1"/>
          <w:iCs w:val="1"/>
          <w:sz w:val="28"/>
          <w:szCs w:val="28"/>
          <w:rtl w:val="0"/>
          <w:lang w:val="it-IT"/>
        </w:rPr>
        <w:t xml:space="preserve"> </w:t>
      </w:r>
      <w:r>
        <w:rPr>
          <w:rFonts w:ascii="Times New Roman" w:cs="Times New Roman" w:hAnsi="Times New Roman" w:eastAsia="Times New Roman"/>
          <w:sz w:val="28"/>
          <w:szCs w:val="28"/>
        </w:rPr>
        <w:tab/>
      </w:r>
    </w:p>
    <w:p>
      <w:pPr>
        <w:pStyle w:val="Corpo"/>
        <w:jc w:val="both"/>
        <w:rPr>
          <w:rFonts w:ascii="Times New Roman" w:cs="Times New Roman" w:hAnsi="Times New Roman" w:eastAsia="Times New Roman"/>
          <w:sz w:val="28"/>
          <w:szCs w:val="28"/>
        </w:rPr>
      </w:pPr>
      <w:r>
        <w:rPr>
          <w:rFonts w:hAnsi="Times New Roman" w:hint="default"/>
          <w:sz w:val="28"/>
          <w:szCs w:val="28"/>
          <w:rtl w:val="0"/>
          <w:lang w:val="it-IT"/>
        </w:rPr>
        <w:t>“</w:t>
      </w:r>
      <w:r>
        <w:rPr>
          <w:rFonts w:ascii="Times New Roman"/>
          <w:sz w:val="28"/>
          <w:szCs w:val="28"/>
          <w:rtl w:val="0"/>
          <w:lang w:val="it-IT"/>
        </w:rPr>
        <w:t>Per quanto concerne la gioia, nell</w:t>
      </w:r>
      <w:r>
        <w:rPr>
          <w:rFonts w:hAnsi="Times New Roman" w:hint="default"/>
          <w:sz w:val="28"/>
          <w:szCs w:val="28"/>
          <w:rtl w:val="0"/>
          <w:lang w:val="it-IT"/>
        </w:rPr>
        <w:t>’</w:t>
      </w:r>
      <w:r>
        <w:rPr>
          <w:rFonts w:ascii="Times New Roman"/>
          <w:sz w:val="28"/>
          <w:szCs w:val="28"/>
          <w:rtl w:val="0"/>
          <w:lang w:val="it-IT"/>
        </w:rPr>
        <w:t xml:space="preserve">uso comune di tutti quelli che parlano latino, si impiega il termine </w:t>
      </w:r>
      <w:r>
        <w:rPr>
          <w:rFonts w:hAnsi="Times New Roman" w:hint="default"/>
          <w:sz w:val="28"/>
          <w:szCs w:val="28"/>
          <w:rtl w:val="0"/>
          <w:lang w:val="it-IT"/>
        </w:rPr>
        <w:t>“</w:t>
      </w:r>
      <w:r>
        <w:rPr>
          <w:rFonts w:ascii="Times New Roman"/>
          <w:sz w:val="28"/>
          <w:szCs w:val="28"/>
          <w:rtl w:val="0"/>
          <w:lang w:val="it-IT"/>
        </w:rPr>
        <w:t>piacere</w:t>
      </w:r>
      <w:r>
        <w:rPr>
          <w:rFonts w:hAnsi="Times New Roman" w:hint="default"/>
          <w:sz w:val="28"/>
          <w:szCs w:val="28"/>
          <w:rtl w:val="0"/>
          <w:lang w:val="it-IT"/>
        </w:rPr>
        <w:t>”</w:t>
      </w:r>
      <w:r>
        <w:rPr>
          <w:rFonts w:ascii="Times New Roman"/>
          <w:sz w:val="28"/>
          <w:szCs w:val="28"/>
          <w:rtl w:val="0"/>
          <w:lang w:val="it-IT"/>
        </w:rPr>
        <w:t xml:space="preserve">, quando si ha una percezione piacevole che impressiona qualche senso. Trasferisci, se vuoi, anche questa percezione piacevole ovvero </w:t>
      </w:r>
      <w:r>
        <w:rPr>
          <w:rFonts w:hAnsi="Times New Roman" w:hint="default"/>
          <w:sz w:val="28"/>
          <w:szCs w:val="28"/>
          <w:rtl w:val="0"/>
          <w:lang w:val="it-IT"/>
        </w:rPr>
        <w:t>‘</w:t>
      </w:r>
      <w:r>
        <w:rPr>
          <w:rFonts w:ascii="Times New Roman"/>
          <w:sz w:val="28"/>
          <w:szCs w:val="28"/>
          <w:rtl w:val="0"/>
          <w:lang w:val="it-IT"/>
        </w:rPr>
        <w:t>gioia</w:t>
      </w:r>
      <w:r>
        <w:rPr>
          <w:rFonts w:hAnsi="Times New Roman" w:hint="default"/>
          <w:sz w:val="28"/>
          <w:szCs w:val="28"/>
          <w:rtl w:val="0"/>
          <w:lang w:val="it-IT"/>
        </w:rPr>
        <w:t xml:space="preserve">’ </w:t>
      </w:r>
      <w:r>
        <w:rPr>
          <w:rFonts w:ascii="Times New Roman"/>
          <w:sz w:val="28"/>
          <w:szCs w:val="28"/>
          <w:rtl w:val="0"/>
          <w:lang w:val="it-IT"/>
        </w:rPr>
        <w:t>all</w:t>
      </w:r>
      <w:r>
        <w:rPr>
          <w:rFonts w:hAnsi="Times New Roman" w:hint="default"/>
          <w:sz w:val="28"/>
          <w:szCs w:val="28"/>
          <w:rtl w:val="0"/>
          <w:lang w:val="it-IT"/>
        </w:rPr>
        <w:t>’</w:t>
      </w:r>
      <w:r>
        <w:rPr>
          <w:rFonts w:ascii="Times New Roman"/>
          <w:sz w:val="28"/>
          <w:szCs w:val="28"/>
          <w:rtl w:val="0"/>
          <w:lang w:val="it-IT"/>
        </w:rPr>
        <w:t>anima: infatti per entrambi, corpo e anima, si usa l</w:t>
      </w:r>
      <w:r>
        <w:rPr>
          <w:rFonts w:hAnsi="Times New Roman" w:hint="default"/>
          <w:sz w:val="28"/>
          <w:szCs w:val="28"/>
          <w:rtl w:val="0"/>
          <w:lang w:val="it-IT"/>
        </w:rPr>
        <w:t>’</w:t>
      </w:r>
      <w:r>
        <w:rPr>
          <w:rFonts w:ascii="Times New Roman"/>
          <w:sz w:val="28"/>
          <w:szCs w:val="28"/>
          <w:rtl w:val="0"/>
          <w:lang w:val="it-IT"/>
        </w:rPr>
        <w:t xml:space="preserve">espressione </w:t>
      </w:r>
      <w:r>
        <w:rPr>
          <w:rFonts w:hAnsi="Times New Roman" w:hint="default"/>
          <w:sz w:val="28"/>
          <w:szCs w:val="28"/>
          <w:rtl w:val="0"/>
          <w:lang w:val="it-IT"/>
        </w:rPr>
        <w:t>‘</w:t>
      </w:r>
      <w:r>
        <w:rPr>
          <w:rFonts w:ascii="Times New Roman"/>
          <w:sz w:val="28"/>
          <w:szCs w:val="28"/>
          <w:rtl w:val="0"/>
          <w:lang w:val="it-IT"/>
        </w:rPr>
        <w:t>giovare</w:t>
      </w:r>
      <w:r>
        <w:rPr>
          <w:rFonts w:hAnsi="Times New Roman" w:hint="default"/>
          <w:sz w:val="28"/>
          <w:szCs w:val="28"/>
          <w:rtl w:val="0"/>
          <w:lang w:val="it-IT"/>
        </w:rPr>
        <w:t xml:space="preserve">’ </w:t>
      </w:r>
      <w:r>
        <w:rPr>
          <w:rFonts w:ascii="Times New Roman"/>
          <w:sz w:val="28"/>
          <w:szCs w:val="28"/>
          <w:rtl w:val="0"/>
          <w:lang w:val="it-IT"/>
        </w:rPr>
        <w:t xml:space="preserve">e di qui deriva </w:t>
      </w:r>
      <w:r>
        <w:rPr>
          <w:rFonts w:hAnsi="Times New Roman" w:hint="default"/>
          <w:sz w:val="28"/>
          <w:szCs w:val="28"/>
          <w:rtl w:val="0"/>
          <w:lang w:val="it-IT"/>
        </w:rPr>
        <w:t>‘</w:t>
      </w:r>
      <w:r>
        <w:rPr>
          <w:rFonts w:ascii="Times New Roman"/>
          <w:sz w:val="28"/>
          <w:szCs w:val="28"/>
          <w:rtl w:val="0"/>
          <w:lang w:val="it-IT"/>
        </w:rPr>
        <w:t>giocondo</w:t>
      </w:r>
      <w:r>
        <w:rPr>
          <w:rFonts w:hAnsi="Times New Roman" w:hint="default"/>
          <w:sz w:val="28"/>
          <w:szCs w:val="28"/>
          <w:rtl w:val="0"/>
          <w:lang w:val="it-IT"/>
        </w:rPr>
        <w:t>’</w:t>
      </w:r>
      <w:r>
        <w:rPr>
          <w:rFonts w:ascii="Times New Roman"/>
          <w:sz w:val="28"/>
          <w:szCs w:val="28"/>
          <w:rtl w:val="0"/>
          <w:lang w:val="it-IT"/>
        </w:rPr>
        <w:t>.</w:t>
      </w:r>
    </w:p>
    <w:p>
      <w:pPr>
        <w:pStyle w:val="Corpo"/>
        <w:jc w:val="both"/>
        <w:rPr>
          <w:rFonts w:ascii="Times New Roman" w:cs="Times New Roman" w:hAnsi="Times New Roman" w:eastAsia="Times New Roman"/>
          <w:b w:val="1"/>
          <w:bCs w:val="1"/>
          <w:i w:val="1"/>
          <w:iCs w:val="1"/>
          <w:sz w:val="28"/>
          <w:szCs w:val="28"/>
        </w:rPr>
      </w:pP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b w:val="1"/>
          <w:bCs w:val="1"/>
          <w:i w:val="1"/>
          <w:iCs w:val="1"/>
          <w:sz w:val="28"/>
          <w:szCs w:val="28"/>
        </w:rPr>
      </w:pPr>
      <w:r>
        <w:rPr>
          <w:rFonts w:ascii="Times New Roman"/>
          <w:b w:val="1"/>
          <w:bCs w:val="1"/>
          <w:i w:val="1"/>
          <w:iCs w:val="1"/>
          <w:sz w:val="28"/>
          <w:szCs w:val="28"/>
          <w:rtl w:val="0"/>
          <w:lang w:val="it-IT"/>
        </w:rPr>
        <w:t>Beatus</w:t>
      </w:r>
    </w:p>
    <w:p>
      <w:pPr>
        <w:pStyle w:val="Corpo"/>
        <w:jc w:val="both"/>
        <w:rPr>
          <w:rFonts w:ascii="Times New Roman" w:cs="Times New Roman" w:hAnsi="Times New Roman" w:eastAsia="Times New Roman"/>
          <w:b w:val="1"/>
          <w:bCs w:val="1"/>
          <w:i w:val="1"/>
          <w:iCs w:val="1"/>
          <w:sz w:val="28"/>
          <w:szCs w:val="28"/>
        </w:rPr>
      </w:pP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Originario participio passato dal verbo </w:t>
      </w:r>
      <w:r>
        <w:rPr>
          <w:rFonts w:ascii="Times New Roman"/>
          <w:i w:val="1"/>
          <w:iCs w:val="1"/>
          <w:sz w:val="28"/>
          <w:szCs w:val="28"/>
          <w:rtl w:val="0"/>
          <w:lang w:val="it-IT"/>
        </w:rPr>
        <w:t xml:space="preserve">beo, </w:t>
      </w:r>
      <w:r>
        <w:rPr>
          <w:rFonts w:hAnsi="Times New Roman" w:hint="default"/>
          <w:sz w:val="28"/>
          <w:szCs w:val="28"/>
          <w:rtl w:val="0"/>
          <w:lang w:val="it-IT"/>
        </w:rPr>
        <w:t>“</w:t>
      </w:r>
      <w:r>
        <w:rPr>
          <w:rFonts w:ascii="Times New Roman"/>
          <w:sz w:val="28"/>
          <w:szCs w:val="28"/>
          <w:rtl w:val="0"/>
          <w:lang w:val="it-IT"/>
        </w:rPr>
        <w:t>beare</w:t>
      </w:r>
      <w:r>
        <w:rPr>
          <w:rFonts w:hAnsi="Times New Roman" w:hint="default"/>
          <w:sz w:val="28"/>
          <w:szCs w:val="28"/>
          <w:rtl w:val="0"/>
          <w:lang w:val="it-IT"/>
        </w:rPr>
        <w:t>”</w:t>
      </w:r>
      <w:r>
        <w:rPr>
          <w:rFonts w:ascii="Times New Roman"/>
          <w:sz w:val="28"/>
          <w:szCs w:val="28"/>
          <w:rtl w:val="0"/>
          <w:lang w:val="it-IT"/>
        </w:rPr>
        <w:t>, indica una condizione nella quale ci si sente completi, senza desideri di altro, senza rimpianti di nulla: deriva da qui l</w:t>
      </w:r>
      <w:r>
        <w:rPr>
          <w:rFonts w:hAnsi="Times New Roman" w:hint="default"/>
          <w:sz w:val="28"/>
          <w:szCs w:val="28"/>
          <w:rtl w:val="0"/>
          <w:lang w:val="it-IT"/>
        </w:rPr>
        <w:t>’</w:t>
      </w:r>
      <w:r>
        <w:rPr>
          <w:rFonts w:ascii="Times New Roman"/>
          <w:sz w:val="28"/>
          <w:szCs w:val="28"/>
          <w:rtl w:val="0"/>
          <w:lang w:val="it-IT"/>
        </w:rPr>
        <w:t>uso nel latino evangelico.</w:t>
      </w:r>
    </w:p>
    <w:p>
      <w:pPr>
        <w:pStyle w:val="Corpo"/>
        <w:jc w:val="both"/>
        <w:rPr>
          <w:rFonts w:ascii="Times New Roman" w:cs="Times New Roman" w:hAnsi="Times New Roman" w:eastAsia="Times New Roman"/>
          <w:sz w:val="28"/>
          <w:szCs w:val="28"/>
        </w:rPr>
      </w:pPr>
      <w:r>
        <w:rPr>
          <w:rFonts w:ascii="Times New Roman"/>
          <w:sz w:val="28"/>
          <w:szCs w:val="28"/>
          <w:rtl w:val="0"/>
          <w:lang w:val="it-IT"/>
        </w:rPr>
        <w:t xml:space="preserve">Cfr. Seneca, </w:t>
      </w:r>
      <w:r>
        <w:rPr>
          <w:rFonts w:ascii="Times New Roman"/>
          <w:i w:val="1"/>
          <w:iCs w:val="1"/>
          <w:sz w:val="28"/>
          <w:szCs w:val="28"/>
          <w:rtl w:val="0"/>
          <w:lang w:val="it-IT"/>
        </w:rPr>
        <w:t>Cons. ad Helv. matr.</w:t>
      </w:r>
      <w:r>
        <w:rPr>
          <w:rFonts w:ascii="Times New Roman"/>
          <w:sz w:val="28"/>
          <w:szCs w:val="28"/>
          <w:rtl w:val="0"/>
          <w:lang w:val="it-IT"/>
        </w:rPr>
        <w:t xml:space="preserve"> 5</w:t>
      </w: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i w:val="1"/>
          <w:iCs w:val="1"/>
          <w:sz w:val="28"/>
          <w:szCs w:val="28"/>
        </w:rPr>
      </w:pPr>
      <w:r>
        <w:rPr>
          <w:rFonts w:ascii="Times New Roman"/>
          <w:i w:val="1"/>
          <w:iCs w:val="1"/>
          <w:sz w:val="28"/>
          <w:szCs w:val="28"/>
          <w:rtl w:val="0"/>
          <w:lang w:val="it-IT"/>
        </w:rPr>
        <w:t>Bona condicione geniti sumus, si eam non deseruerimus. Id egit rerum natura ut ad bene uiuendum non magno apparatu opus esset: unusquisque facere se beatum potest. Leue momentum in aduenticiis rebus est et quod in neutram partem magnas uires habeat: nec secunda sapientem euehunt nec aduersa demittunt; laborauit enim semper ut in se plurimum poneret, ut a se omne gaudium peteret. 2. Quid ergo? sapientem esse me dico? Minime; nam id quidem si profiteri possem, non tantum negarem miserum esse me, sed omnium fortunatissimum et in uicinum deo perductum praedicarem: nunc, quod satis est ad omnis miserias leniendas, sapientibus me uiris dedi et nondum in auxilium mei ualidus in aliena castra confugi, eorum scilicet qui facile se ac suos tuentur.</w:t>
      </w:r>
    </w:p>
    <w:p>
      <w:pPr>
        <w:pStyle w:val="Corpo"/>
        <w:jc w:val="both"/>
        <w:rPr>
          <w:rFonts w:ascii="Times New Roman" w:cs="Times New Roman" w:hAnsi="Times New Roman" w:eastAsia="Times New Roman"/>
          <w:sz w:val="28"/>
          <w:szCs w:val="28"/>
        </w:rPr>
      </w:pPr>
    </w:p>
    <w:p>
      <w:pPr>
        <w:pStyle w:val="Corpo"/>
        <w:jc w:val="both"/>
        <w:rPr>
          <w:rFonts w:ascii="Times New Roman" w:cs="Times New Roman" w:hAnsi="Times New Roman" w:eastAsia="Times New Roman"/>
          <w:b w:val="1"/>
          <w:bCs w:val="1"/>
          <w:i w:val="1"/>
          <w:iCs w:val="1"/>
          <w:sz w:val="34"/>
          <w:szCs w:val="34"/>
        </w:rPr>
      </w:pPr>
      <w:r>
        <w:rPr>
          <w:rFonts w:ascii="Times New Roman"/>
          <w:b w:val="1"/>
          <w:bCs w:val="1"/>
          <w:i w:val="1"/>
          <w:iCs w:val="1"/>
          <w:sz w:val="34"/>
          <w:szCs w:val="34"/>
          <w:rtl w:val="0"/>
          <w:lang w:val="it-IT"/>
        </w:rPr>
        <w:t>Infelix</w:t>
      </w:r>
    </w:p>
    <w:p>
      <w:pPr>
        <w:pStyle w:val="Corpo"/>
        <w:jc w:val="both"/>
        <w:rPr>
          <w:rFonts w:ascii="Times New Roman" w:cs="Times New Roman" w:hAnsi="Times New Roman" w:eastAsia="Times New Roman"/>
          <w:sz w:val="34"/>
          <w:szCs w:val="34"/>
        </w:rPr>
      </w:pPr>
    </w:p>
    <w:p>
      <w:pPr>
        <w:pStyle w:val="Corpo"/>
        <w:jc w:val="both"/>
        <w:rPr>
          <w:rFonts w:ascii="Times New Roman" w:cs="Times New Roman" w:hAnsi="Times New Roman" w:eastAsia="Times New Roman"/>
          <w:sz w:val="34"/>
          <w:szCs w:val="34"/>
        </w:rPr>
      </w:pPr>
    </w:p>
    <w:p>
      <w:pPr>
        <w:pStyle w:val="Corpo"/>
        <w:jc w:val="both"/>
        <w:rPr>
          <w:rFonts w:ascii="Times New Roman" w:cs="Times New Roman" w:hAnsi="Times New Roman" w:eastAsia="Times New Roman"/>
          <w:sz w:val="34"/>
          <w:szCs w:val="34"/>
        </w:rPr>
      </w:pPr>
      <w:r>
        <w:rPr>
          <w:rFonts w:ascii="Times New Roman"/>
          <w:sz w:val="34"/>
          <w:szCs w:val="34"/>
          <w:rtl w:val="0"/>
          <w:lang w:val="it-IT"/>
        </w:rPr>
        <w:t>Giuturna nell</w:t>
      </w:r>
      <w:r>
        <w:rPr>
          <w:rFonts w:hAnsi="Times New Roman" w:hint="default"/>
          <w:sz w:val="34"/>
          <w:szCs w:val="34"/>
          <w:rtl w:val="0"/>
          <w:lang w:val="it-IT"/>
        </w:rPr>
        <w:t>’</w:t>
      </w:r>
      <w:r>
        <w:rPr>
          <w:rFonts w:ascii="Times New Roman"/>
          <w:i w:val="1"/>
          <w:iCs w:val="1"/>
          <w:sz w:val="34"/>
          <w:szCs w:val="34"/>
          <w:rtl w:val="0"/>
          <w:lang w:val="it-IT"/>
        </w:rPr>
        <w:t>Eneide</w:t>
      </w:r>
      <w:r>
        <w:rPr>
          <w:rFonts w:ascii="Times New Roman"/>
          <w:sz w:val="34"/>
          <w:szCs w:val="34"/>
          <w:rtl w:val="0"/>
          <w:lang w:val="it-IT"/>
        </w:rPr>
        <w:t xml:space="preserve"> (XII, v. 869-871)</w:t>
      </w:r>
    </w:p>
    <w:p>
      <w:pPr>
        <w:pStyle w:val="Corpo"/>
        <w:jc w:val="both"/>
        <w:rPr>
          <w:rFonts w:ascii="Times New Roman" w:cs="Times New Roman" w:hAnsi="Times New Roman" w:eastAsia="Times New Roman"/>
          <w:sz w:val="34"/>
          <w:szCs w:val="34"/>
        </w:rPr>
      </w:pP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rPr>
        <w:t>At procul ut Dirae stridorem agnovit et alas,</w:t>
      </w: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lang w:val="it-IT"/>
        </w:rPr>
        <w:t>infelix crinis scindit Iuturna solutos</w:t>
      </w:r>
      <w:r>
        <w:rPr>
          <w:rFonts w:hAnsi="Times New Roman" w:hint="default"/>
          <w:i w:val="1"/>
          <w:iCs w:val="1"/>
          <w:sz w:val="34"/>
          <w:szCs w:val="34"/>
          <w:rtl w:val="0"/>
        </w:rPr>
        <w:t>               </w:t>
      </w: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lang w:val="fr-FR"/>
        </w:rPr>
        <w:t>unguibus ora soror foedans et pectora pugnis:</w:t>
      </w:r>
    </w:p>
    <w:p>
      <w:pPr>
        <w:pStyle w:val="Corpo"/>
        <w:jc w:val="both"/>
        <w:rPr>
          <w:rFonts w:ascii="Times New Roman" w:cs="Times New Roman" w:hAnsi="Times New Roman" w:eastAsia="Times New Roman"/>
          <w:i w:val="1"/>
          <w:iCs w:val="1"/>
          <w:sz w:val="34"/>
          <w:szCs w:val="34"/>
        </w:rPr>
      </w:pPr>
    </w:p>
    <w:p>
      <w:pPr>
        <w:pStyle w:val="Corpo"/>
        <w:jc w:val="both"/>
        <w:rPr>
          <w:rFonts w:ascii="Times New Roman" w:cs="Times New Roman" w:hAnsi="Times New Roman" w:eastAsia="Times New Roman"/>
          <w:i w:val="0"/>
          <w:iCs w:val="0"/>
          <w:sz w:val="34"/>
          <w:szCs w:val="34"/>
        </w:rPr>
      </w:pPr>
      <w:r>
        <w:rPr>
          <w:rFonts w:ascii="Times New Roman"/>
          <w:i w:val="1"/>
          <w:iCs w:val="1"/>
          <w:sz w:val="34"/>
          <w:szCs w:val="34"/>
          <w:rtl w:val="0"/>
          <w:lang w:val="it-IT"/>
        </w:rPr>
        <w:t xml:space="preserve">Tristis </w:t>
      </w:r>
      <w:r>
        <w:rPr>
          <w:rFonts w:ascii="Times New Roman"/>
          <w:i w:val="0"/>
          <w:iCs w:val="0"/>
          <w:sz w:val="34"/>
          <w:szCs w:val="34"/>
          <w:rtl w:val="0"/>
          <w:lang w:val="it-IT"/>
        </w:rPr>
        <w:t>(Catullo, c. 2)</w:t>
      </w:r>
    </w:p>
    <w:p>
      <w:pPr>
        <w:pStyle w:val="Corpo"/>
        <w:jc w:val="both"/>
        <w:rPr>
          <w:rFonts w:ascii="Times New Roman" w:cs="Times New Roman" w:hAnsi="Times New Roman" w:eastAsia="Times New Roman"/>
          <w:i w:val="1"/>
          <w:iCs w:val="1"/>
          <w:sz w:val="34"/>
          <w:szCs w:val="34"/>
        </w:rPr>
      </w:pP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lang w:val="es-ES_tradnl"/>
        </w:rPr>
        <w:t>Passer, deliciae meae puellae,</w:t>
      </w: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lang w:val="pt-PT"/>
        </w:rPr>
        <w:t>quicum ludere, quem in sinu tenere,</w:t>
      </w: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rPr>
        <w:t>cui primum digitum dare appetenti</w:t>
      </w: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rPr>
        <w:t>et acris solet incitare morsus,</w:t>
      </w: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rPr>
        <w:t>cum desiderio meo nitenti</w:t>
      </w: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lang w:val="es-ES_tradnl"/>
        </w:rPr>
        <w:t>carum nescio quid lubet iocari</w:t>
      </w: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lang w:val="pt-PT"/>
        </w:rPr>
        <w:t>et solaciolum sui doloris,</w:t>
      </w: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rPr>
        <w:t>credo ut tum gravis acquiescat ardor:</w:t>
      </w:r>
    </w:p>
    <w:p>
      <w:pPr>
        <w:pStyle w:val="Corpo"/>
        <w:jc w:val="both"/>
        <w:rPr>
          <w:rFonts w:ascii="Times New Roman" w:cs="Times New Roman" w:hAnsi="Times New Roman" w:eastAsia="Times New Roman"/>
          <w:i w:val="1"/>
          <w:iCs w:val="1"/>
          <w:sz w:val="34"/>
          <w:szCs w:val="34"/>
        </w:rPr>
      </w:pPr>
      <w:r>
        <w:rPr>
          <w:rFonts w:ascii="Times New Roman"/>
          <w:i w:val="1"/>
          <w:iCs w:val="1"/>
          <w:sz w:val="34"/>
          <w:szCs w:val="34"/>
          <w:rtl w:val="0"/>
        </w:rPr>
        <w:t>tecum ludere sicut ipsa possem</w:t>
      </w:r>
    </w:p>
    <w:p>
      <w:pPr>
        <w:pStyle w:val="Corpo"/>
        <w:jc w:val="both"/>
      </w:pPr>
      <w:r>
        <w:rPr>
          <w:rFonts w:ascii="Times New Roman"/>
          <w:i w:val="1"/>
          <w:iCs w:val="1"/>
          <w:sz w:val="34"/>
          <w:szCs w:val="34"/>
          <w:rtl w:val="0"/>
          <w:lang w:val="en-US"/>
        </w:rPr>
        <w:t>et tristis animi levare curas!</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upperLetter"/>
      <w:suff w:val="tab"/>
      <w:lvlText w:val="%1."/>
      <w:lvlJc w:val="left"/>
      <w:pPr>
        <w:tabs>
          <w:tab w:val="num" w:pos="458"/>
          <w:tab w:val="clear" w:pos="0"/>
        </w:tabs>
        <w:ind w:left="458" w:hanging="458"/>
      </w:pPr>
      <w:rPr>
        <w:rFonts w:ascii="Times New Roman" w:cs="Times New Roman" w:hAnsi="Times New Roman" w:eastAsia="Times New Roman"/>
        <w:position w:val="0"/>
        <w:sz w:val="28"/>
        <w:szCs w:val="28"/>
      </w:rPr>
    </w:lvl>
    <w:lvl w:ilvl="1">
      <w:start w:val="1"/>
      <w:numFmt w:val="upperLetter"/>
      <w:suff w:val="tab"/>
      <w:lvlText w:val="%2."/>
      <w:lvlJc w:val="left"/>
      <w:pPr>
        <w:tabs>
          <w:tab w:val="num" w:pos="818"/>
          <w:tab w:val="clear" w:pos="0"/>
        </w:tabs>
        <w:ind w:left="818" w:hanging="458"/>
      </w:pPr>
      <w:rPr>
        <w:rFonts w:ascii="Times New Roman" w:cs="Times New Roman" w:hAnsi="Times New Roman" w:eastAsia="Times New Roman"/>
        <w:position w:val="0"/>
        <w:sz w:val="28"/>
        <w:szCs w:val="28"/>
      </w:rPr>
    </w:lvl>
    <w:lvl w:ilvl="2">
      <w:start w:val="1"/>
      <w:numFmt w:val="upperLetter"/>
      <w:suff w:val="tab"/>
      <w:lvlText w:val="%3."/>
      <w:lvlJc w:val="left"/>
      <w:pPr>
        <w:tabs>
          <w:tab w:val="num" w:pos="1178"/>
          <w:tab w:val="clear" w:pos="0"/>
        </w:tabs>
        <w:ind w:left="1178" w:hanging="458"/>
      </w:pPr>
      <w:rPr>
        <w:rFonts w:ascii="Times New Roman" w:cs="Times New Roman" w:hAnsi="Times New Roman" w:eastAsia="Times New Roman"/>
        <w:position w:val="0"/>
        <w:sz w:val="28"/>
        <w:szCs w:val="28"/>
      </w:rPr>
    </w:lvl>
    <w:lvl w:ilvl="3">
      <w:start w:val="1"/>
      <w:numFmt w:val="upperLetter"/>
      <w:suff w:val="tab"/>
      <w:lvlText w:val="%4."/>
      <w:lvlJc w:val="left"/>
      <w:pPr>
        <w:tabs>
          <w:tab w:val="num" w:pos="1538"/>
          <w:tab w:val="clear" w:pos="0"/>
        </w:tabs>
        <w:ind w:left="1538" w:hanging="458"/>
      </w:pPr>
      <w:rPr>
        <w:rFonts w:ascii="Times New Roman" w:cs="Times New Roman" w:hAnsi="Times New Roman" w:eastAsia="Times New Roman"/>
        <w:position w:val="0"/>
        <w:sz w:val="28"/>
        <w:szCs w:val="28"/>
      </w:rPr>
    </w:lvl>
    <w:lvl w:ilvl="4">
      <w:start w:val="1"/>
      <w:numFmt w:val="upperLetter"/>
      <w:suff w:val="tab"/>
      <w:lvlText w:val="%5."/>
      <w:lvlJc w:val="left"/>
      <w:pPr>
        <w:tabs>
          <w:tab w:val="num" w:pos="1898"/>
          <w:tab w:val="clear" w:pos="0"/>
        </w:tabs>
        <w:ind w:left="1898" w:hanging="458"/>
      </w:pPr>
      <w:rPr>
        <w:rFonts w:ascii="Times New Roman" w:cs="Times New Roman" w:hAnsi="Times New Roman" w:eastAsia="Times New Roman"/>
        <w:position w:val="0"/>
        <w:sz w:val="28"/>
        <w:szCs w:val="28"/>
      </w:rPr>
    </w:lvl>
    <w:lvl w:ilvl="5">
      <w:start w:val="1"/>
      <w:numFmt w:val="upperLetter"/>
      <w:suff w:val="tab"/>
      <w:lvlText w:val="%6."/>
      <w:lvlJc w:val="left"/>
      <w:pPr>
        <w:tabs>
          <w:tab w:val="num" w:pos="2258"/>
          <w:tab w:val="clear" w:pos="0"/>
        </w:tabs>
        <w:ind w:left="2258" w:hanging="458"/>
      </w:pPr>
      <w:rPr>
        <w:rFonts w:ascii="Times New Roman" w:cs="Times New Roman" w:hAnsi="Times New Roman" w:eastAsia="Times New Roman"/>
        <w:position w:val="0"/>
        <w:sz w:val="28"/>
        <w:szCs w:val="28"/>
      </w:rPr>
    </w:lvl>
    <w:lvl w:ilvl="6">
      <w:start w:val="1"/>
      <w:numFmt w:val="upperLetter"/>
      <w:suff w:val="tab"/>
      <w:lvlText w:val="%7."/>
      <w:lvlJc w:val="left"/>
      <w:pPr>
        <w:tabs>
          <w:tab w:val="num" w:pos="2618"/>
          <w:tab w:val="clear" w:pos="0"/>
        </w:tabs>
        <w:ind w:left="2618" w:hanging="458"/>
      </w:pPr>
      <w:rPr>
        <w:rFonts w:ascii="Times New Roman" w:cs="Times New Roman" w:hAnsi="Times New Roman" w:eastAsia="Times New Roman"/>
        <w:position w:val="0"/>
        <w:sz w:val="28"/>
        <w:szCs w:val="28"/>
      </w:rPr>
    </w:lvl>
    <w:lvl w:ilvl="7">
      <w:start w:val="1"/>
      <w:numFmt w:val="upperLetter"/>
      <w:suff w:val="tab"/>
      <w:lvlText w:val="%8."/>
      <w:lvlJc w:val="left"/>
      <w:pPr>
        <w:tabs>
          <w:tab w:val="num" w:pos="2978"/>
          <w:tab w:val="clear" w:pos="0"/>
        </w:tabs>
        <w:ind w:left="2978" w:hanging="458"/>
      </w:pPr>
      <w:rPr>
        <w:rFonts w:ascii="Times New Roman" w:cs="Times New Roman" w:hAnsi="Times New Roman" w:eastAsia="Times New Roman"/>
        <w:position w:val="0"/>
        <w:sz w:val="28"/>
        <w:szCs w:val="28"/>
      </w:rPr>
    </w:lvl>
    <w:lvl w:ilvl="8">
      <w:start w:val="1"/>
      <w:numFmt w:val="upperLetter"/>
      <w:suff w:val="tab"/>
      <w:lvlText w:val="%9."/>
      <w:lvlJc w:val="left"/>
      <w:pPr>
        <w:tabs>
          <w:tab w:val="num" w:pos="3338"/>
          <w:tab w:val="clear" w:pos="0"/>
        </w:tabs>
        <w:ind w:left="3338" w:hanging="458"/>
      </w:pPr>
      <w:rPr>
        <w:rFonts w:ascii="Times New Roman" w:cs="Times New Roman" w:hAnsi="Times New Roman" w:eastAsia="Times New Roman"/>
        <w:position w:val="0"/>
        <w:sz w:val="28"/>
        <w:szCs w:val="28"/>
      </w:rPr>
    </w:lvl>
  </w:abstractNum>
  <w:abstractNum w:abstractNumId="1">
    <w:multiLevelType w:val="multilevel"/>
    <w:styleLink w:val="Con lettere"/>
    <w:lvl w:ilvl="0">
      <w:start w:val="1"/>
      <w:numFmt w:val="upperLetter"/>
      <w:suff w:val="tab"/>
      <w:lvlText w:val="%1."/>
      <w:lvlJc w:val="left"/>
      <w:pPr>
        <w:tabs>
          <w:tab w:val="num" w:pos="458"/>
          <w:tab w:val="clear" w:pos="0"/>
        </w:tabs>
        <w:ind w:left="458" w:hanging="458"/>
      </w:pPr>
      <w:rPr>
        <w:rFonts w:ascii="Times New Roman" w:cs="Times New Roman" w:hAnsi="Times New Roman" w:eastAsia="Times New Roman"/>
        <w:position w:val="0"/>
        <w:sz w:val="28"/>
        <w:szCs w:val="28"/>
      </w:rPr>
    </w:lvl>
    <w:lvl w:ilvl="1">
      <w:start w:val="1"/>
      <w:numFmt w:val="upperLetter"/>
      <w:suff w:val="tab"/>
      <w:lvlText w:val="%2."/>
      <w:lvlJc w:val="left"/>
      <w:pPr>
        <w:tabs>
          <w:tab w:val="num" w:pos="818"/>
          <w:tab w:val="clear" w:pos="0"/>
        </w:tabs>
        <w:ind w:left="818" w:hanging="458"/>
      </w:pPr>
      <w:rPr>
        <w:rFonts w:ascii="Times New Roman" w:cs="Times New Roman" w:hAnsi="Times New Roman" w:eastAsia="Times New Roman"/>
        <w:position w:val="0"/>
        <w:sz w:val="28"/>
        <w:szCs w:val="28"/>
      </w:rPr>
    </w:lvl>
    <w:lvl w:ilvl="2">
      <w:start w:val="1"/>
      <w:numFmt w:val="upperLetter"/>
      <w:suff w:val="tab"/>
      <w:lvlText w:val="%3."/>
      <w:lvlJc w:val="left"/>
      <w:pPr>
        <w:tabs>
          <w:tab w:val="num" w:pos="1178"/>
          <w:tab w:val="clear" w:pos="0"/>
        </w:tabs>
        <w:ind w:left="1178" w:hanging="458"/>
      </w:pPr>
      <w:rPr>
        <w:rFonts w:ascii="Times New Roman" w:cs="Times New Roman" w:hAnsi="Times New Roman" w:eastAsia="Times New Roman"/>
        <w:position w:val="0"/>
        <w:sz w:val="28"/>
        <w:szCs w:val="28"/>
      </w:rPr>
    </w:lvl>
    <w:lvl w:ilvl="3">
      <w:start w:val="1"/>
      <w:numFmt w:val="upperLetter"/>
      <w:suff w:val="tab"/>
      <w:lvlText w:val="%4."/>
      <w:lvlJc w:val="left"/>
      <w:pPr>
        <w:tabs>
          <w:tab w:val="num" w:pos="1538"/>
          <w:tab w:val="clear" w:pos="0"/>
        </w:tabs>
        <w:ind w:left="1538" w:hanging="458"/>
      </w:pPr>
      <w:rPr>
        <w:rFonts w:ascii="Times New Roman" w:cs="Times New Roman" w:hAnsi="Times New Roman" w:eastAsia="Times New Roman"/>
        <w:position w:val="0"/>
        <w:sz w:val="28"/>
        <w:szCs w:val="28"/>
      </w:rPr>
    </w:lvl>
    <w:lvl w:ilvl="4">
      <w:start w:val="1"/>
      <w:numFmt w:val="upperLetter"/>
      <w:suff w:val="tab"/>
      <w:lvlText w:val="%5."/>
      <w:lvlJc w:val="left"/>
      <w:pPr>
        <w:tabs>
          <w:tab w:val="num" w:pos="1898"/>
          <w:tab w:val="clear" w:pos="0"/>
        </w:tabs>
        <w:ind w:left="1898" w:hanging="458"/>
      </w:pPr>
      <w:rPr>
        <w:rFonts w:ascii="Times New Roman" w:cs="Times New Roman" w:hAnsi="Times New Roman" w:eastAsia="Times New Roman"/>
        <w:position w:val="0"/>
        <w:sz w:val="28"/>
        <w:szCs w:val="28"/>
      </w:rPr>
    </w:lvl>
    <w:lvl w:ilvl="5">
      <w:start w:val="1"/>
      <w:numFmt w:val="upperLetter"/>
      <w:suff w:val="tab"/>
      <w:lvlText w:val="%6."/>
      <w:lvlJc w:val="left"/>
      <w:pPr>
        <w:tabs>
          <w:tab w:val="num" w:pos="2258"/>
          <w:tab w:val="clear" w:pos="0"/>
        </w:tabs>
        <w:ind w:left="2258" w:hanging="458"/>
      </w:pPr>
      <w:rPr>
        <w:rFonts w:ascii="Times New Roman" w:cs="Times New Roman" w:hAnsi="Times New Roman" w:eastAsia="Times New Roman"/>
        <w:position w:val="0"/>
        <w:sz w:val="28"/>
        <w:szCs w:val="28"/>
      </w:rPr>
    </w:lvl>
    <w:lvl w:ilvl="6">
      <w:start w:val="1"/>
      <w:numFmt w:val="upperLetter"/>
      <w:suff w:val="tab"/>
      <w:lvlText w:val="%7."/>
      <w:lvlJc w:val="left"/>
      <w:pPr>
        <w:tabs>
          <w:tab w:val="num" w:pos="2618"/>
          <w:tab w:val="clear" w:pos="0"/>
        </w:tabs>
        <w:ind w:left="2618" w:hanging="458"/>
      </w:pPr>
      <w:rPr>
        <w:rFonts w:ascii="Times New Roman" w:cs="Times New Roman" w:hAnsi="Times New Roman" w:eastAsia="Times New Roman"/>
        <w:position w:val="0"/>
        <w:sz w:val="28"/>
        <w:szCs w:val="28"/>
      </w:rPr>
    </w:lvl>
    <w:lvl w:ilvl="7">
      <w:start w:val="1"/>
      <w:numFmt w:val="upperLetter"/>
      <w:suff w:val="tab"/>
      <w:lvlText w:val="%8."/>
      <w:lvlJc w:val="left"/>
      <w:pPr>
        <w:tabs>
          <w:tab w:val="num" w:pos="2978"/>
          <w:tab w:val="clear" w:pos="0"/>
        </w:tabs>
        <w:ind w:left="2978" w:hanging="458"/>
      </w:pPr>
      <w:rPr>
        <w:rFonts w:ascii="Times New Roman" w:cs="Times New Roman" w:hAnsi="Times New Roman" w:eastAsia="Times New Roman"/>
        <w:position w:val="0"/>
        <w:sz w:val="28"/>
        <w:szCs w:val="28"/>
      </w:rPr>
    </w:lvl>
    <w:lvl w:ilvl="8">
      <w:start w:val="1"/>
      <w:numFmt w:val="upperLetter"/>
      <w:suff w:val="tab"/>
      <w:lvlText w:val="%9."/>
      <w:lvlJc w:val="left"/>
      <w:pPr>
        <w:tabs>
          <w:tab w:val="num" w:pos="3338"/>
          <w:tab w:val="clear" w:pos="0"/>
        </w:tabs>
        <w:ind w:left="3338" w:hanging="458"/>
      </w:pPr>
      <w:rPr>
        <w:rFonts w:ascii="Times New Roman" w:cs="Times New Roman" w:hAnsi="Times New Roman" w:eastAsia="Times New Roman"/>
        <w:position w:val="0"/>
        <w:sz w:val="28"/>
        <w:szCs w:val="28"/>
      </w:rPr>
    </w:lvl>
  </w:abstractNum>
  <w:num w:numId="1">
    <w:abstractNumId w:val="0"/>
  </w:num>
  <w:num w:numId="2">
    <w:abstractNumId w:val="1"/>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orpo">
    <w:name w:val="Corpo"/>
    <w:next w:val="Co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it-IT"/>
    </w:rPr>
  </w:style>
  <w:style w:type="numbering" w:styleId="Con lettere">
    <w:name w:val="Con lettere"/>
    <w:next w:val="Con lettere"/>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