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71A" w:rsidRDefault="00D02BF8" w:rsidP="00D02BF8">
      <w:pPr>
        <w:pStyle w:val="Titolo1"/>
        <w:jc w:val="center"/>
        <w:rPr>
          <w:color w:val="000000" w:themeColor="text1"/>
          <w:sz w:val="32"/>
        </w:rPr>
      </w:pPr>
      <w:r w:rsidRPr="00D02BF8">
        <w:rPr>
          <w:color w:val="000000" w:themeColor="text1"/>
          <w:sz w:val="32"/>
        </w:rPr>
        <w:t>ESERCI</w:t>
      </w:r>
      <w:r w:rsidR="00F11AC2">
        <w:rPr>
          <w:color w:val="000000" w:themeColor="text1"/>
          <w:sz w:val="32"/>
        </w:rPr>
        <w:t>ZI</w:t>
      </w:r>
      <w:r w:rsidRPr="00D02BF8">
        <w:rPr>
          <w:color w:val="000000" w:themeColor="text1"/>
          <w:sz w:val="32"/>
        </w:rPr>
        <w:t xml:space="preserve"> </w:t>
      </w:r>
      <w:r w:rsidR="00F11AC2">
        <w:rPr>
          <w:color w:val="000000" w:themeColor="text1"/>
          <w:sz w:val="32"/>
        </w:rPr>
        <w:t>DE</w:t>
      </w:r>
      <w:r w:rsidRPr="00D02BF8">
        <w:rPr>
          <w:color w:val="000000" w:themeColor="text1"/>
          <w:sz w:val="32"/>
        </w:rPr>
        <w:t>L CORSO DI ALLESTIMENTO NAVALE A.A. 201</w:t>
      </w:r>
      <w:r w:rsidR="00B1534E">
        <w:rPr>
          <w:color w:val="000000" w:themeColor="text1"/>
          <w:sz w:val="32"/>
        </w:rPr>
        <w:t>9</w:t>
      </w:r>
      <w:r w:rsidRPr="00D02BF8">
        <w:rPr>
          <w:color w:val="000000" w:themeColor="text1"/>
          <w:sz w:val="32"/>
        </w:rPr>
        <w:t>/20</w:t>
      </w:r>
      <w:r w:rsidR="00B1534E">
        <w:rPr>
          <w:color w:val="000000" w:themeColor="text1"/>
          <w:sz w:val="32"/>
        </w:rPr>
        <w:t>20</w:t>
      </w:r>
      <w:bookmarkStart w:id="0" w:name="_GoBack"/>
      <w:bookmarkEnd w:id="0"/>
    </w:p>
    <w:p w:rsidR="00D02BF8" w:rsidRPr="0007481E" w:rsidRDefault="0007481E" w:rsidP="0007481E">
      <w:pPr>
        <w:jc w:val="center"/>
        <w:rPr>
          <w:u w:val="single"/>
        </w:rPr>
      </w:pPr>
      <w:r w:rsidRPr="0007481E">
        <w:rPr>
          <w:u w:val="single"/>
        </w:rPr>
        <w:t>Prof. E. Fasano</w:t>
      </w:r>
    </w:p>
    <w:p w:rsidR="0007481E" w:rsidRDefault="0007481E" w:rsidP="0007481E">
      <w:pPr>
        <w:jc w:val="center"/>
      </w:pPr>
    </w:p>
    <w:p w:rsidR="00D2375F" w:rsidRPr="00F11AC2" w:rsidRDefault="00D2375F" w:rsidP="00F11AC2">
      <w:pPr>
        <w:spacing w:line="360" w:lineRule="auto"/>
        <w:rPr>
          <w:rFonts w:ascii="Times New Roman" w:hAnsi="Times New Roman" w:cs="Times New Roman"/>
          <w:sz w:val="24"/>
          <w:szCs w:val="24"/>
        </w:rPr>
      </w:pPr>
      <w:r w:rsidRPr="00F11AC2">
        <w:rPr>
          <w:rFonts w:ascii="Times New Roman" w:hAnsi="Times New Roman" w:cs="Times New Roman"/>
          <w:sz w:val="24"/>
          <w:szCs w:val="24"/>
        </w:rPr>
        <w:t>Di seguito si riportano le tracce de</w:t>
      </w:r>
      <w:r w:rsidR="00F11AC2" w:rsidRPr="00F11AC2">
        <w:rPr>
          <w:rFonts w:ascii="Times New Roman" w:hAnsi="Times New Roman" w:cs="Times New Roman"/>
          <w:sz w:val="24"/>
          <w:szCs w:val="24"/>
        </w:rPr>
        <w:t>gli  e</w:t>
      </w:r>
      <w:r w:rsidRPr="00F11AC2">
        <w:rPr>
          <w:rFonts w:ascii="Times New Roman" w:hAnsi="Times New Roman" w:cs="Times New Roman"/>
          <w:sz w:val="24"/>
          <w:szCs w:val="24"/>
        </w:rPr>
        <w:t>sercizi</w:t>
      </w:r>
      <w:r w:rsidR="00F11AC2" w:rsidRPr="00F11AC2">
        <w:rPr>
          <w:rFonts w:ascii="Times New Roman" w:hAnsi="Times New Roman" w:cs="Times New Roman"/>
          <w:sz w:val="24"/>
          <w:szCs w:val="24"/>
        </w:rPr>
        <w:t xml:space="preserve"> assegnati</w:t>
      </w:r>
      <w:r w:rsidRPr="00F11AC2">
        <w:rPr>
          <w:rFonts w:ascii="Times New Roman" w:hAnsi="Times New Roman" w:cs="Times New Roman"/>
          <w:sz w:val="24"/>
          <w:szCs w:val="24"/>
        </w:rPr>
        <w:t xml:space="preserve"> durante il corso</w:t>
      </w:r>
      <w:r w:rsidR="00F11AC2" w:rsidRPr="00F11AC2">
        <w:rPr>
          <w:rFonts w:ascii="Times New Roman" w:hAnsi="Times New Roman" w:cs="Times New Roman"/>
          <w:sz w:val="24"/>
          <w:szCs w:val="24"/>
        </w:rPr>
        <w:t xml:space="preserve"> da portare</w:t>
      </w:r>
      <w:r w:rsidR="00817FA4">
        <w:rPr>
          <w:rFonts w:ascii="Times New Roman" w:hAnsi="Times New Roman" w:cs="Times New Roman"/>
          <w:sz w:val="24"/>
          <w:szCs w:val="24"/>
        </w:rPr>
        <w:t xml:space="preserve"> come prova scritta </w:t>
      </w:r>
      <w:r w:rsidR="00F11AC2" w:rsidRPr="00F11AC2">
        <w:rPr>
          <w:rFonts w:ascii="Times New Roman" w:hAnsi="Times New Roman" w:cs="Times New Roman"/>
          <w:sz w:val="24"/>
          <w:szCs w:val="24"/>
        </w:rPr>
        <w:t xml:space="preserve"> in occasione dell’esame insieme </w:t>
      </w:r>
      <w:r w:rsidR="00817FA4">
        <w:rPr>
          <w:rFonts w:ascii="Times New Roman" w:hAnsi="Times New Roman" w:cs="Times New Roman"/>
          <w:sz w:val="24"/>
          <w:szCs w:val="24"/>
        </w:rPr>
        <w:t xml:space="preserve">al disegno </w:t>
      </w:r>
      <w:r w:rsidR="00D30620">
        <w:rPr>
          <w:rFonts w:ascii="Times New Roman" w:hAnsi="Times New Roman" w:cs="Times New Roman"/>
          <w:sz w:val="24"/>
          <w:szCs w:val="24"/>
        </w:rPr>
        <w:t>della struttura</w:t>
      </w:r>
      <w:r w:rsidR="00F11AC2" w:rsidRPr="00F11AC2">
        <w:rPr>
          <w:rFonts w:ascii="Times New Roman" w:hAnsi="Times New Roman" w:cs="Times New Roman"/>
          <w:sz w:val="24"/>
          <w:szCs w:val="24"/>
        </w:rPr>
        <w:t xml:space="preserve"> di un timone</w:t>
      </w:r>
      <w:r w:rsidRPr="00F11AC2">
        <w:rPr>
          <w:rFonts w:ascii="Times New Roman" w:hAnsi="Times New Roman" w:cs="Times New Roman"/>
          <w:sz w:val="24"/>
          <w:szCs w:val="24"/>
        </w:rPr>
        <w:t>:</w:t>
      </w:r>
    </w:p>
    <w:p w:rsidR="00BD3B29" w:rsidRDefault="00BD3B29" w:rsidP="00F11AC2">
      <w:pPr>
        <w:pStyle w:val="Paragrafoelenco"/>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Descrivere le ragioni che hanno caratterizzato le tipologie delle navi nel recente passato, fino ad oggi, provando ad ipotizzare gli sviluppi industriali che possono caratterizzare le tipologie delle navi nel prossimo futuro. </w:t>
      </w:r>
    </w:p>
    <w:p w:rsidR="00D02BF8" w:rsidRPr="00F11AC2" w:rsidRDefault="00D02BF8" w:rsidP="00F11AC2">
      <w:pPr>
        <w:pStyle w:val="Paragrafoelenco"/>
        <w:numPr>
          <w:ilvl w:val="0"/>
          <w:numId w:val="1"/>
        </w:numPr>
        <w:spacing w:line="360" w:lineRule="auto"/>
        <w:rPr>
          <w:rFonts w:ascii="Times New Roman" w:hAnsi="Times New Roman" w:cs="Times New Roman"/>
          <w:sz w:val="24"/>
          <w:szCs w:val="24"/>
        </w:rPr>
      </w:pPr>
      <w:r w:rsidRPr="00F11AC2">
        <w:rPr>
          <w:rFonts w:ascii="Times New Roman" w:hAnsi="Times New Roman" w:cs="Times New Roman"/>
          <w:sz w:val="24"/>
          <w:szCs w:val="24"/>
        </w:rPr>
        <w:t>Con riferimento alla classificazione dei mezzi navali</w:t>
      </w:r>
      <w:r w:rsidR="00F11AC2" w:rsidRPr="00F11AC2">
        <w:rPr>
          <w:rFonts w:ascii="Times New Roman" w:hAnsi="Times New Roman" w:cs="Times New Roman"/>
          <w:sz w:val="24"/>
          <w:szCs w:val="24"/>
        </w:rPr>
        <w:t xml:space="preserve"> riportata nell’elenco delle notazioni di servizio del RINA</w:t>
      </w:r>
      <w:r w:rsidRPr="00F11AC2">
        <w:rPr>
          <w:rFonts w:ascii="Times New Roman" w:hAnsi="Times New Roman" w:cs="Times New Roman"/>
          <w:sz w:val="24"/>
          <w:szCs w:val="24"/>
        </w:rPr>
        <w:t xml:space="preserve">, descrivere il profilo di missione </w:t>
      </w:r>
      <w:r w:rsidR="00F11AC2">
        <w:rPr>
          <w:rFonts w:ascii="Times New Roman" w:hAnsi="Times New Roman" w:cs="Times New Roman"/>
          <w:sz w:val="24"/>
          <w:szCs w:val="24"/>
        </w:rPr>
        <w:t xml:space="preserve">di ciascuna nave considerata, </w:t>
      </w:r>
      <w:r w:rsidRPr="00F11AC2">
        <w:rPr>
          <w:rFonts w:ascii="Times New Roman" w:hAnsi="Times New Roman" w:cs="Times New Roman"/>
          <w:sz w:val="24"/>
          <w:szCs w:val="24"/>
        </w:rPr>
        <w:t>allega</w:t>
      </w:r>
      <w:r w:rsidR="00F11AC2">
        <w:rPr>
          <w:rFonts w:ascii="Times New Roman" w:hAnsi="Times New Roman" w:cs="Times New Roman"/>
          <w:sz w:val="24"/>
          <w:szCs w:val="24"/>
        </w:rPr>
        <w:t>ndo</w:t>
      </w:r>
      <w:r w:rsidRPr="00F11AC2">
        <w:rPr>
          <w:rFonts w:ascii="Times New Roman" w:hAnsi="Times New Roman" w:cs="Times New Roman"/>
          <w:sz w:val="24"/>
          <w:szCs w:val="24"/>
        </w:rPr>
        <w:t xml:space="preserve"> una immagine rappresentativa</w:t>
      </w:r>
      <w:r w:rsidR="00F11AC2">
        <w:rPr>
          <w:rFonts w:ascii="Times New Roman" w:hAnsi="Times New Roman" w:cs="Times New Roman"/>
          <w:sz w:val="24"/>
          <w:szCs w:val="24"/>
        </w:rPr>
        <w:t xml:space="preserve"> (foto o disegno)</w:t>
      </w:r>
      <w:r w:rsidR="00D2375F" w:rsidRPr="00F11AC2">
        <w:rPr>
          <w:rFonts w:ascii="Times New Roman" w:hAnsi="Times New Roman" w:cs="Times New Roman"/>
          <w:sz w:val="24"/>
          <w:szCs w:val="24"/>
        </w:rPr>
        <w:t>;</w:t>
      </w:r>
    </w:p>
    <w:p w:rsidR="00D44C6D" w:rsidRDefault="00D30620" w:rsidP="00F11AC2">
      <w:pPr>
        <w:pStyle w:val="Paragrafoelenco"/>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Con riferimento al</w:t>
      </w:r>
      <w:r w:rsidR="00D44C6D">
        <w:rPr>
          <w:rFonts w:ascii="Times New Roman" w:hAnsi="Times New Roman" w:cs="Times New Roman"/>
          <w:sz w:val="24"/>
          <w:szCs w:val="24"/>
        </w:rPr>
        <w:t xml:space="preserve"> piano generale di una nave</w:t>
      </w:r>
      <w:r>
        <w:rPr>
          <w:rFonts w:ascii="Times New Roman" w:hAnsi="Times New Roman" w:cs="Times New Roman"/>
          <w:sz w:val="24"/>
          <w:szCs w:val="24"/>
        </w:rPr>
        <w:t xml:space="preserve"> scelta dall’allievo</w:t>
      </w:r>
      <w:r w:rsidR="00D44C6D">
        <w:rPr>
          <w:rFonts w:ascii="Times New Roman" w:hAnsi="Times New Roman" w:cs="Times New Roman"/>
          <w:sz w:val="24"/>
          <w:szCs w:val="24"/>
        </w:rPr>
        <w:t xml:space="preserve">, </w:t>
      </w:r>
      <w:r>
        <w:rPr>
          <w:rFonts w:ascii="Times New Roman" w:hAnsi="Times New Roman" w:cs="Times New Roman"/>
          <w:sz w:val="24"/>
          <w:szCs w:val="24"/>
        </w:rPr>
        <w:t xml:space="preserve">svolgere </w:t>
      </w:r>
      <w:r w:rsidR="00D44C6D" w:rsidRPr="00D44C6D">
        <w:rPr>
          <w:rFonts w:ascii="Times New Roman" w:hAnsi="Times New Roman" w:cs="Times New Roman"/>
          <w:b/>
          <w:sz w:val="24"/>
          <w:szCs w:val="24"/>
          <w:u w:val="single"/>
        </w:rPr>
        <w:t>in inglese</w:t>
      </w:r>
      <w:r w:rsidR="00D44C6D">
        <w:rPr>
          <w:rFonts w:ascii="Times New Roman" w:hAnsi="Times New Roman" w:cs="Times New Roman"/>
          <w:sz w:val="24"/>
          <w:szCs w:val="24"/>
        </w:rPr>
        <w:t xml:space="preserve"> </w:t>
      </w:r>
      <w:r>
        <w:rPr>
          <w:rFonts w:ascii="Times New Roman" w:hAnsi="Times New Roman" w:cs="Times New Roman"/>
          <w:sz w:val="24"/>
          <w:szCs w:val="24"/>
        </w:rPr>
        <w:t>la descrizione del</w:t>
      </w:r>
      <w:r w:rsidR="00D44C6D">
        <w:rPr>
          <w:rFonts w:ascii="Times New Roman" w:hAnsi="Times New Roman" w:cs="Times New Roman"/>
          <w:sz w:val="24"/>
          <w:szCs w:val="24"/>
        </w:rPr>
        <w:t>la nave, le sue caratteristiche principali  e tutti gli elementi che se ne possono trarre dal disegno</w:t>
      </w:r>
      <w:r>
        <w:rPr>
          <w:rFonts w:ascii="Times New Roman" w:hAnsi="Times New Roman" w:cs="Times New Roman"/>
          <w:sz w:val="24"/>
          <w:szCs w:val="24"/>
        </w:rPr>
        <w:t xml:space="preserve"> o dalle foto raccolte con particolare riguardo agli aspetti funzionali di esercizio e di allestimento</w:t>
      </w:r>
      <w:r w:rsidR="00D44C6D">
        <w:rPr>
          <w:rFonts w:ascii="Times New Roman" w:hAnsi="Times New Roman" w:cs="Times New Roman"/>
          <w:sz w:val="24"/>
          <w:szCs w:val="24"/>
        </w:rPr>
        <w:t>.</w:t>
      </w:r>
    </w:p>
    <w:p w:rsidR="00D02BF8" w:rsidRDefault="00F11AC2" w:rsidP="00F11AC2">
      <w:pPr>
        <w:pStyle w:val="Paragrafoelenco"/>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Preparare </w:t>
      </w:r>
      <w:r w:rsidR="00D2375F" w:rsidRPr="00F11AC2">
        <w:rPr>
          <w:rFonts w:ascii="Times New Roman" w:hAnsi="Times New Roman" w:cs="Times New Roman"/>
          <w:sz w:val="24"/>
          <w:szCs w:val="24"/>
        </w:rPr>
        <w:t>un foglio di calcolo per la valutazione</w:t>
      </w:r>
      <w:r>
        <w:rPr>
          <w:rFonts w:ascii="Times New Roman" w:hAnsi="Times New Roman" w:cs="Times New Roman"/>
          <w:sz w:val="24"/>
          <w:szCs w:val="24"/>
        </w:rPr>
        <w:t xml:space="preserve"> delle caratteristiche geometriche e di massa per un timone a vostra scelta o</w:t>
      </w:r>
      <w:r w:rsidR="0007481E">
        <w:rPr>
          <w:rFonts w:ascii="Times New Roman" w:hAnsi="Times New Roman" w:cs="Times New Roman"/>
          <w:sz w:val="24"/>
          <w:szCs w:val="24"/>
        </w:rPr>
        <w:t>, se si vuole,</w:t>
      </w:r>
      <w:r>
        <w:rPr>
          <w:rFonts w:ascii="Times New Roman" w:hAnsi="Times New Roman" w:cs="Times New Roman"/>
          <w:sz w:val="24"/>
          <w:szCs w:val="24"/>
        </w:rPr>
        <w:t xml:space="preserve"> quello assegnato per la prova grafica, specificando:</w:t>
      </w:r>
      <w:r w:rsidR="00D2375F" w:rsidRPr="00F11AC2">
        <w:rPr>
          <w:rFonts w:ascii="Times New Roman" w:hAnsi="Times New Roman" w:cs="Times New Roman"/>
          <w:sz w:val="24"/>
          <w:szCs w:val="24"/>
        </w:rPr>
        <w:t xml:space="preserve"> superficie, forza di Joessel, coordinate del centro di pressione e</w:t>
      </w:r>
      <w:r>
        <w:rPr>
          <w:rFonts w:ascii="Times New Roman" w:hAnsi="Times New Roman" w:cs="Times New Roman"/>
          <w:sz w:val="24"/>
          <w:szCs w:val="24"/>
        </w:rPr>
        <w:t xml:space="preserve"> del baricentro</w:t>
      </w:r>
      <w:r w:rsidR="00D2375F" w:rsidRPr="00F11AC2">
        <w:rPr>
          <w:rFonts w:ascii="Times New Roman" w:hAnsi="Times New Roman" w:cs="Times New Roman"/>
          <w:sz w:val="24"/>
          <w:szCs w:val="24"/>
        </w:rPr>
        <w:t>;</w:t>
      </w:r>
    </w:p>
    <w:p w:rsidR="00D2375F" w:rsidRPr="00F11AC2" w:rsidRDefault="00515062" w:rsidP="00F11AC2">
      <w:pPr>
        <w:pStyle w:val="Paragrafoelenco"/>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Dimensionare il </w:t>
      </w:r>
      <w:r w:rsidR="00D2375F" w:rsidRPr="00F11AC2">
        <w:rPr>
          <w:rFonts w:ascii="Times New Roman" w:hAnsi="Times New Roman" w:cs="Times New Roman"/>
          <w:sz w:val="24"/>
          <w:szCs w:val="24"/>
        </w:rPr>
        <w:t xml:space="preserve">fusto </w:t>
      </w:r>
      <w:r w:rsidR="00CF0AA3">
        <w:rPr>
          <w:rFonts w:ascii="Times New Roman" w:hAnsi="Times New Roman" w:cs="Times New Roman"/>
          <w:sz w:val="24"/>
          <w:szCs w:val="24"/>
        </w:rPr>
        <w:t xml:space="preserve">(con calcolo diretto) </w:t>
      </w:r>
      <w:r w:rsidR="00D2375F" w:rsidRPr="00F11AC2">
        <w:rPr>
          <w:rFonts w:ascii="Times New Roman" w:hAnsi="Times New Roman" w:cs="Times New Roman"/>
          <w:sz w:val="24"/>
          <w:szCs w:val="24"/>
        </w:rPr>
        <w:t xml:space="preserve">e l’accoppiatoio a flange </w:t>
      </w:r>
      <w:r w:rsidR="00CF0AA3">
        <w:rPr>
          <w:rFonts w:ascii="Times New Roman" w:hAnsi="Times New Roman" w:cs="Times New Roman"/>
          <w:sz w:val="24"/>
          <w:szCs w:val="24"/>
        </w:rPr>
        <w:t xml:space="preserve">(con calcolo regolamentare) </w:t>
      </w:r>
      <w:r>
        <w:rPr>
          <w:rFonts w:ascii="Times New Roman" w:hAnsi="Times New Roman" w:cs="Times New Roman"/>
          <w:sz w:val="24"/>
          <w:szCs w:val="24"/>
        </w:rPr>
        <w:t>per il timone assegnato per la prova grafica immaginando sia un</w:t>
      </w:r>
      <w:r w:rsidR="00D2375F" w:rsidRPr="00F11AC2">
        <w:rPr>
          <w:rFonts w:ascii="Times New Roman" w:hAnsi="Times New Roman" w:cs="Times New Roman"/>
          <w:sz w:val="24"/>
          <w:szCs w:val="24"/>
        </w:rPr>
        <w:t xml:space="preserve"> timone Simplex;</w:t>
      </w:r>
    </w:p>
    <w:p w:rsidR="00D2375F" w:rsidRPr="00F11AC2" w:rsidRDefault="00604A9E" w:rsidP="00F11AC2">
      <w:pPr>
        <w:pStyle w:val="Paragrafoelenco"/>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E</w:t>
      </w:r>
      <w:r w:rsidR="00D2375F" w:rsidRPr="00F11AC2">
        <w:rPr>
          <w:rFonts w:ascii="Times New Roman" w:hAnsi="Times New Roman" w:cs="Times New Roman"/>
          <w:sz w:val="24"/>
          <w:szCs w:val="24"/>
        </w:rPr>
        <w:t xml:space="preserve">seguire il dimensionamento </w:t>
      </w:r>
      <w:r>
        <w:rPr>
          <w:rFonts w:ascii="Times New Roman" w:hAnsi="Times New Roman" w:cs="Times New Roman"/>
          <w:sz w:val="24"/>
          <w:szCs w:val="24"/>
        </w:rPr>
        <w:t xml:space="preserve">con calcolo </w:t>
      </w:r>
      <w:r w:rsidR="00D2375F" w:rsidRPr="00F11AC2">
        <w:rPr>
          <w:rFonts w:ascii="Times New Roman" w:hAnsi="Times New Roman" w:cs="Times New Roman"/>
          <w:sz w:val="24"/>
          <w:szCs w:val="24"/>
        </w:rPr>
        <w:t>diretto dell’asta</w:t>
      </w:r>
      <w:r w:rsidR="00E14A77" w:rsidRPr="00F11AC2">
        <w:rPr>
          <w:rFonts w:ascii="Times New Roman" w:hAnsi="Times New Roman" w:cs="Times New Roman"/>
          <w:sz w:val="24"/>
          <w:szCs w:val="24"/>
        </w:rPr>
        <w:t xml:space="preserve"> e del fasciame </w:t>
      </w:r>
      <w:r w:rsidR="00515062">
        <w:rPr>
          <w:rFonts w:ascii="Times New Roman" w:hAnsi="Times New Roman" w:cs="Times New Roman"/>
          <w:sz w:val="24"/>
          <w:szCs w:val="24"/>
        </w:rPr>
        <w:t>del timone assegnato, immaginando sia sospeso</w:t>
      </w:r>
      <w:r>
        <w:rPr>
          <w:rFonts w:ascii="Times New Roman" w:hAnsi="Times New Roman" w:cs="Times New Roman"/>
          <w:sz w:val="24"/>
          <w:szCs w:val="24"/>
        </w:rPr>
        <w:t xml:space="preserve"> </w:t>
      </w:r>
      <w:r w:rsidR="00515062">
        <w:rPr>
          <w:rFonts w:ascii="Times New Roman" w:hAnsi="Times New Roman" w:cs="Times New Roman"/>
          <w:sz w:val="24"/>
          <w:szCs w:val="24"/>
        </w:rPr>
        <w:t>(</w:t>
      </w:r>
      <w:r>
        <w:rPr>
          <w:rFonts w:ascii="Times New Roman" w:hAnsi="Times New Roman" w:cs="Times New Roman"/>
          <w:sz w:val="24"/>
          <w:szCs w:val="24"/>
        </w:rPr>
        <w:t xml:space="preserve">scegliendo autonomamente i dati </w:t>
      </w:r>
      <w:r w:rsidR="00515062">
        <w:rPr>
          <w:rFonts w:ascii="Times New Roman" w:hAnsi="Times New Roman" w:cs="Times New Roman"/>
          <w:sz w:val="24"/>
          <w:szCs w:val="24"/>
        </w:rPr>
        <w:t xml:space="preserve">che fossero </w:t>
      </w:r>
      <w:r>
        <w:rPr>
          <w:rFonts w:ascii="Times New Roman" w:hAnsi="Times New Roman" w:cs="Times New Roman"/>
          <w:sz w:val="24"/>
          <w:szCs w:val="24"/>
        </w:rPr>
        <w:t>necessari</w:t>
      </w:r>
      <w:r w:rsidR="00515062">
        <w:rPr>
          <w:rFonts w:ascii="Times New Roman" w:hAnsi="Times New Roman" w:cs="Times New Roman"/>
          <w:sz w:val="24"/>
          <w:szCs w:val="24"/>
        </w:rPr>
        <w:t>)</w:t>
      </w:r>
      <w:r w:rsidR="00E14A77" w:rsidRPr="00F11AC2">
        <w:rPr>
          <w:rFonts w:ascii="Times New Roman" w:hAnsi="Times New Roman" w:cs="Times New Roman"/>
          <w:sz w:val="24"/>
          <w:szCs w:val="24"/>
        </w:rPr>
        <w:t>;</w:t>
      </w:r>
    </w:p>
    <w:p w:rsidR="00E14A77" w:rsidRPr="00F11AC2" w:rsidRDefault="00515062" w:rsidP="00F11AC2">
      <w:pPr>
        <w:pStyle w:val="Paragrafoelenco"/>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Calcolare la potenza della timoneria per il timone assegnato</w:t>
      </w:r>
      <w:r w:rsidR="00E14A77" w:rsidRPr="00F11AC2">
        <w:rPr>
          <w:rFonts w:ascii="Times New Roman" w:hAnsi="Times New Roman" w:cs="Times New Roman"/>
          <w:sz w:val="24"/>
          <w:szCs w:val="24"/>
        </w:rPr>
        <w:t>;</w:t>
      </w:r>
    </w:p>
    <w:p w:rsidR="00730458" w:rsidRDefault="00E14A77" w:rsidP="00F11AC2">
      <w:pPr>
        <w:pStyle w:val="Paragrafoelenco"/>
        <w:numPr>
          <w:ilvl w:val="0"/>
          <w:numId w:val="1"/>
        </w:numPr>
        <w:spacing w:line="360" w:lineRule="auto"/>
        <w:rPr>
          <w:rFonts w:ascii="Times New Roman" w:hAnsi="Times New Roman" w:cs="Times New Roman"/>
          <w:sz w:val="24"/>
          <w:szCs w:val="24"/>
        </w:rPr>
      </w:pPr>
      <w:r w:rsidRPr="00F11AC2">
        <w:rPr>
          <w:rFonts w:ascii="Times New Roman" w:hAnsi="Times New Roman" w:cs="Times New Roman"/>
          <w:sz w:val="24"/>
          <w:szCs w:val="24"/>
        </w:rPr>
        <w:t xml:space="preserve">Eseguire la verifica della struttura </w:t>
      </w:r>
      <w:r w:rsidR="00730458" w:rsidRPr="00F11AC2">
        <w:rPr>
          <w:rFonts w:ascii="Times New Roman" w:hAnsi="Times New Roman" w:cs="Times New Roman"/>
          <w:sz w:val="24"/>
          <w:szCs w:val="24"/>
        </w:rPr>
        <w:t>d</w:t>
      </w:r>
      <w:r w:rsidR="00817FA4">
        <w:rPr>
          <w:rFonts w:ascii="Times New Roman" w:hAnsi="Times New Roman" w:cs="Times New Roman"/>
          <w:sz w:val="24"/>
          <w:szCs w:val="24"/>
        </w:rPr>
        <w:t>ell’</w:t>
      </w:r>
      <w:r w:rsidR="00730458" w:rsidRPr="00F11AC2">
        <w:rPr>
          <w:rFonts w:ascii="Times New Roman" w:hAnsi="Times New Roman" w:cs="Times New Roman"/>
          <w:sz w:val="24"/>
          <w:szCs w:val="24"/>
        </w:rPr>
        <w:t xml:space="preserve"> albero riportato nelle dispense</w:t>
      </w:r>
      <w:r w:rsidR="00817FA4">
        <w:rPr>
          <w:rFonts w:ascii="Times New Roman" w:hAnsi="Times New Roman" w:cs="Times New Roman"/>
          <w:sz w:val="24"/>
          <w:szCs w:val="24"/>
        </w:rPr>
        <w:t xml:space="preserve"> nel capitolo </w:t>
      </w:r>
      <w:r w:rsidR="00D30620">
        <w:rPr>
          <w:rFonts w:ascii="Times New Roman" w:hAnsi="Times New Roman" w:cs="Times New Roman"/>
          <w:sz w:val="24"/>
          <w:szCs w:val="24"/>
        </w:rPr>
        <w:t>de</w:t>
      </w:r>
      <w:r w:rsidR="00817FA4">
        <w:rPr>
          <w:rFonts w:ascii="Times New Roman" w:hAnsi="Times New Roman" w:cs="Times New Roman"/>
          <w:sz w:val="24"/>
          <w:szCs w:val="24"/>
        </w:rPr>
        <w:t>i moti della nave</w:t>
      </w:r>
      <w:r w:rsidR="00730458" w:rsidRPr="00F11AC2">
        <w:rPr>
          <w:rFonts w:ascii="Times New Roman" w:hAnsi="Times New Roman" w:cs="Times New Roman"/>
          <w:sz w:val="24"/>
          <w:szCs w:val="24"/>
        </w:rPr>
        <w:t xml:space="preserve">, </w:t>
      </w:r>
      <w:r w:rsidR="00817FA4">
        <w:rPr>
          <w:rFonts w:ascii="Times New Roman" w:hAnsi="Times New Roman" w:cs="Times New Roman"/>
          <w:sz w:val="24"/>
          <w:szCs w:val="24"/>
        </w:rPr>
        <w:t xml:space="preserve">considerando come ulteriore carico la presenza di </w:t>
      </w:r>
      <w:r w:rsidR="00515062">
        <w:rPr>
          <w:rFonts w:ascii="Times New Roman" w:hAnsi="Times New Roman" w:cs="Times New Roman"/>
          <w:sz w:val="24"/>
          <w:szCs w:val="24"/>
        </w:rPr>
        <w:t>pannelli solari (5 m2) e</w:t>
      </w:r>
      <w:r w:rsidR="00611FDE">
        <w:rPr>
          <w:rFonts w:ascii="Times New Roman" w:hAnsi="Times New Roman" w:cs="Times New Roman"/>
          <w:sz w:val="24"/>
          <w:szCs w:val="24"/>
        </w:rPr>
        <w:t xml:space="preserve"> </w:t>
      </w:r>
      <w:r w:rsidR="00515062">
        <w:rPr>
          <w:rFonts w:ascii="Times New Roman" w:hAnsi="Times New Roman" w:cs="Times New Roman"/>
          <w:sz w:val="24"/>
          <w:szCs w:val="24"/>
        </w:rPr>
        <w:t>8</w:t>
      </w:r>
      <w:r w:rsidR="00817FA4">
        <w:rPr>
          <w:rFonts w:ascii="Times New Roman" w:hAnsi="Times New Roman" w:cs="Times New Roman"/>
          <w:sz w:val="24"/>
          <w:szCs w:val="24"/>
        </w:rPr>
        <w:t xml:space="preserve">00 kg </w:t>
      </w:r>
      <w:r w:rsidR="00515062">
        <w:rPr>
          <w:rFonts w:ascii="Times New Roman" w:hAnsi="Times New Roman" w:cs="Times New Roman"/>
          <w:sz w:val="24"/>
          <w:szCs w:val="24"/>
        </w:rPr>
        <w:t>di peso</w:t>
      </w:r>
      <w:r w:rsidR="00730458" w:rsidRPr="00F11AC2">
        <w:rPr>
          <w:rFonts w:ascii="Times New Roman" w:hAnsi="Times New Roman" w:cs="Times New Roman"/>
          <w:sz w:val="24"/>
          <w:szCs w:val="24"/>
        </w:rPr>
        <w:t>;</w:t>
      </w:r>
    </w:p>
    <w:p w:rsidR="00611FDE" w:rsidRDefault="00611FDE" w:rsidP="00F11AC2">
      <w:pPr>
        <w:pStyle w:val="Paragrafoelenco"/>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Dimensionare l’aletta antirollio per una nave </w:t>
      </w:r>
      <w:r w:rsidR="0007481E">
        <w:rPr>
          <w:rFonts w:ascii="Times New Roman" w:hAnsi="Times New Roman" w:cs="Times New Roman"/>
          <w:sz w:val="24"/>
          <w:szCs w:val="24"/>
        </w:rPr>
        <w:t xml:space="preserve">avente le dimensioni stabilite dal candidato </w:t>
      </w:r>
      <w:r>
        <w:rPr>
          <w:rFonts w:ascii="Times New Roman" w:hAnsi="Times New Roman" w:cs="Times New Roman"/>
          <w:sz w:val="24"/>
          <w:szCs w:val="24"/>
        </w:rPr>
        <w:t>;</w:t>
      </w:r>
    </w:p>
    <w:p w:rsidR="00730458" w:rsidRPr="00F11AC2" w:rsidRDefault="005D0B95" w:rsidP="00F11AC2">
      <w:pPr>
        <w:pStyle w:val="Paragrafoelenco"/>
        <w:numPr>
          <w:ilvl w:val="0"/>
          <w:numId w:val="1"/>
        </w:numPr>
        <w:spacing w:line="360" w:lineRule="auto"/>
        <w:rPr>
          <w:rFonts w:ascii="Times New Roman" w:hAnsi="Times New Roman" w:cs="Times New Roman"/>
          <w:sz w:val="24"/>
          <w:szCs w:val="24"/>
        </w:rPr>
      </w:pPr>
      <w:r w:rsidRPr="00F11AC2">
        <w:rPr>
          <w:rFonts w:ascii="Times New Roman" w:hAnsi="Times New Roman" w:cs="Times New Roman"/>
          <w:sz w:val="24"/>
          <w:szCs w:val="24"/>
        </w:rPr>
        <w:t>Dimensiona</w:t>
      </w:r>
      <w:r w:rsidR="00817FA4">
        <w:rPr>
          <w:rFonts w:ascii="Times New Roman" w:hAnsi="Times New Roman" w:cs="Times New Roman"/>
          <w:sz w:val="24"/>
          <w:szCs w:val="24"/>
        </w:rPr>
        <w:t xml:space="preserve">re l’albero che sostiene un picco da 3 t da </w:t>
      </w:r>
      <w:r w:rsidRPr="00F11AC2">
        <w:rPr>
          <w:rFonts w:ascii="Times New Roman" w:hAnsi="Times New Roman" w:cs="Times New Roman"/>
          <w:sz w:val="24"/>
          <w:szCs w:val="24"/>
        </w:rPr>
        <w:t>posiziona</w:t>
      </w:r>
      <w:r w:rsidR="00817FA4">
        <w:rPr>
          <w:rFonts w:ascii="Times New Roman" w:hAnsi="Times New Roman" w:cs="Times New Roman"/>
          <w:sz w:val="24"/>
          <w:szCs w:val="24"/>
        </w:rPr>
        <w:t>re sul ciglio di</w:t>
      </w:r>
      <w:r w:rsidRPr="00F11AC2">
        <w:rPr>
          <w:rFonts w:ascii="Times New Roman" w:hAnsi="Times New Roman" w:cs="Times New Roman"/>
          <w:sz w:val="24"/>
          <w:szCs w:val="24"/>
        </w:rPr>
        <w:t xml:space="preserve"> una banchina.</w:t>
      </w:r>
      <w:r w:rsidR="00611FDE">
        <w:rPr>
          <w:rFonts w:ascii="Times New Roman" w:hAnsi="Times New Roman" w:cs="Times New Roman"/>
          <w:sz w:val="24"/>
          <w:szCs w:val="24"/>
        </w:rPr>
        <w:t xml:space="preserve">  </w:t>
      </w:r>
    </w:p>
    <w:sectPr w:rsidR="00730458" w:rsidRPr="00F11AC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9059B"/>
    <w:multiLevelType w:val="hybridMultilevel"/>
    <w:tmpl w:val="86CA7F0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BF8"/>
    <w:rsid w:val="0007481E"/>
    <w:rsid w:val="000E4818"/>
    <w:rsid w:val="0014271A"/>
    <w:rsid w:val="00221C43"/>
    <w:rsid w:val="00515062"/>
    <w:rsid w:val="005D0B95"/>
    <w:rsid w:val="00604A9E"/>
    <w:rsid w:val="00611FDE"/>
    <w:rsid w:val="00730458"/>
    <w:rsid w:val="00817FA4"/>
    <w:rsid w:val="00B1534E"/>
    <w:rsid w:val="00BD3B29"/>
    <w:rsid w:val="00CE1BC3"/>
    <w:rsid w:val="00CF0AA3"/>
    <w:rsid w:val="00D02BF8"/>
    <w:rsid w:val="00D2375F"/>
    <w:rsid w:val="00D30620"/>
    <w:rsid w:val="00D44C6D"/>
    <w:rsid w:val="00DB7AFD"/>
    <w:rsid w:val="00E14A77"/>
    <w:rsid w:val="00F11A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D02B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02BF8"/>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34"/>
    <w:qFormat/>
    <w:rsid w:val="00D02B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D02B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02BF8"/>
    <w:rPr>
      <w:rFonts w:asciiTheme="majorHAnsi" w:eastAsiaTheme="majorEastAsia" w:hAnsiTheme="majorHAnsi" w:cstheme="majorBidi"/>
      <w:b/>
      <w:bCs/>
      <w:color w:val="365F91" w:themeColor="accent1" w:themeShade="BF"/>
      <w:sz w:val="28"/>
      <w:szCs w:val="28"/>
    </w:rPr>
  </w:style>
  <w:style w:type="paragraph" w:styleId="Paragrafoelenco">
    <w:name w:val="List Paragraph"/>
    <w:basedOn w:val="Normale"/>
    <w:uiPriority w:val="34"/>
    <w:qFormat/>
    <w:rsid w:val="00D02B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314</Words>
  <Characters>1795</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Civitella</dc:creator>
  <cp:lastModifiedBy>Utente</cp:lastModifiedBy>
  <cp:revision>6</cp:revision>
  <cp:lastPrinted>2016-12-14T08:59:00Z</cp:lastPrinted>
  <dcterms:created xsi:type="dcterms:W3CDTF">2018-10-22T09:34:00Z</dcterms:created>
  <dcterms:modified xsi:type="dcterms:W3CDTF">2019-12-11T10:28:00Z</dcterms:modified>
</cp:coreProperties>
</file>