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6B" w:rsidRPr="0083306B" w:rsidRDefault="0083306B" w:rsidP="0083306B">
      <w:pPr>
        <w:ind w:right="142"/>
        <w:jc w:val="center"/>
        <w:rPr>
          <w:rFonts w:ascii="Times New Roman" w:hAnsi="Times New Roman" w:cs="Times New Roman"/>
          <w:sz w:val="28"/>
          <w:szCs w:val="28"/>
        </w:rPr>
      </w:pPr>
      <w:r w:rsidRPr="0083306B">
        <w:rPr>
          <w:rFonts w:ascii="Times New Roman" w:hAnsi="Times New Roman" w:cs="Times New Roman"/>
          <w:sz w:val="28"/>
          <w:szCs w:val="28"/>
        </w:rPr>
        <w:t>Cronologia della vita e delle opere di Hegel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83306B" w:rsidRPr="0083306B" w:rsidRDefault="0083306B" w:rsidP="00362C7B">
      <w:pPr>
        <w:ind w:right="142" w:firstLine="0"/>
        <w:rPr>
          <w:rFonts w:ascii="Times New Roman" w:hAnsi="Times New Roman" w:cs="Times New Roman"/>
          <w:b/>
          <w:szCs w:val="24"/>
        </w:rPr>
      </w:pPr>
      <w:r w:rsidRPr="0083306B">
        <w:rPr>
          <w:rFonts w:ascii="Times New Roman" w:hAnsi="Times New Roman" w:cs="Times New Roman"/>
          <w:b/>
          <w:szCs w:val="24"/>
        </w:rPr>
        <w:t>Il periodo giovanile a Stoccarda (1770-1788)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1770</w:t>
      </w:r>
      <w:r w:rsidRPr="0083306B">
        <w:rPr>
          <w:rFonts w:ascii="Times New Roman" w:hAnsi="Times New Roman" w:cs="Times New Roman"/>
          <w:szCs w:val="24"/>
        </w:rPr>
        <w:t xml:space="preserve"> Georg Wilhelm Friedrich Hegel nasce il 27 agosto 1770 a Stoccarda, cap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tale del ducato del W</w:t>
      </w:r>
      <w:r>
        <w:rPr>
          <w:rFonts w:ascii="Times New Roman" w:hAnsi="Times New Roman" w:cs="Times New Roman"/>
          <w:szCs w:val="24"/>
        </w:rPr>
        <w:t>ü</w:t>
      </w:r>
      <w:r w:rsidRPr="0083306B">
        <w:rPr>
          <w:rFonts w:ascii="Times New Roman" w:hAnsi="Times New Roman" w:cs="Times New Roman"/>
          <w:szCs w:val="24"/>
        </w:rPr>
        <w:t>rttemberg, primo di tre figli di Georg Ludwig Hegel, segretario ducale della camera finanziaria e in seguito capo della cancelleria, e di Maria Magdal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na Fromm. Gli Hegel, originari della Carinzia, erano trasmigrati nel </w:t>
      </w:r>
      <w:r w:rsidR="00362C7B" w:rsidRPr="0083306B">
        <w:rPr>
          <w:rFonts w:ascii="Times New Roman" w:hAnsi="Times New Roman" w:cs="Times New Roman"/>
          <w:szCs w:val="24"/>
        </w:rPr>
        <w:t>Württemberg</w:t>
      </w:r>
      <w:r w:rsidRPr="0083306B">
        <w:rPr>
          <w:rFonts w:ascii="Times New Roman" w:hAnsi="Times New Roman" w:cs="Times New Roman"/>
          <w:szCs w:val="24"/>
        </w:rPr>
        <w:t xml:space="preserve"> nel XVI secolo a causa della persecuzione contro i Protestanti.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1775</w:t>
      </w:r>
      <w:r w:rsidRPr="0083306B">
        <w:rPr>
          <w:rFonts w:ascii="Times New Roman" w:hAnsi="Times New Roman" w:cs="Times New Roman"/>
          <w:szCs w:val="24"/>
        </w:rPr>
        <w:t xml:space="preserve"> Dopo i tre anni della scuola elementare (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Deutsche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Schule</w:t>
      </w:r>
      <w:proofErr w:type="spellEnd"/>
      <w:r w:rsidRPr="0083306B">
        <w:rPr>
          <w:rFonts w:ascii="Times New Roman" w:hAnsi="Times New Roman" w:cs="Times New Roman"/>
          <w:szCs w:val="24"/>
        </w:rPr>
        <w:t>), frequenta a Stoccarda per due anni la cosiddetta "Scuola latina" (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Lateinische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Schule</w:t>
      </w:r>
      <w:proofErr w:type="spellEnd"/>
      <w:r w:rsidRPr="0083306B">
        <w:rPr>
          <w:rFonts w:ascii="Times New Roman" w:hAnsi="Times New Roman" w:cs="Times New Roman"/>
          <w:szCs w:val="24"/>
        </w:rPr>
        <w:t>).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1777</w:t>
      </w:r>
      <w:r w:rsidRPr="0083306B">
        <w:rPr>
          <w:rFonts w:ascii="Times New Roman" w:hAnsi="Times New Roman" w:cs="Times New Roman"/>
          <w:szCs w:val="24"/>
        </w:rPr>
        <w:t xml:space="preserve"> Passa, sempre nella citt</w:t>
      </w:r>
      <w:r w:rsidR="00362C7B">
        <w:rPr>
          <w:rFonts w:ascii="Times New Roman" w:hAnsi="Times New Roman" w:cs="Times New Roman"/>
          <w:szCs w:val="24"/>
        </w:rPr>
        <w:t>à</w:t>
      </w:r>
      <w:r w:rsidRPr="0083306B">
        <w:rPr>
          <w:rFonts w:ascii="Times New Roman" w:hAnsi="Times New Roman" w:cs="Times New Roman"/>
          <w:szCs w:val="24"/>
        </w:rPr>
        <w:t xml:space="preserve"> natale, al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Realgymnasium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 o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Gymnasium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Illustre</w:t>
      </w:r>
      <w:r w:rsidRPr="0083306B">
        <w:rPr>
          <w:rFonts w:ascii="Times New Roman" w:hAnsi="Times New Roman" w:cs="Times New Roman"/>
          <w:szCs w:val="24"/>
        </w:rPr>
        <w:t>, di carattere umanistico-religioso, dove si svolge tutto il ciclo dei suoi studi medi e si dim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stra uno scolaro modello; prende anche lezioni private di geometria, astronomia e agr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mensura da un colonnello d'artiglieria, C.Fr. Duttenhofer.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1784</w:t>
      </w:r>
      <w:r w:rsidRPr="0083306B">
        <w:rPr>
          <w:rFonts w:ascii="Times New Roman" w:hAnsi="Times New Roman" w:cs="Times New Roman"/>
          <w:szCs w:val="24"/>
        </w:rPr>
        <w:t xml:space="preserve"> Muore la madre durante un'epidemia di dissenteria. La sua educazione, come pure quella dei </w:t>
      </w:r>
      <w:r w:rsidR="00362C7B" w:rsidRPr="0083306B">
        <w:rPr>
          <w:rFonts w:ascii="Times New Roman" w:hAnsi="Times New Roman" w:cs="Times New Roman"/>
          <w:szCs w:val="24"/>
        </w:rPr>
        <w:t>più</w:t>
      </w:r>
      <w:r w:rsidRPr="0083306B">
        <w:rPr>
          <w:rFonts w:ascii="Times New Roman" w:hAnsi="Times New Roman" w:cs="Times New Roman"/>
          <w:szCs w:val="24"/>
        </w:rPr>
        <w:t xml:space="preserve"> piccoli Ludwig e Christiane, ricade interamente sulle spalle del padre.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1785</w:t>
      </w:r>
      <w:r w:rsidRPr="0083306B">
        <w:rPr>
          <w:rFonts w:ascii="Times New Roman" w:hAnsi="Times New Roman" w:cs="Times New Roman"/>
          <w:szCs w:val="24"/>
        </w:rPr>
        <w:t xml:space="preserve"> Inizia, proseguendolo fino al 1787, un diario in tedesco e latino da cui </w:t>
      </w:r>
      <w:r w:rsidR="00362C7B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possibile farsi un'idea della sua formazione e cultura giovanile: buona conoscenza delle lingue e del mondo classico (Omero, Sofocle e Euripide; Socrate, Platone, Aristotele; Livio e Cicerone; Longino, Longo e Epitteto), studio del Vecchio e del Nuovo Test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mento, lettura di autori moderni tra cui Mendelssohn, Lessing, Goethe, Schiller, e di romanzi a</w:t>
      </w:r>
      <w:r w:rsidRPr="0083306B">
        <w:rPr>
          <w:rFonts w:ascii="Times New Roman" w:hAnsi="Times New Roman" w:cs="Times New Roman"/>
          <w:szCs w:val="24"/>
        </w:rPr>
        <w:t>l</w:t>
      </w:r>
      <w:r w:rsidRPr="0083306B">
        <w:rPr>
          <w:rFonts w:ascii="Times New Roman" w:hAnsi="Times New Roman" w:cs="Times New Roman"/>
          <w:szCs w:val="24"/>
        </w:rPr>
        <w:t>lora in voga (J.T. Hermes, T.G. von Hippel).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362C7B" w:rsidRDefault="00362C7B" w:rsidP="00362C7B">
      <w:pPr>
        <w:ind w:right="142" w:firstLine="0"/>
        <w:rPr>
          <w:rFonts w:ascii="Times New Roman" w:hAnsi="Times New Roman" w:cs="Times New Roman"/>
          <w:b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L’università</w:t>
      </w:r>
      <w:r w:rsidR="0083306B" w:rsidRPr="00362C7B">
        <w:rPr>
          <w:rFonts w:ascii="Times New Roman" w:hAnsi="Times New Roman" w:cs="Times New Roman"/>
          <w:b/>
          <w:szCs w:val="24"/>
        </w:rPr>
        <w:t xml:space="preserve"> di Tubinga e lo </w:t>
      </w:r>
      <w:r w:rsidR="0083306B" w:rsidRPr="00362C7B">
        <w:rPr>
          <w:rFonts w:ascii="Times New Roman" w:hAnsi="Times New Roman" w:cs="Times New Roman"/>
          <w:b/>
          <w:i/>
          <w:szCs w:val="24"/>
        </w:rPr>
        <w:t>Stift</w:t>
      </w:r>
      <w:r w:rsidR="0083306B" w:rsidRPr="00362C7B">
        <w:rPr>
          <w:rFonts w:ascii="Times New Roman" w:hAnsi="Times New Roman" w:cs="Times New Roman"/>
          <w:b/>
          <w:szCs w:val="24"/>
        </w:rPr>
        <w:t xml:space="preserve"> (1788-settembre 1793)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1788</w:t>
      </w:r>
      <w:r w:rsidRPr="0083306B">
        <w:rPr>
          <w:rFonts w:ascii="Times New Roman" w:hAnsi="Times New Roman" w:cs="Times New Roman"/>
          <w:szCs w:val="24"/>
        </w:rPr>
        <w:t xml:space="preserve"> Ottenuta la </w:t>
      </w:r>
      <w:r w:rsidR="00362C7B" w:rsidRPr="0083306B">
        <w:rPr>
          <w:rFonts w:ascii="Times New Roman" w:hAnsi="Times New Roman" w:cs="Times New Roman"/>
          <w:szCs w:val="24"/>
        </w:rPr>
        <w:t>maturità</w:t>
      </w:r>
      <w:r w:rsidRPr="0083306B">
        <w:rPr>
          <w:rFonts w:ascii="Times New Roman" w:hAnsi="Times New Roman" w:cs="Times New Roman"/>
          <w:szCs w:val="24"/>
        </w:rPr>
        <w:t xml:space="preserve">, il 27 ottobre si iscrive </w:t>
      </w:r>
      <w:r w:rsidR="00362C7B" w:rsidRPr="0083306B">
        <w:rPr>
          <w:rFonts w:ascii="Times New Roman" w:hAnsi="Times New Roman" w:cs="Times New Roman"/>
          <w:szCs w:val="24"/>
        </w:rPr>
        <w:t>all’università</w:t>
      </w:r>
      <w:r w:rsidRPr="0083306B">
        <w:rPr>
          <w:rFonts w:ascii="Times New Roman" w:hAnsi="Times New Roman" w:cs="Times New Roman"/>
          <w:szCs w:val="24"/>
        </w:rPr>
        <w:t xml:space="preserve"> di Tubinga per studiarvi teologia, ed </w:t>
      </w:r>
      <w:r w:rsidR="00362C7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ospite come borsista in un ex monastero di agostiniani, lo </w:t>
      </w:r>
      <w:r w:rsidRPr="00362C7B">
        <w:rPr>
          <w:rFonts w:ascii="Times New Roman" w:hAnsi="Times New Roman" w:cs="Times New Roman"/>
          <w:i/>
          <w:szCs w:val="24"/>
        </w:rPr>
        <w:t>Stift</w:t>
      </w:r>
      <w:r w:rsidRPr="0083306B">
        <w:rPr>
          <w:rFonts w:ascii="Times New Roman" w:hAnsi="Times New Roman" w:cs="Times New Roman"/>
          <w:szCs w:val="24"/>
        </w:rPr>
        <w:t>, allora collegio teologico in cui ricevevano la loro formazione i futuri ecclesiastici prot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stanti e gli insegnanti del ducato. Segue le lezioni di C.Fr. Schnurrer sull'esegesi biblica, di C.Fr. Roesler sulla storia della filosofia, di J.Fr. Flatt sulla metafisica e la teologia n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 xml:space="preserve">turale, e, soprattutto, di J.C. Storr sulla teologia dogmatica. Tuttavia, non si dichiara molto soddisfatto dell'insegnamento accademico, specie </w:t>
      </w:r>
      <w:r w:rsidR="00362C7B" w:rsidRPr="0083306B">
        <w:rPr>
          <w:rFonts w:ascii="Times New Roman" w:hAnsi="Times New Roman" w:cs="Times New Roman"/>
          <w:szCs w:val="24"/>
        </w:rPr>
        <w:t>perché</w:t>
      </w:r>
      <w:r w:rsidRPr="0083306B">
        <w:rPr>
          <w:rFonts w:ascii="Times New Roman" w:hAnsi="Times New Roman" w:cs="Times New Roman"/>
          <w:szCs w:val="24"/>
        </w:rPr>
        <w:t xml:space="preserve"> l'atmosfera ufficiale de</w:t>
      </w:r>
      <w:r w:rsidRPr="0083306B">
        <w:rPr>
          <w:rFonts w:ascii="Times New Roman" w:hAnsi="Times New Roman" w:cs="Times New Roman"/>
          <w:szCs w:val="24"/>
        </w:rPr>
        <w:t>l</w:t>
      </w:r>
      <w:r w:rsidRPr="0083306B">
        <w:rPr>
          <w:rFonts w:ascii="Times New Roman" w:hAnsi="Times New Roman" w:cs="Times New Roman"/>
          <w:szCs w:val="24"/>
        </w:rPr>
        <w:t xml:space="preserve">lo </w:t>
      </w:r>
      <w:r w:rsidRPr="00362C7B">
        <w:rPr>
          <w:rFonts w:ascii="Times New Roman" w:hAnsi="Times New Roman" w:cs="Times New Roman"/>
          <w:i/>
          <w:szCs w:val="24"/>
        </w:rPr>
        <w:t>Stift</w:t>
      </w:r>
      <w:r w:rsidRPr="0083306B">
        <w:rPr>
          <w:rFonts w:ascii="Times New Roman" w:hAnsi="Times New Roman" w:cs="Times New Roman"/>
          <w:szCs w:val="24"/>
        </w:rPr>
        <w:t xml:space="preserve"> </w:t>
      </w:r>
      <w:r w:rsidR="00362C7B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quella dell'ortodossia luterana. Comincia una serie di infrazioni alla disciplina (a</w:t>
      </w:r>
      <w:r w:rsidRPr="0083306B">
        <w:rPr>
          <w:rFonts w:ascii="Times New Roman" w:hAnsi="Times New Roman" w:cs="Times New Roman"/>
          <w:szCs w:val="24"/>
        </w:rPr>
        <w:t>s</w:t>
      </w:r>
      <w:r w:rsidRPr="0083306B">
        <w:rPr>
          <w:rFonts w:ascii="Times New Roman" w:hAnsi="Times New Roman" w:cs="Times New Roman"/>
          <w:szCs w:val="24"/>
        </w:rPr>
        <w:t>senze alle lezioni e alle preghiere, trascuratezza nella divisa) che gli fruttano molte pun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zioni e che nel 1791, per un ritardo nel rientro da un permesso, culmineranno nella pr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gione d'isolamento.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1790</w:t>
      </w:r>
      <w:r w:rsidRPr="0083306B">
        <w:rPr>
          <w:rFonts w:ascii="Times New Roman" w:hAnsi="Times New Roman" w:cs="Times New Roman"/>
          <w:szCs w:val="24"/>
        </w:rPr>
        <w:t xml:space="preserve"> A partire dal semestre invernale 1790-91, divide la stessa camera dello </w:t>
      </w:r>
      <w:r w:rsidRPr="00362C7B">
        <w:rPr>
          <w:rFonts w:ascii="Times New Roman" w:hAnsi="Times New Roman" w:cs="Times New Roman"/>
          <w:i/>
          <w:szCs w:val="24"/>
        </w:rPr>
        <w:t>Stift</w:t>
      </w:r>
      <w:r w:rsidRPr="0083306B">
        <w:rPr>
          <w:rFonts w:ascii="Times New Roman" w:hAnsi="Times New Roman" w:cs="Times New Roman"/>
          <w:szCs w:val="24"/>
        </w:rPr>
        <w:t xml:space="preserve"> con Hölderlin e con Schelling, ai quali si lega in stretta amicizia; insieme celebrano 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tusiasticamente gli anniversari della Rivoluzione francese innalzando alberi della </w:t>
      </w:r>
      <w:r w:rsidR="00362C7B" w:rsidRPr="0083306B">
        <w:rPr>
          <w:rFonts w:ascii="Times New Roman" w:hAnsi="Times New Roman" w:cs="Times New Roman"/>
          <w:szCs w:val="24"/>
        </w:rPr>
        <w:t>libe</w:t>
      </w:r>
      <w:r w:rsidR="00362C7B" w:rsidRPr="0083306B">
        <w:rPr>
          <w:rFonts w:ascii="Times New Roman" w:hAnsi="Times New Roman" w:cs="Times New Roman"/>
          <w:szCs w:val="24"/>
        </w:rPr>
        <w:t>r</w:t>
      </w:r>
      <w:r w:rsidR="00362C7B" w:rsidRPr="0083306B">
        <w:rPr>
          <w:rFonts w:ascii="Times New Roman" w:hAnsi="Times New Roman" w:cs="Times New Roman"/>
          <w:szCs w:val="24"/>
        </w:rPr>
        <w:t>tà</w:t>
      </w:r>
      <w:r w:rsidRPr="0083306B">
        <w:rPr>
          <w:rFonts w:ascii="Times New Roman" w:hAnsi="Times New Roman" w:cs="Times New Roman"/>
          <w:szCs w:val="24"/>
        </w:rPr>
        <w:t>. Il suo studio procede incostante, con vaste letture non sistematiche e un continuo spostamento di interessi (autori preferiti sono Aristotele, Platone, Spinoza, Jacobi, He</w:t>
      </w:r>
      <w:r w:rsidRPr="0083306B">
        <w:rPr>
          <w:rFonts w:ascii="Times New Roman" w:hAnsi="Times New Roman" w:cs="Times New Roman"/>
          <w:szCs w:val="24"/>
        </w:rPr>
        <w:t>r</w:t>
      </w:r>
      <w:r w:rsidRPr="0083306B">
        <w:rPr>
          <w:rFonts w:ascii="Times New Roman" w:hAnsi="Times New Roman" w:cs="Times New Roman"/>
          <w:szCs w:val="24"/>
        </w:rPr>
        <w:t>der e soprattutto Rousseau); la sua oratoria debole e incerta, unita alla pronunciata go</w:t>
      </w:r>
      <w:r w:rsidRPr="0083306B">
        <w:rPr>
          <w:rFonts w:ascii="Times New Roman" w:hAnsi="Times New Roman" w:cs="Times New Roman"/>
          <w:szCs w:val="24"/>
        </w:rPr>
        <w:t>f</w:t>
      </w:r>
      <w:r w:rsidRPr="0083306B">
        <w:rPr>
          <w:rFonts w:ascii="Times New Roman" w:hAnsi="Times New Roman" w:cs="Times New Roman"/>
          <w:szCs w:val="24"/>
        </w:rPr>
        <w:t>faggine nei movimenti, non lascia ben sperare per una futura carriera di pastore. Il 27 settembre, d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 xml:space="preserve">scutendo la dissertazione del professore A.Fr. Boeck </w:t>
      </w:r>
      <w:r w:rsidRPr="00362C7B">
        <w:rPr>
          <w:rFonts w:ascii="Times New Roman" w:hAnsi="Times New Roman" w:cs="Times New Roman"/>
          <w:i/>
          <w:szCs w:val="24"/>
        </w:rPr>
        <w:t xml:space="preserve">De limite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officiorum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lastRenderedPageBreak/>
        <w:t>humanorum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consegue il titolo di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Magister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philosophiae</w:t>
      </w:r>
      <w:proofErr w:type="spellEnd"/>
      <w:r w:rsidRPr="0083306B">
        <w:rPr>
          <w:rFonts w:ascii="Times New Roman" w:hAnsi="Times New Roman" w:cs="Times New Roman"/>
          <w:szCs w:val="24"/>
        </w:rPr>
        <w:t>, che concludeva il primo bie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>nio di studi.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1793</w:t>
      </w:r>
      <w:r w:rsidRPr="0083306B">
        <w:rPr>
          <w:rFonts w:ascii="Times New Roman" w:hAnsi="Times New Roman" w:cs="Times New Roman"/>
          <w:szCs w:val="24"/>
        </w:rPr>
        <w:t xml:space="preserve"> Il 20 settembre, difendendo una tesi scritta dal cancelliere universitario J.Fr. Le Bret dal titolo </w:t>
      </w:r>
      <w:r w:rsidRPr="00362C7B">
        <w:rPr>
          <w:rFonts w:ascii="Times New Roman" w:hAnsi="Times New Roman" w:cs="Times New Roman"/>
          <w:i/>
          <w:szCs w:val="24"/>
        </w:rPr>
        <w:t xml:space="preserve">De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Ecclesiae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Wirtembergicae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Renascentis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Calamitatibus</w:t>
      </w:r>
      <w:proofErr w:type="spellEnd"/>
      <w:r w:rsidRPr="0083306B">
        <w:rPr>
          <w:rFonts w:ascii="Times New Roman" w:hAnsi="Times New Roman" w:cs="Times New Roman"/>
          <w:szCs w:val="24"/>
        </w:rPr>
        <w:t>, co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clude il ciclo di studi allo </w:t>
      </w:r>
      <w:r w:rsidRPr="00362C7B">
        <w:rPr>
          <w:rFonts w:ascii="Times New Roman" w:hAnsi="Times New Roman" w:cs="Times New Roman"/>
          <w:i/>
          <w:szCs w:val="24"/>
        </w:rPr>
        <w:t>Stift</w:t>
      </w:r>
      <w:r w:rsidRPr="0083306B">
        <w:rPr>
          <w:rFonts w:ascii="Times New Roman" w:hAnsi="Times New Roman" w:cs="Times New Roman"/>
          <w:szCs w:val="24"/>
        </w:rPr>
        <w:t xml:space="preserve"> superando l'esame concistoriale che conferiva il titolo di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Kandidat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con il quale ci si poteva avviare alla carriera ecclesiastica. Nell'attestato finale si legge, tra l'altro, che Hegel </w:t>
      </w:r>
      <w:r w:rsidR="00362C7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</w:t>
      </w:r>
      <w:r w:rsidR="00362C7B">
        <w:rPr>
          <w:rFonts w:ascii="Times New Roman" w:hAnsi="Times New Roman" w:cs="Times New Roman"/>
          <w:szCs w:val="24"/>
        </w:rPr>
        <w:t>«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Philologiae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non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ignarus</w:t>
      </w:r>
      <w:proofErr w:type="spellEnd"/>
      <w:r w:rsidR="00362C7B">
        <w:rPr>
          <w:rFonts w:ascii="Times New Roman" w:hAnsi="Times New Roman" w:cs="Times New Roman"/>
          <w:szCs w:val="24"/>
        </w:rPr>
        <w:t>»</w:t>
      </w:r>
      <w:r w:rsidRPr="0083306B">
        <w:rPr>
          <w:rFonts w:ascii="Times New Roman" w:hAnsi="Times New Roman" w:cs="Times New Roman"/>
          <w:szCs w:val="24"/>
        </w:rPr>
        <w:t xml:space="preserve"> e che </w:t>
      </w:r>
      <w:r w:rsidR="00362C7B">
        <w:rPr>
          <w:rFonts w:ascii="Times New Roman" w:hAnsi="Times New Roman" w:cs="Times New Roman"/>
          <w:szCs w:val="24"/>
        </w:rPr>
        <w:t>«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Philosophiae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nullam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operam</w:t>
      </w:r>
      <w:proofErr w:type="spellEnd"/>
      <w:r w:rsidRPr="00362C7B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62C7B">
        <w:rPr>
          <w:rFonts w:ascii="Times New Roman" w:hAnsi="Times New Roman" w:cs="Times New Roman"/>
          <w:i/>
          <w:szCs w:val="24"/>
        </w:rPr>
        <w:t>impe</w:t>
      </w:r>
      <w:r w:rsidRPr="00362C7B">
        <w:rPr>
          <w:rFonts w:ascii="Times New Roman" w:hAnsi="Times New Roman" w:cs="Times New Roman"/>
          <w:i/>
          <w:szCs w:val="24"/>
        </w:rPr>
        <w:t>n</w:t>
      </w:r>
      <w:r w:rsidRPr="00362C7B">
        <w:rPr>
          <w:rFonts w:ascii="Times New Roman" w:hAnsi="Times New Roman" w:cs="Times New Roman"/>
          <w:i/>
          <w:szCs w:val="24"/>
        </w:rPr>
        <w:t>dit</w:t>
      </w:r>
      <w:proofErr w:type="spellEnd"/>
      <w:r w:rsidR="00362C7B">
        <w:rPr>
          <w:rFonts w:ascii="Times New Roman" w:hAnsi="Times New Roman" w:cs="Times New Roman"/>
          <w:szCs w:val="24"/>
        </w:rPr>
        <w:t>»</w:t>
      </w:r>
      <w:r w:rsidRPr="0083306B">
        <w:rPr>
          <w:rFonts w:ascii="Times New Roman" w:hAnsi="Times New Roman" w:cs="Times New Roman"/>
          <w:szCs w:val="24"/>
        </w:rPr>
        <w:t xml:space="preserve">, </w:t>
      </w:r>
      <w:r w:rsidR="00362C7B" w:rsidRPr="0083306B">
        <w:rPr>
          <w:rFonts w:ascii="Times New Roman" w:hAnsi="Times New Roman" w:cs="Times New Roman"/>
          <w:szCs w:val="24"/>
        </w:rPr>
        <w:t>cioè</w:t>
      </w:r>
      <w:r w:rsidRPr="0083306B">
        <w:rPr>
          <w:rFonts w:ascii="Times New Roman" w:hAnsi="Times New Roman" w:cs="Times New Roman"/>
          <w:szCs w:val="24"/>
        </w:rPr>
        <w:t xml:space="preserve">: non </w:t>
      </w:r>
      <w:r w:rsidR="00362C7B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ignorante di filologia e non ha mostrato alcuna diligenza in filosofia. Non volendo intraprendere la via ecclesiastica, in ottobre Hegel accetta un posto di precettore che alcuni conoscenti, </w:t>
      </w:r>
      <w:r w:rsidR="00362C7B" w:rsidRPr="0083306B">
        <w:rPr>
          <w:rFonts w:ascii="Times New Roman" w:hAnsi="Times New Roman" w:cs="Times New Roman"/>
          <w:szCs w:val="24"/>
        </w:rPr>
        <w:t>già</w:t>
      </w:r>
      <w:r w:rsidRPr="0083306B">
        <w:rPr>
          <w:rFonts w:ascii="Times New Roman" w:hAnsi="Times New Roman" w:cs="Times New Roman"/>
          <w:szCs w:val="24"/>
        </w:rPr>
        <w:t xml:space="preserve"> prima che egli concludesse gli studi, gli av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vano procurato a Berna, presso l'aristocratico Karl Friedrich von Steiger.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362C7B" w:rsidRDefault="0083306B" w:rsidP="00362C7B">
      <w:pPr>
        <w:ind w:right="142" w:firstLine="0"/>
        <w:rPr>
          <w:rFonts w:ascii="Times New Roman" w:hAnsi="Times New Roman" w:cs="Times New Roman"/>
          <w:b/>
          <w:szCs w:val="24"/>
        </w:rPr>
      </w:pPr>
      <w:r w:rsidRPr="00362C7B">
        <w:rPr>
          <w:rFonts w:ascii="Times New Roman" w:hAnsi="Times New Roman" w:cs="Times New Roman"/>
          <w:b/>
          <w:szCs w:val="24"/>
        </w:rPr>
        <w:t>Il precettorato di Berna (ottobre 1793-1796)</w:t>
      </w:r>
      <w:r w:rsidR="00362C7B" w:rsidRPr="00362C7B">
        <w:rPr>
          <w:rFonts w:ascii="Times New Roman" w:hAnsi="Times New Roman" w:cs="Times New Roman"/>
          <w:b/>
          <w:szCs w:val="24"/>
        </w:rPr>
        <w:t xml:space="preserve"> </w:t>
      </w:r>
      <w:r w:rsidRPr="00362C7B">
        <w:rPr>
          <w:rFonts w:ascii="Times New Roman" w:hAnsi="Times New Roman" w:cs="Times New Roman"/>
          <w:b/>
          <w:szCs w:val="24"/>
        </w:rPr>
        <w:t>e di Francoforte (1797-1800)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426F64">
        <w:rPr>
          <w:rFonts w:ascii="Times New Roman" w:hAnsi="Times New Roman" w:cs="Times New Roman"/>
          <w:b/>
          <w:szCs w:val="24"/>
        </w:rPr>
        <w:t>1795</w:t>
      </w:r>
      <w:r w:rsidRPr="0083306B">
        <w:rPr>
          <w:rFonts w:ascii="Times New Roman" w:hAnsi="Times New Roman" w:cs="Times New Roman"/>
          <w:szCs w:val="24"/>
        </w:rPr>
        <w:t xml:space="preserve"> A Tschugg, nella tenuta della famiglia von Steiger in cui ha a disposizione una grande biblioteca, tra il 9 maggio e il 24 luglio scrive una </w:t>
      </w:r>
      <w:r w:rsidRPr="00426F64">
        <w:rPr>
          <w:rFonts w:ascii="Times New Roman" w:hAnsi="Times New Roman" w:cs="Times New Roman"/>
          <w:i/>
          <w:szCs w:val="24"/>
        </w:rPr>
        <w:t xml:space="preserve">Vita di </w:t>
      </w:r>
      <w:r w:rsidR="00426F64" w:rsidRPr="00426F64">
        <w:rPr>
          <w:rFonts w:ascii="Times New Roman" w:hAnsi="Times New Roman" w:cs="Times New Roman"/>
          <w:i/>
          <w:szCs w:val="24"/>
        </w:rPr>
        <w:t>Gesù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426F64">
        <w:rPr>
          <w:rFonts w:ascii="Times New Roman" w:hAnsi="Times New Roman" w:cs="Times New Roman"/>
          <w:i/>
          <w:szCs w:val="24"/>
        </w:rPr>
        <w:t>Leben</w:t>
      </w:r>
      <w:proofErr w:type="spellEnd"/>
      <w:r w:rsidRPr="00426F64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426F64">
        <w:rPr>
          <w:rFonts w:ascii="Times New Roman" w:hAnsi="Times New Roman" w:cs="Times New Roman"/>
          <w:i/>
          <w:szCs w:val="24"/>
        </w:rPr>
        <w:t>Jesu</w:t>
      </w:r>
      <w:proofErr w:type="spellEnd"/>
      <w:r w:rsidRPr="0083306B">
        <w:rPr>
          <w:rFonts w:ascii="Times New Roman" w:hAnsi="Times New Roman" w:cs="Times New Roman"/>
          <w:szCs w:val="24"/>
        </w:rPr>
        <w:t>, pubbl</w:t>
      </w:r>
      <w:r w:rsidR="00426F64">
        <w:rPr>
          <w:rFonts w:ascii="Times New Roman" w:hAnsi="Times New Roman" w:cs="Times New Roman"/>
          <w:szCs w:val="24"/>
        </w:rPr>
        <w:t>icato</w:t>
      </w:r>
      <w:r w:rsidRPr="0083306B">
        <w:rPr>
          <w:rFonts w:ascii="Times New Roman" w:hAnsi="Times New Roman" w:cs="Times New Roman"/>
          <w:szCs w:val="24"/>
        </w:rPr>
        <w:t xml:space="preserve"> postumo a cura di P.</w:t>
      </w:r>
      <w:r w:rsidR="00426F64">
        <w:rPr>
          <w:rFonts w:ascii="Times New Roman" w:hAnsi="Times New Roman" w:cs="Times New Roman"/>
          <w:szCs w:val="24"/>
        </w:rPr>
        <w:t xml:space="preserve"> </w:t>
      </w:r>
      <w:r w:rsidRPr="0083306B">
        <w:rPr>
          <w:rFonts w:ascii="Times New Roman" w:hAnsi="Times New Roman" w:cs="Times New Roman"/>
          <w:szCs w:val="24"/>
        </w:rPr>
        <w:t xml:space="preserve">Roques, Jena 1906), in cui riassume ricerche di stampo illuministico condotte nel biennio 1793-94 e pervenuteci sotto forma di </w:t>
      </w:r>
      <w:r w:rsidRPr="00426F64">
        <w:rPr>
          <w:rFonts w:ascii="Times New Roman" w:hAnsi="Times New Roman" w:cs="Times New Roman"/>
          <w:i/>
          <w:szCs w:val="24"/>
        </w:rPr>
        <w:t>Frammenti su r</w:t>
      </w:r>
      <w:r w:rsidRPr="00426F64">
        <w:rPr>
          <w:rFonts w:ascii="Times New Roman" w:hAnsi="Times New Roman" w:cs="Times New Roman"/>
          <w:i/>
          <w:szCs w:val="24"/>
        </w:rPr>
        <w:t>e</w:t>
      </w:r>
      <w:r w:rsidRPr="00426F64">
        <w:rPr>
          <w:rFonts w:ascii="Times New Roman" w:hAnsi="Times New Roman" w:cs="Times New Roman"/>
          <w:i/>
          <w:szCs w:val="24"/>
        </w:rPr>
        <w:t>ligione popolare e Cristianesimo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426F64">
        <w:rPr>
          <w:rFonts w:ascii="Times New Roman" w:hAnsi="Times New Roman" w:cs="Times New Roman"/>
          <w:i/>
          <w:szCs w:val="24"/>
        </w:rPr>
        <w:t>Fragmente</w:t>
      </w:r>
      <w:proofErr w:type="spellEnd"/>
      <w:r w:rsidRPr="00426F64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="00426F64">
        <w:rPr>
          <w:rFonts w:ascii="Times New Roman" w:hAnsi="Times New Roman" w:cs="Times New Roman"/>
          <w:i/>
          <w:szCs w:val="24"/>
        </w:rPr>
        <w:t>ü</w:t>
      </w:r>
      <w:r w:rsidRPr="00426F64">
        <w:rPr>
          <w:rFonts w:ascii="Times New Roman" w:hAnsi="Times New Roman" w:cs="Times New Roman"/>
          <w:i/>
          <w:szCs w:val="24"/>
        </w:rPr>
        <w:t>ber</w:t>
      </w:r>
      <w:proofErr w:type="spellEnd"/>
      <w:r w:rsidRPr="00426F64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426F64">
        <w:rPr>
          <w:rFonts w:ascii="Times New Roman" w:hAnsi="Times New Roman" w:cs="Times New Roman"/>
          <w:i/>
          <w:szCs w:val="24"/>
        </w:rPr>
        <w:t>Volksreligion</w:t>
      </w:r>
      <w:proofErr w:type="spellEnd"/>
      <w:r w:rsidRPr="00426F64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426F64">
        <w:rPr>
          <w:rFonts w:ascii="Times New Roman" w:hAnsi="Times New Roman" w:cs="Times New Roman"/>
          <w:i/>
          <w:szCs w:val="24"/>
        </w:rPr>
        <w:t>Christentum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). Dall'inizio dell'anno, intanto, la lettura di Kant (soprattutto dell'opera </w:t>
      </w:r>
      <w:r w:rsidRPr="00426F64">
        <w:rPr>
          <w:rFonts w:ascii="Times New Roman" w:hAnsi="Times New Roman" w:cs="Times New Roman"/>
          <w:i/>
          <w:szCs w:val="24"/>
        </w:rPr>
        <w:t>La religione entro i limiti della semplice ragione</w:t>
      </w:r>
      <w:r w:rsidRPr="0083306B">
        <w:rPr>
          <w:rFonts w:ascii="Times New Roman" w:hAnsi="Times New Roman" w:cs="Times New Roman"/>
          <w:szCs w:val="24"/>
        </w:rPr>
        <w:t xml:space="preserve">) </w:t>
      </w:r>
      <w:r w:rsidR="00426F64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divenuta il centro dei suoi studi privati.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B25E63">
        <w:rPr>
          <w:rFonts w:ascii="Times New Roman" w:hAnsi="Times New Roman" w:cs="Times New Roman"/>
          <w:b/>
          <w:szCs w:val="24"/>
        </w:rPr>
        <w:t>1796</w:t>
      </w:r>
      <w:r w:rsidRPr="0083306B">
        <w:rPr>
          <w:rFonts w:ascii="Times New Roman" w:hAnsi="Times New Roman" w:cs="Times New Roman"/>
          <w:szCs w:val="24"/>
        </w:rPr>
        <w:t xml:space="preserve"> Porta a compimento lo scritto </w:t>
      </w:r>
      <w:r w:rsidRPr="00B25E63">
        <w:rPr>
          <w:rFonts w:ascii="Times New Roman" w:hAnsi="Times New Roman" w:cs="Times New Roman"/>
          <w:i/>
          <w:szCs w:val="24"/>
        </w:rPr>
        <w:t xml:space="preserve">La </w:t>
      </w:r>
      <w:r w:rsidR="00B25E63" w:rsidRPr="00B25E63">
        <w:rPr>
          <w:rFonts w:ascii="Times New Roman" w:hAnsi="Times New Roman" w:cs="Times New Roman"/>
          <w:i/>
          <w:szCs w:val="24"/>
        </w:rPr>
        <w:t>positività</w:t>
      </w:r>
      <w:r w:rsidRPr="00B25E63">
        <w:rPr>
          <w:rFonts w:ascii="Times New Roman" w:hAnsi="Times New Roman" w:cs="Times New Roman"/>
          <w:i/>
          <w:szCs w:val="24"/>
        </w:rPr>
        <w:t xml:space="preserve"> della religione cristiana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r w:rsidRPr="00B25E63">
        <w:rPr>
          <w:rFonts w:ascii="Times New Roman" w:hAnsi="Times New Roman" w:cs="Times New Roman"/>
          <w:i/>
          <w:szCs w:val="24"/>
        </w:rPr>
        <w:t xml:space="preserve">Die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Positivit</w:t>
      </w:r>
      <w:r w:rsidR="00B25E63">
        <w:rPr>
          <w:rFonts w:ascii="Times New Roman" w:hAnsi="Times New Roman" w:cs="Times New Roman"/>
          <w:i/>
          <w:szCs w:val="24"/>
        </w:rPr>
        <w:t>ä</w:t>
      </w:r>
      <w:r w:rsidRPr="00B25E63">
        <w:rPr>
          <w:rFonts w:ascii="Times New Roman" w:hAnsi="Times New Roman" w:cs="Times New Roman"/>
          <w:i/>
          <w:szCs w:val="24"/>
        </w:rPr>
        <w:t>t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der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christlichen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Religion</w:t>
      </w:r>
      <w:proofErr w:type="spellEnd"/>
      <w:r w:rsidRPr="0083306B">
        <w:rPr>
          <w:rFonts w:ascii="Times New Roman" w:hAnsi="Times New Roman" w:cs="Times New Roman"/>
          <w:szCs w:val="24"/>
        </w:rPr>
        <w:t>, pubbl</w:t>
      </w:r>
      <w:r w:rsidR="00B25E63">
        <w:rPr>
          <w:rFonts w:ascii="Times New Roman" w:hAnsi="Times New Roman" w:cs="Times New Roman"/>
          <w:szCs w:val="24"/>
        </w:rPr>
        <w:t>icata</w:t>
      </w:r>
      <w:r w:rsidRPr="0083306B">
        <w:rPr>
          <w:rFonts w:ascii="Times New Roman" w:hAnsi="Times New Roman" w:cs="Times New Roman"/>
          <w:szCs w:val="24"/>
        </w:rPr>
        <w:t xml:space="preserve"> post</w:t>
      </w:r>
      <w:r w:rsidR="00B25E63">
        <w:rPr>
          <w:rFonts w:ascii="Times New Roman" w:hAnsi="Times New Roman" w:cs="Times New Roman"/>
          <w:szCs w:val="24"/>
        </w:rPr>
        <w:t>uma</w:t>
      </w:r>
      <w:r w:rsidRPr="0083306B">
        <w:rPr>
          <w:rFonts w:ascii="Times New Roman" w:hAnsi="Times New Roman" w:cs="Times New Roman"/>
          <w:szCs w:val="24"/>
        </w:rPr>
        <w:t xml:space="preserve"> insieme ai </w:t>
      </w:r>
      <w:r w:rsidRPr="00B25E63">
        <w:rPr>
          <w:rFonts w:ascii="Times New Roman" w:hAnsi="Times New Roman" w:cs="Times New Roman"/>
          <w:i/>
          <w:szCs w:val="24"/>
        </w:rPr>
        <w:t>Frammenti</w:t>
      </w:r>
      <w:r w:rsidRPr="0083306B">
        <w:rPr>
          <w:rFonts w:ascii="Times New Roman" w:hAnsi="Times New Roman" w:cs="Times New Roman"/>
          <w:szCs w:val="24"/>
        </w:rPr>
        <w:t xml:space="preserve"> in: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H</w:t>
      </w:r>
      <w:r w:rsidRPr="00B25E63">
        <w:rPr>
          <w:rFonts w:ascii="Times New Roman" w:hAnsi="Times New Roman" w:cs="Times New Roman"/>
          <w:i/>
          <w:szCs w:val="24"/>
        </w:rPr>
        <w:t>e</w:t>
      </w:r>
      <w:r w:rsidRPr="00B25E63">
        <w:rPr>
          <w:rFonts w:ascii="Times New Roman" w:hAnsi="Times New Roman" w:cs="Times New Roman"/>
          <w:i/>
          <w:szCs w:val="24"/>
        </w:rPr>
        <w:t>gels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Theologische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Jugendschriften</w:t>
      </w:r>
      <w:proofErr w:type="spellEnd"/>
      <w:r w:rsidRPr="0083306B">
        <w:rPr>
          <w:rFonts w:ascii="Times New Roman" w:hAnsi="Times New Roman" w:cs="Times New Roman"/>
          <w:szCs w:val="24"/>
        </w:rPr>
        <w:t>, a cura di H.</w:t>
      </w:r>
      <w:r w:rsidR="00B25E63">
        <w:rPr>
          <w:rFonts w:ascii="Times New Roman" w:hAnsi="Times New Roman" w:cs="Times New Roman"/>
          <w:szCs w:val="24"/>
        </w:rPr>
        <w:t xml:space="preserve"> </w:t>
      </w:r>
      <w:r w:rsidRPr="0083306B">
        <w:rPr>
          <w:rFonts w:ascii="Times New Roman" w:hAnsi="Times New Roman" w:cs="Times New Roman"/>
          <w:szCs w:val="24"/>
        </w:rPr>
        <w:t xml:space="preserve">Nohl, </w:t>
      </w:r>
      <w:r w:rsidR="00B25E63" w:rsidRPr="0083306B">
        <w:rPr>
          <w:rFonts w:ascii="Times New Roman" w:hAnsi="Times New Roman" w:cs="Times New Roman"/>
          <w:szCs w:val="24"/>
        </w:rPr>
        <w:t>Tübingen</w:t>
      </w:r>
      <w:r w:rsidRPr="0083306B">
        <w:rPr>
          <w:rFonts w:ascii="Times New Roman" w:hAnsi="Times New Roman" w:cs="Times New Roman"/>
          <w:szCs w:val="24"/>
        </w:rPr>
        <w:t xml:space="preserve"> 1907) e inizia anche la traduzione in tedesco delle </w:t>
      </w:r>
      <w:r w:rsidRPr="00B25E63">
        <w:rPr>
          <w:rFonts w:ascii="Times New Roman" w:hAnsi="Times New Roman" w:cs="Times New Roman"/>
          <w:i/>
          <w:szCs w:val="24"/>
        </w:rPr>
        <w:t>Lettere confidenziali sul rapporto costituzionale del ca</w:t>
      </w:r>
      <w:r w:rsidRPr="00B25E63">
        <w:rPr>
          <w:rFonts w:ascii="Times New Roman" w:hAnsi="Times New Roman" w:cs="Times New Roman"/>
          <w:i/>
          <w:szCs w:val="24"/>
        </w:rPr>
        <w:t>n</w:t>
      </w:r>
      <w:r w:rsidRPr="00B25E63">
        <w:rPr>
          <w:rFonts w:ascii="Times New Roman" w:hAnsi="Times New Roman" w:cs="Times New Roman"/>
          <w:i/>
          <w:szCs w:val="24"/>
        </w:rPr>
        <w:t xml:space="preserve">tone di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Vaud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con la </w:t>
      </w:r>
      <w:r w:rsidR="00B25E63" w:rsidRPr="00B25E63">
        <w:rPr>
          <w:rFonts w:ascii="Times New Roman" w:hAnsi="Times New Roman" w:cs="Times New Roman"/>
          <w:i/>
          <w:szCs w:val="24"/>
        </w:rPr>
        <w:t>città</w:t>
      </w:r>
      <w:r w:rsidRPr="00B25E63">
        <w:rPr>
          <w:rFonts w:ascii="Times New Roman" w:hAnsi="Times New Roman" w:cs="Times New Roman"/>
          <w:i/>
          <w:szCs w:val="24"/>
        </w:rPr>
        <w:t xml:space="preserve"> di Berna</w:t>
      </w:r>
      <w:r w:rsidRPr="0083306B">
        <w:rPr>
          <w:rFonts w:ascii="Times New Roman" w:hAnsi="Times New Roman" w:cs="Times New Roman"/>
          <w:szCs w:val="24"/>
        </w:rPr>
        <w:t xml:space="preserve"> dell'avvocato bernese J.-J. Cart, traduzione che </w:t>
      </w:r>
      <w:r w:rsidR="00B25E63" w:rsidRPr="0083306B">
        <w:rPr>
          <w:rFonts w:ascii="Times New Roman" w:hAnsi="Times New Roman" w:cs="Times New Roman"/>
          <w:szCs w:val="24"/>
        </w:rPr>
        <w:t>sarà</w:t>
      </w:r>
      <w:r w:rsidRPr="0083306B">
        <w:rPr>
          <w:rFonts w:ascii="Times New Roman" w:hAnsi="Times New Roman" w:cs="Times New Roman"/>
          <w:szCs w:val="24"/>
        </w:rPr>
        <w:t xml:space="preserve"> poi pubblicata anonima a Francoforte nel 1798 (col titolo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Vertrauliche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Briefe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="00B25E63">
        <w:rPr>
          <w:rFonts w:ascii="Times New Roman" w:hAnsi="Times New Roman" w:cs="Times New Roman"/>
          <w:i/>
          <w:szCs w:val="24"/>
        </w:rPr>
        <w:t>ü</w:t>
      </w:r>
      <w:r w:rsidRPr="00B25E63">
        <w:rPr>
          <w:rFonts w:ascii="Times New Roman" w:hAnsi="Times New Roman" w:cs="Times New Roman"/>
          <w:i/>
          <w:szCs w:val="24"/>
        </w:rPr>
        <w:t>ber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das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vo</w:t>
      </w:r>
      <w:r w:rsidRPr="00B25E63">
        <w:rPr>
          <w:rFonts w:ascii="Times New Roman" w:hAnsi="Times New Roman" w:cs="Times New Roman"/>
          <w:i/>
          <w:szCs w:val="24"/>
        </w:rPr>
        <w:t>r</w:t>
      </w:r>
      <w:r w:rsidRPr="00B25E63">
        <w:rPr>
          <w:rFonts w:ascii="Times New Roman" w:hAnsi="Times New Roman" w:cs="Times New Roman"/>
          <w:i/>
          <w:szCs w:val="24"/>
        </w:rPr>
        <w:t>malige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staatsrechtliche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Verh</w:t>
      </w:r>
      <w:r w:rsidR="00B25E63">
        <w:rPr>
          <w:rFonts w:ascii="Times New Roman" w:hAnsi="Times New Roman" w:cs="Times New Roman"/>
          <w:i/>
          <w:szCs w:val="24"/>
        </w:rPr>
        <w:t>ä</w:t>
      </w:r>
      <w:r w:rsidRPr="00B25E63">
        <w:rPr>
          <w:rFonts w:ascii="Times New Roman" w:hAnsi="Times New Roman" w:cs="Times New Roman"/>
          <w:i/>
          <w:szCs w:val="24"/>
        </w:rPr>
        <w:t>ltnis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des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Waadtlandes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zur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Stadt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Bern</w:t>
      </w:r>
      <w:r w:rsidRPr="0083306B">
        <w:rPr>
          <w:rFonts w:ascii="Times New Roman" w:hAnsi="Times New Roman" w:cs="Times New Roman"/>
          <w:szCs w:val="24"/>
        </w:rPr>
        <w:t>). Pur mant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nendo i contatti epistolari con </w:t>
      </w:r>
      <w:r w:rsidR="00B25E63" w:rsidRPr="0083306B">
        <w:rPr>
          <w:rFonts w:ascii="Times New Roman" w:hAnsi="Times New Roman" w:cs="Times New Roman"/>
          <w:szCs w:val="24"/>
        </w:rPr>
        <w:t>Hölderlin</w:t>
      </w:r>
      <w:r w:rsidRPr="0083306B">
        <w:rPr>
          <w:rFonts w:ascii="Times New Roman" w:hAnsi="Times New Roman" w:cs="Times New Roman"/>
          <w:szCs w:val="24"/>
        </w:rPr>
        <w:t xml:space="preserve"> e Schelling, Hegel si sente isolato e aspira a una nu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va sistemazione; attraversa profonde fasi depressive che torneranno a ripetersi anche in s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guito. Lo stesso Hölderlin, a cui Hegel indirizza in agosto l'inno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Eleusis</w:t>
      </w:r>
      <w:proofErr w:type="spellEnd"/>
      <w:r w:rsidRPr="0083306B">
        <w:rPr>
          <w:rFonts w:ascii="Times New Roman" w:hAnsi="Times New Roman" w:cs="Times New Roman"/>
          <w:szCs w:val="24"/>
        </w:rPr>
        <w:t>, riesce i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>fine a procurargli un posto di precettore presso il ricco commerciante J.N. Gogel</w:t>
      </w:r>
      <w:bookmarkStart w:id="0" w:name="_GoBack"/>
      <w:bookmarkEnd w:id="0"/>
      <w:r w:rsidRPr="0083306B">
        <w:rPr>
          <w:rFonts w:ascii="Times New Roman" w:hAnsi="Times New Roman" w:cs="Times New Roman"/>
          <w:szCs w:val="24"/>
        </w:rPr>
        <w:t xml:space="preserve"> a Francofo</w:t>
      </w:r>
      <w:r w:rsidRPr="0083306B">
        <w:rPr>
          <w:rFonts w:ascii="Times New Roman" w:hAnsi="Times New Roman" w:cs="Times New Roman"/>
          <w:szCs w:val="24"/>
        </w:rPr>
        <w:t>r</w:t>
      </w:r>
      <w:r w:rsidRPr="0083306B">
        <w:rPr>
          <w:rFonts w:ascii="Times New Roman" w:hAnsi="Times New Roman" w:cs="Times New Roman"/>
          <w:szCs w:val="24"/>
        </w:rPr>
        <w:t>te.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B25E63">
        <w:rPr>
          <w:rFonts w:ascii="Times New Roman" w:hAnsi="Times New Roman" w:cs="Times New Roman"/>
          <w:b/>
          <w:szCs w:val="24"/>
        </w:rPr>
        <w:t>1797</w:t>
      </w:r>
      <w:r w:rsidRPr="0083306B">
        <w:rPr>
          <w:rFonts w:ascii="Times New Roman" w:hAnsi="Times New Roman" w:cs="Times New Roman"/>
          <w:szCs w:val="24"/>
        </w:rPr>
        <w:t xml:space="preserve"> In gennaio si trasferisce a Francoforte sul Meno, dove frequenta intens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mente Hölderlin e la sua cerchia di amici</w:t>
      </w:r>
      <w:r w:rsidR="00B25E63">
        <w:rPr>
          <w:rFonts w:ascii="Times New Roman" w:hAnsi="Times New Roman" w:cs="Times New Roman"/>
          <w:szCs w:val="24"/>
        </w:rPr>
        <w:t>.</w:t>
      </w:r>
      <w:r w:rsidRPr="0083306B">
        <w:rPr>
          <w:rFonts w:ascii="Times New Roman" w:hAnsi="Times New Roman" w:cs="Times New Roman"/>
          <w:szCs w:val="24"/>
        </w:rPr>
        <w:t xml:space="preserve"> Continua le letture economiche e politiche inaugurate a Berna (notevole il suo interesse per i giornali inglesi), e approfond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sce in senso religioso e speculativo i temi dell'amore e della concili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zione.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B25E63">
        <w:rPr>
          <w:rFonts w:ascii="Times New Roman" w:hAnsi="Times New Roman" w:cs="Times New Roman"/>
          <w:b/>
          <w:szCs w:val="24"/>
        </w:rPr>
        <w:t>1798</w:t>
      </w:r>
      <w:r w:rsidRPr="0083306B">
        <w:rPr>
          <w:rFonts w:ascii="Times New Roman" w:hAnsi="Times New Roman" w:cs="Times New Roman"/>
          <w:szCs w:val="24"/>
        </w:rPr>
        <w:t xml:space="preserve"> Redige un "commentario", oggi perduto, sulla </w:t>
      </w:r>
      <w:r w:rsidRPr="00B25E63">
        <w:rPr>
          <w:rFonts w:ascii="Times New Roman" w:hAnsi="Times New Roman" w:cs="Times New Roman"/>
          <w:i/>
          <w:szCs w:val="24"/>
        </w:rPr>
        <w:t>Metafisica dei costumi</w:t>
      </w:r>
      <w:r w:rsidRPr="0083306B">
        <w:rPr>
          <w:rFonts w:ascii="Times New Roman" w:hAnsi="Times New Roman" w:cs="Times New Roman"/>
          <w:szCs w:val="24"/>
        </w:rPr>
        <w:t xml:space="preserve"> di Kant, e scrive il saggio politico </w:t>
      </w:r>
      <w:r w:rsidRPr="00B25E63">
        <w:rPr>
          <w:rFonts w:ascii="Times New Roman" w:hAnsi="Times New Roman" w:cs="Times New Roman"/>
          <w:i/>
          <w:szCs w:val="24"/>
        </w:rPr>
        <w:t xml:space="preserve">Sulle </w:t>
      </w:r>
      <w:r w:rsidR="00B25E63" w:rsidRPr="00B25E63">
        <w:rPr>
          <w:rFonts w:ascii="Times New Roman" w:hAnsi="Times New Roman" w:cs="Times New Roman"/>
          <w:i/>
          <w:szCs w:val="24"/>
        </w:rPr>
        <w:t>più</w:t>
      </w:r>
      <w:r w:rsidRPr="00B25E63">
        <w:rPr>
          <w:rFonts w:ascii="Times New Roman" w:hAnsi="Times New Roman" w:cs="Times New Roman"/>
          <w:i/>
          <w:szCs w:val="24"/>
        </w:rPr>
        <w:t xml:space="preserve"> recenti vicende interne del W</w:t>
      </w:r>
      <w:r w:rsidR="00B25E63" w:rsidRPr="00B25E63">
        <w:rPr>
          <w:rFonts w:ascii="Times New Roman" w:hAnsi="Times New Roman" w:cs="Times New Roman"/>
          <w:i/>
          <w:szCs w:val="24"/>
        </w:rPr>
        <w:t>ü</w:t>
      </w:r>
      <w:r w:rsidRPr="00B25E63">
        <w:rPr>
          <w:rFonts w:ascii="Times New Roman" w:hAnsi="Times New Roman" w:cs="Times New Roman"/>
          <w:i/>
          <w:szCs w:val="24"/>
        </w:rPr>
        <w:t>rttemberg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="00B25E63" w:rsidRPr="00B25E63">
        <w:rPr>
          <w:rFonts w:ascii="Times New Roman" w:hAnsi="Times New Roman" w:cs="Times New Roman"/>
          <w:i/>
          <w:szCs w:val="24"/>
        </w:rPr>
        <w:t>Ü</w:t>
      </w:r>
      <w:r w:rsidRPr="00B25E63">
        <w:rPr>
          <w:rFonts w:ascii="Times New Roman" w:hAnsi="Times New Roman" w:cs="Times New Roman"/>
          <w:i/>
          <w:szCs w:val="24"/>
        </w:rPr>
        <w:t>ber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die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neuesten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inneren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Verhaeltnisse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W</w:t>
      </w:r>
      <w:r w:rsidR="00B25E63" w:rsidRPr="00B25E63">
        <w:rPr>
          <w:rFonts w:ascii="Times New Roman" w:hAnsi="Times New Roman" w:cs="Times New Roman"/>
          <w:i/>
          <w:szCs w:val="24"/>
        </w:rPr>
        <w:t>ü</w:t>
      </w:r>
      <w:r w:rsidRPr="00B25E63">
        <w:rPr>
          <w:rFonts w:ascii="Times New Roman" w:hAnsi="Times New Roman" w:cs="Times New Roman"/>
          <w:i/>
          <w:szCs w:val="24"/>
        </w:rPr>
        <w:t>rttembergs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,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besonders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="00B25E63">
        <w:rPr>
          <w:rFonts w:ascii="Times New Roman" w:hAnsi="Times New Roman" w:cs="Times New Roman"/>
          <w:i/>
          <w:szCs w:val="24"/>
        </w:rPr>
        <w:t>ü</w:t>
      </w:r>
      <w:r w:rsidRPr="00B25E63">
        <w:rPr>
          <w:rFonts w:ascii="Times New Roman" w:hAnsi="Times New Roman" w:cs="Times New Roman"/>
          <w:i/>
          <w:szCs w:val="24"/>
        </w:rPr>
        <w:t>ber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die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Gebr</w:t>
      </w:r>
      <w:r w:rsidRPr="00B25E63">
        <w:rPr>
          <w:rFonts w:ascii="Times New Roman" w:hAnsi="Times New Roman" w:cs="Times New Roman"/>
          <w:i/>
          <w:szCs w:val="24"/>
        </w:rPr>
        <w:t>e</w:t>
      </w:r>
      <w:r w:rsidRPr="00B25E63">
        <w:rPr>
          <w:rFonts w:ascii="Times New Roman" w:hAnsi="Times New Roman" w:cs="Times New Roman"/>
          <w:i/>
          <w:szCs w:val="24"/>
        </w:rPr>
        <w:t>chen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der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Magistratsverfassung</w:t>
      </w:r>
      <w:proofErr w:type="spellEnd"/>
      <w:r w:rsidRPr="0083306B">
        <w:rPr>
          <w:rFonts w:ascii="Times New Roman" w:hAnsi="Times New Roman" w:cs="Times New Roman"/>
          <w:szCs w:val="24"/>
        </w:rPr>
        <w:t>, pubbl</w:t>
      </w:r>
      <w:r w:rsidR="00B25E63">
        <w:rPr>
          <w:rFonts w:ascii="Times New Roman" w:hAnsi="Times New Roman" w:cs="Times New Roman"/>
          <w:szCs w:val="24"/>
        </w:rPr>
        <w:t>icato</w:t>
      </w:r>
      <w:r w:rsidRPr="0083306B">
        <w:rPr>
          <w:rFonts w:ascii="Times New Roman" w:hAnsi="Times New Roman" w:cs="Times New Roman"/>
          <w:szCs w:val="24"/>
        </w:rPr>
        <w:t xml:space="preserve"> post</w:t>
      </w:r>
      <w:r w:rsidR="00B25E63">
        <w:rPr>
          <w:rFonts w:ascii="Times New Roman" w:hAnsi="Times New Roman" w:cs="Times New Roman"/>
          <w:szCs w:val="24"/>
        </w:rPr>
        <w:t>umo i</w:t>
      </w:r>
      <w:r w:rsidRPr="0083306B">
        <w:rPr>
          <w:rFonts w:ascii="Times New Roman" w:hAnsi="Times New Roman" w:cs="Times New Roman"/>
          <w:szCs w:val="24"/>
        </w:rPr>
        <w:t xml:space="preserve">n: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Hegels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S</w:t>
      </w:r>
      <w:r w:rsidR="00B25E63">
        <w:rPr>
          <w:rFonts w:ascii="Times New Roman" w:hAnsi="Times New Roman" w:cs="Times New Roman"/>
          <w:i/>
          <w:szCs w:val="24"/>
        </w:rPr>
        <w:t>ä</w:t>
      </w:r>
      <w:r w:rsidRPr="00B25E63">
        <w:rPr>
          <w:rFonts w:ascii="Times New Roman" w:hAnsi="Times New Roman" w:cs="Times New Roman"/>
          <w:i/>
          <w:szCs w:val="24"/>
        </w:rPr>
        <w:t>mtliche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Werke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Bd.7: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Schri</w:t>
      </w:r>
      <w:r w:rsidRPr="00B25E63">
        <w:rPr>
          <w:rFonts w:ascii="Times New Roman" w:hAnsi="Times New Roman" w:cs="Times New Roman"/>
          <w:i/>
          <w:szCs w:val="24"/>
        </w:rPr>
        <w:t>f</w:t>
      </w:r>
      <w:r w:rsidRPr="00B25E63">
        <w:rPr>
          <w:rFonts w:ascii="Times New Roman" w:hAnsi="Times New Roman" w:cs="Times New Roman"/>
          <w:i/>
          <w:szCs w:val="24"/>
        </w:rPr>
        <w:t>ten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zur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Politik</w:t>
      </w:r>
      <w:proofErr w:type="spellEnd"/>
      <w:r w:rsidRPr="00B25E63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Rechtsphilosophie</w:t>
      </w:r>
      <w:proofErr w:type="spellEnd"/>
      <w:r w:rsidRPr="0083306B">
        <w:rPr>
          <w:rFonts w:ascii="Times New Roman" w:hAnsi="Times New Roman" w:cs="Times New Roman"/>
          <w:szCs w:val="24"/>
        </w:rPr>
        <w:t>, a cura di G.</w:t>
      </w:r>
      <w:r w:rsidR="00B25E63">
        <w:rPr>
          <w:rFonts w:ascii="Times New Roman" w:hAnsi="Times New Roman" w:cs="Times New Roman"/>
          <w:szCs w:val="24"/>
        </w:rPr>
        <w:t xml:space="preserve"> </w:t>
      </w:r>
      <w:r w:rsidRPr="0083306B">
        <w:rPr>
          <w:rFonts w:ascii="Times New Roman" w:hAnsi="Times New Roman" w:cs="Times New Roman"/>
          <w:szCs w:val="24"/>
        </w:rPr>
        <w:t>Lasson, Leipzig 1913), in cui lame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>ta la crisi interna della sua patria e propone l'elezione diretta dei magistrati da parte dei citt</w:t>
      </w:r>
      <w:r w:rsidRPr="0083306B">
        <w:rPr>
          <w:rFonts w:ascii="Times New Roman" w:hAnsi="Times New Roman" w:cs="Times New Roman"/>
          <w:szCs w:val="24"/>
        </w:rPr>
        <w:t>a</w:t>
      </w:r>
      <w:r w:rsidR="00B25E63">
        <w:rPr>
          <w:rFonts w:ascii="Times New Roman" w:hAnsi="Times New Roman" w:cs="Times New Roman"/>
          <w:szCs w:val="24"/>
        </w:rPr>
        <w:t>dini</w:t>
      </w:r>
      <w:r w:rsidRPr="0083306B">
        <w:rPr>
          <w:rFonts w:ascii="Times New Roman" w:hAnsi="Times New Roman" w:cs="Times New Roman"/>
          <w:szCs w:val="24"/>
        </w:rPr>
        <w:t xml:space="preserve">. Insieme a </w:t>
      </w:r>
      <w:r w:rsidR="00B25E63" w:rsidRPr="0083306B">
        <w:rPr>
          <w:rFonts w:ascii="Times New Roman" w:hAnsi="Times New Roman" w:cs="Times New Roman"/>
          <w:szCs w:val="24"/>
        </w:rPr>
        <w:t>Hölderlin</w:t>
      </w:r>
      <w:r w:rsidRPr="0083306B">
        <w:rPr>
          <w:rFonts w:ascii="Times New Roman" w:hAnsi="Times New Roman" w:cs="Times New Roman"/>
          <w:szCs w:val="24"/>
        </w:rPr>
        <w:t xml:space="preserve">, e in continuo scambio epistolare con Schelling, </w:t>
      </w:r>
      <w:r w:rsidR="00B25E63" w:rsidRPr="0083306B">
        <w:rPr>
          <w:rFonts w:ascii="Times New Roman" w:hAnsi="Times New Roman" w:cs="Times New Roman"/>
          <w:szCs w:val="24"/>
        </w:rPr>
        <w:t>dà</w:t>
      </w:r>
      <w:r w:rsidRPr="0083306B">
        <w:rPr>
          <w:rFonts w:ascii="Times New Roman" w:hAnsi="Times New Roman" w:cs="Times New Roman"/>
          <w:szCs w:val="24"/>
        </w:rPr>
        <w:t xml:space="preserve"> stesura d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finitiva al </w:t>
      </w:r>
      <w:r w:rsidRPr="00B25E63">
        <w:rPr>
          <w:rFonts w:ascii="Times New Roman" w:hAnsi="Times New Roman" w:cs="Times New Roman"/>
          <w:i/>
          <w:szCs w:val="24"/>
        </w:rPr>
        <w:t>Programma di sistema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B25E63">
        <w:rPr>
          <w:rFonts w:ascii="Times New Roman" w:hAnsi="Times New Roman" w:cs="Times New Roman"/>
          <w:i/>
          <w:szCs w:val="24"/>
        </w:rPr>
        <w:t>Systemprogram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), manifesto dell'Idealismo tedesco progettato nell'aprile 1796 dai tre ex camerati dello </w:t>
      </w:r>
      <w:r w:rsidRPr="00B25E63">
        <w:rPr>
          <w:rFonts w:ascii="Times New Roman" w:hAnsi="Times New Roman" w:cs="Times New Roman"/>
          <w:i/>
          <w:szCs w:val="24"/>
        </w:rPr>
        <w:t>Stift</w:t>
      </w:r>
      <w:r w:rsidRPr="0083306B">
        <w:rPr>
          <w:rFonts w:ascii="Times New Roman" w:hAnsi="Times New Roman" w:cs="Times New Roman"/>
          <w:szCs w:val="24"/>
        </w:rPr>
        <w:t xml:space="preserve"> di Tubin</w:t>
      </w:r>
      <w:r w:rsidR="00B25E63">
        <w:rPr>
          <w:rFonts w:ascii="Times New Roman" w:hAnsi="Times New Roman" w:cs="Times New Roman"/>
          <w:szCs w:val="24"/>
        </w:rPr>
        <w:t>ga.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CA2B05">
        <w:rPr>
          <w:rFonts w:ascii="Times New Roman" w:hAnsi="Times New Roman" w:cs="Times New Roman"/>
          <w:b/>
          <w:szCs w:val="24"/>
        </w:rPr>
        <w:lastRenderedPageBreak/>
        <w:t>1799</w:t>
      </w:r>
      <w:r w:rsidRPr="0083306B">
        <w:rPr>
          <w:rFonts w:ascii="Times New Roman" w:hAnsi="Times New Roman" w:cs="Times New Roman"/>
          <w:szCs w:val="24"/>
        </w:rPr>
        <w:t xml:space="preserve"> Il 14 gennaio muore il padre e il 9 marzo si reca a Stoccarda per la divisi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 xml:space="preserve">ne </w:t>
      </w:r>
      <w:r w:rsidR="00CA2B05" w:rsidRPr="0083306B">
        <w:rPr>
          <w:rFonts w:ascii="Times New Roman" w:hAnsi="Times New Roman" w:cs="Times New Roman"/>
          <w:szCs w:val="24"/>
        </w:rPr>
        <w:t>dell’eredità</w:t>
      </w:r>
      <w:r w:rsidRPr="0083306B">
        <w:rPr>
          <w:rFonts w:ascii="Times New Roman" w:hAnsi="Times New Roman" w:cs="Times New Roman"/>
          <w:szCs w:val="24"/>
        </w:rPr>
        <w:t xml:space="preserve">. Adesso dispone di un piccolo patrimonio che </w:t>
      </w:r>
      <w:r w:rsidR="00CA2B05" w:rsidRPr="0083306B">
        <w:rPr>
          <w:rFonts w:ascii="Times New Roman" w:hAnsi="Times New Roman" w:cs="Times New Roman"/>
          <w:szCs w:val="24"/>
        </w:rPr>
        <w:t>può</w:t>
      </w:r>
      <w:r w:rsidRPr="0083306B">
        <w:rPr>
          <w:rFonts w:ascii="Times New Roman" w:hAnsi="Times New Roman" w:cs="Times New Roman"/>
          <w:szCs w:val="24"/>
        </w:rPr>
        <w:t xml:space="preserve"> dare una svolta alla sua vita; per il suo carattere </w:t>
      </w:r>
      <w:r w:rsidR="00CA2B05" w:rsidRPr="0083306B">
        <w:rPr>
          <w:rFonts w:ascii="Times New Roman" w:hAnsi="Times New Roman" w:cs="Times New Roman"/>
          <w:szCs w:val="24"/>
        </w:rPr>
        <w:t>esitante</w:t>
      </w:r>
      <w:r w:rsidRPr="0083306B">
        <w:rPr>
          <w:rFonts w:ascii="Times New Roman" w:hAnsi="Times New Roman" w:cs="Times New Roman"/>
          <w:szCs w:val="24"/>
        </w:rPr>
        <w:t xml:space="preserve">, </w:t>
      </w:r>
      <w:r w:rsidR="00CA2B05" w:rsidRPr="0083306B">
        <w:rPr>
          <w:rFonts w:ascii="Times New Roman" w:hAnsi="Times New Roman" w:cs="Times New Roman"/>
          <w:szCs w:val="24"/>
        </w:rPr>
        <w:t>però</w:t>
      </w:r>
      <w:r w:rsidRPr="0083306B">
        <w:rPr>
          <w:rFonts w:ascii="Times New Roman" w:hAnsi="Times New Roman" w:cs="Times New Roman"/>
          <w:szCs w:val="24"/>
        </w:rPr>
        <w:t>, passeranno quasi due anni prima che si dec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da a partire da Francoforte. A questo periodo risale la lettura e il commento della trad</w:t>
      </w:r>
      <w:r w:rsidRPr="0083306B">
        <w:rPr>
          <w:rFonts w:ascii="Times New Roman" w:hAnsi="Times New Roman" w:cs="Times New Roman"/>
          <w:szCs w:val="24"/>
        </w:rPr>
        <w:t>u</w:t>
      </w:r>
      <w:r w:rsidRPr="0083306B">
        <w:rPr>
          <w:rFonts w:ascii="Times New Roman" w:hAnsi="Times New Roman" w:cs="Times New Roman"/>
          <w:szCs w:val="24"/>
        </w:rPr>
        <w:t>zione tedesca dell'</w:t>
      </w:r>
      <w:r w:rsidRPr="00CA2B05">
        <w:rPr>
          <w:rFonts w:ascii="Times New Roman" w:hAnsi="Times New Roman" w:cs="Times New Roman"/>
          <w:i/>
          <w:szCs w:val="24"/>
        </w:rPr>
        <w:t>Indagine sui principi dell'economia politica</w:t>
      </w:r>
      <w:r w:rsidRPr="0083306B">
        <w:rPr>
          <w:rFonts w:ascii="Times New Roman" w:hAnsi="Times New Roman" w:cs="Times New Roman"/>
          <w:szCs w:val="24"/>
        </w:rPr>
        <w:t>, dell'economista ingl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se James Steuart.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CA2B05">
        <w:rPr>
          <w:rFonts w:ascii="Times New Roman" w:hAnsi="Times New Roman" w:cs="Times New Roman"/>
          <w:b/>
          <w:szCs w:val="24"/>
        </w:rPr>
        <w:t>1800</w:t>
      </w:r>
      <w:r w:rsidRPr="0083306B">
        <w:rPr>
          <w:rFonts w:ascii="Times New Roman" w:hAnsi="Times New Roman" w:cs="Times New Roman"/>
          <w:szCs w:val="24"/>
        </w:rPr>
        <w:t xml:space="preserve"> Porta a compimento lo scritto, iniziato in Svizzera, </w:t>
      </w:r>
      <w:r w:rsidRPr="00CA2B05">
        <w:rPr>
          <w:rFonts w:ascii="Times New Roman" w:hAnsi="Times New Roman" w:cs="Times New Roman"/>
          <w:i/>
          <w:szCs w:val="24"/>
        </w:rPr>
        <w:t>Lo spirito del Cristi</w:t>
      </w:r>
      <w:r w:rsidRPr="00CA2B05">
        <w:rPr>
          <w:rFonts w:ascii="Times New Roman" w:hAnsi="Times New Roman" w:cs="Times New Roman"/>
          <w:i/>
          <w:szCs w:val="24"/>
        </w:rPr>
        <w:t>a</w:t>
      </w:r>
      <w:r w:rsidRPr="00CA2B05">
        <w:rPr>
          <w:rFonts w:ascii="Times New Roman" w:hAnsi="Times New Roman" w:cs="Times New Roman"/>
          <w:i/>
          <w:szCs w:val="24"/>
        </w:rPr>
        <w:t>nesimo e il suo destino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Der</w:t>
      </w:r>
      <w:proofErr w:type="spellEnd"/>
      <w:r w:rsidRPr="00CA2B05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Geist</w:t>
      </w:r>
      <w:proofErr w:type="spellEnd"/>
      <w:r w:rsidRPr="00CA2B05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des</w:t>
      </w:r>
      <w:proofErr w:type="spellEnd"/>
      <w:r w:rsidRPr="00CA2B05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Christentums</w:t>
      </w:r>
      <w:proofErr w:type="spellEnd"/>
      <w:r w:rsidRPr="00CA2B05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sein</w:t>
      </w:r>
      <w:proofErr w:type="spellEnd"/>
      <w:r w:rsidRPr="00CA2B05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Schicksal</w:t>
      </w:r>
      <w:proofErr w:type="spellEnd"/>
      <w:r w:rsidRPr="0083306B">
        <w:rPr>
          <w:rFonts w:ascii="Times New Roman" w:hAnsi="Times New Roman" w:cs="Times New Roman"/>
          <w:szCs w:val="24"/>
        </w:rPr>
        <w:t>, pubbl</w:t>
      </w:r>
      <w:r w:rsidR="00CA2B05">
        <w:rPr>
          <w:rFonts w:ascii="Times New Roman" w:hAnsi="Times New Roman" w:cs="Times New Roman"/>
          <w:szCs w:val="24"/>
        </w:rPr>
        <w:t>icato</w:t>
      </w:r>
      <w:r w:rsidRPr="0083306B">
        <w:rPr>
          <w:rFonts w:ascii="Times New Roman" w:hAnsi="Times New Roman" w:cs="Times New Roman"/>
          <w:szCs w:val="24"/>
        </w:rPr>
        <w:t xml:space="preserve"> p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st</w:t>
      </w:r>
      <w:r w:rsidR="00CA2B05">
        <w:rPr>
          <w:rFonts w:ascii="Times New Roman" w:hAnsi="Times New Roman" w:cs="Times New Roman"/>
          <w:szCs w:val="24"/>
        </w:rPr>
        <w:t>umo</w:t>
      </w:r>
      <w:r w:rsidRPr="0083306B">
        <w:rPr>
          <w:rFonts w:ascii="Times New Roman" w:hAnsi="Times New Roman" w:cs="Times New Roman"/>
          <w:szCs w:val="24"/>
        </w:rPr>
        <w:t xml:space="preserve"> in: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Hegels</w:t>
      </w:r>
      <w:proofErr w:type="spellEnd"/>
      <w:r w:rsidRPr="00CA2B05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Theologische</w:t>
      </w:r>
      <w:proofErr w:type="spellEnd"/>
      <w:r w:rsidRPr="00CA2B05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Jugendschriften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cit.). In settembre scrive il celebre </w:t>
      </w:r>
      <w:r w:rsidRPr="00CA2B05">
        <w:rPr>
          <w:rFonts w:ascii="Times New Roman" w:hAnsi="Times New Roman" w:cs="Times New Roman"/>
          <w:i/>
          <w:szCs w:val="24"/>
        </w:rPr>
        <w:t>Frammento di Sistema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CA2B05">
        <w:rPr>
          <w:rFonts w:ascii="Times New Roman" w:hAnsi="Times New Roman" w:cs="Times New Roman"/>
          <w:i/>
          <w:szCs w:val="24"/>
        </w:rPr>
        <w:t>Systemfragment</w:t>
      </w:r>
      <w:proofErr w:type="spellEnd"/>
      <w:r w:rsidRPr="0083306B">
        <w:rPr>
          <w:rFonts w:ascii="Times New Roman" w:hAnsi="Times New Roman" w:cs="Times New Roman"/>
          <w:szCs w:val="24"/>
        </w:rPr>
        <w:t>), in cui annuncia la "fine" della religione e la trans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 xml:space="preserve">zione alla filosofia, e il 29 dello stesso mese conclude la nuova introduzione alla </w:t>
      </w:r>
      <w:r w:rsidR="00CA2B05" w:rsidRPr="00112576">
        <w:rPr>
          <w:rFonts w:ascii="Times New Roman" w:hAnsi="Times New Roman" w:cs="Times New Roman"/>
          <w:i/>
          <w:szCs w:val="24"/>
        </w:rPr>
        <w:t>Posit</w:t>
      </w:r>
      <w:r w:rsidR="00CA2B05" w:rsidRPr="00112576">
        <w:rPr>
          <w:rFonts w:ascii="Times New Roman" w:hAnsi="Times New Roman" w:cs="Times New Roman"/>
          <w:i/>
          <w:szCs w:val="24"/>
        </w:rPr>
        <w:t>i</w:t>
      </w:r>
      <w:r w:rsidR="00CA2B05" w:rsidRPr="00112576">
        <w:rPr>
          <w:rFonts w:ascii="Times New Roman" w:hAnsi="Times New Roman" w:cs="Times New Roman"/>
          <w:i/>
          <w:szCs w:val="24"/>
        </w:rPr>
        <w:t>vità</w:t>
      </w:r>
      <w:r w:rsidRPr="00112576">
        <w:rPr>
          <w:rFonts w:ascii="Times New Roman" w:hAnsi="Times New Roman" w:cs="Times New Roman"/>
          <w:i/>
          <w:szCs w:val="24"/>
        </w:rPr>
        <w:t xml:space="preserve"> della religione</w:t>
      </w:r>
      <w:r w:rsidRPr="0083306B">
        <w:rPr>
          <w:rFonts w:ascii="Times New Roman" w:hAnsi="Times New Roman" w:cs="Times New Roman"/>
          <w:szCs w:val="24"/>
        </w:rPr>
        <w:t>. Dopo molto temporeggiare, decide infine di trasferirsi a Jena, co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fidando nell'aiuto accademico di Schelling, che </w:t>
      </w:r>
      <w:r w:rsidR="00112576" w:rsidRPr="0083306B">
        <w:rPr>
          <w:rFonts w:ascii="Times New Roman" w:hAnsi="Times New Roman" w:cs="Times New Roman"/>
          <w:szCs w:val="24"/>
        </w:rPr>
        <w:t>già</w:t>
      </w:r>
      <w:r w:rsidRPr="0083306B">
        <w:rPr>
          <w:rFonts w:ascii="Times New Roman" w:hAnsi="Times New Roman" w:cs="Times New Roman"/>
          <w:szCs w:val="24"/>
        </w:rPr>
        <w:t xml:space="preserve"> da due anni insegna nella locale </w:t>
      </w:r>
      <w:r w:rsidR="00112576" w:rsidRPr="0083306B">
        <w:rPr>
          <w:rFonts w:ascii="Times New Roman" w:hAnsi="Times New Roman" w:cs="Times New Roman"/>
          <w:szCs w:val="24"/>
        </w:rPr>
        <w:t>univers</w:t>
      </w:r>
      <w:r w:rsidR="00112576" w:rsidRPr="0083306B">
        <w:rPr>
          <w:rFonts w:ascii="Times New Roman" w:hAnsi="Times New Roman" w:cs="Times New Roman"/>
          <w:szCs w:val="24"/>
        </w:rPr>
        <w:t>i</w:t>
      </w:r>
      <w:r w:rsidR="00112576" w:rsidRPr="0083306B">
        <w:rPr>
          <w:rFonts w:ascii="Times New Roman" w:hAnsi="Times New Roman" w:cs="Times New Roman"/>
          <w:szCs w:val="24"/>
        </w:rPr>
        <w:t>tà</w:t>
      </w:r>
      <w:r w:rsidRPr="0083306B">
        <w:rPr>
          <w:rFonts w:ascii="Times New Roman" w:hAnsi="Times New Roman" w:cs="Times New Roman"/>
          <w:szCs w:val="24"/>
        </w:rPr>
        <w:t xml:space="preserve">. Jena </w:t>
      </w:r>
      <w:r w:rsidR="00112576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a quell'epoca la roccaforte della filosofia critica e trascendentale e la capitale del nascente Romanticismo: qui hanno insegnato Reinhold (1787-94) e Fichte (1794-98) e brilla attualmente l'astro di Schelling; qui veniva spesso Novalis a trovare l'amata Sophie von Kuehn, morta di tisi nel 1797; qui si sono stabiliti per un certo te</w:t>
      </w:r>
      <w:r w:rsidRPr="0083306B">
        <w:rPr>
          <w:rFonts w:ascii="Times New Roman" w:hAnsi="Times New Roman" w:cs="Times New Roman"/>
          <w:szCs w:val="24"/>
        </w:rPr>
        <w:t>m</w:t>
      </w:r>
      <w:r w:rsidRPr="0083306B">
        <w:rPr>
          <w:rFonts w:ascii="Times New Roman" w:hAnsi="Times New Roman" w:cs="Times New Roman"/>
          <w:szCs w:val="24"/>
        </w:rPr>
        <w:t>po Tieck, il traduttore tedesco di Shakespeare, e August Wilhelm Schlegel con la belli</w:t>
      </w:r>
      <w:r w:rsidRPr="0083306B">
        <w:rPr>
          <w:rFonts w:ascii="Times New Roman" w:hAnsi="Times New Roman" w:cs="Times New Roman"/>
          <w:szCs w:val="24"/>
        </w:rPr>
        <w:t>s</w:t>
      </w:r>
      <w:r w:rsidRPr="0083306B">
        <w:rPr>
          <w:rFonts w:ascii="Times New Roman" w:hAnsi="Times New Roman" w:cs="Times New Roman"/>
          <w:szCs w:val="24"/>
        </w:rPr>
        <w:t>sima moglie Caroline Michaelis, divenuta poi l'amante di Schelling; qui prende l'abilit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 xml:space="preserve">zione all'insegnamento Friedrich Schlegel e tiene i suoi famosi corsi sull'estetica. </w:t>
      </w:r>
      <w:r w:rsidR="00112576" w:rsidRPr="0083306B">
        <w:rPr>
          <w:rFonts w:ascii="Times New Roman" w:hAnsi="Times New Roman" w:cs="Times New Roman"/>
          <w:szCs w:val="24"/>
        </w:rPr>
        <w:t>L’università</w:t>
      </w:r>
      <w:r w:rsidRPr="0083306B">
        <w:rPr>
          <w:rFonts w:ascii="Times New Roman" w:hAnsi="Times New Roman" w:cs="Times New Roman"/>
          <w:szCs w:val="24"/>
        </w:rPr>
        <w:t xml:space="preserve"> di Jena, inoltre, </w:t>
      </w:r>
      <w:r w:rsidR="00112576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strettissimamente legata alla vicina </w:t>
      </w:r>
      <w:r w:rsidR="00112576" w:rsidRPr="0083306B">
        <w:rPr>
          <w:rFonts w:ascii="Times New Roman" w:hAnsi="Times New Roman" w:cs="Times New Roman"/>
          <w:szCs w:val="24"/>
        </w:rPr>
        <w:t>Weimar</w:t>
      </w:r>
      <w:r w:rsidRPr="0083306B">
        <w:rPr>
          <w:rFonts w:ascii="Times New Roman" w:hAnsi="Times New Roman" w:cs="Times New Roman"/>
          <w:szCs w:val="24"/>
        </w:rPr>
        <w:t>, centro cult</w:t>
      </w:r>
      <w:r w:rsidRPr="0083306B">
        <w:rPr>
          <w:rFonts w:ascii="Times New Roman" w:hAnsi="Times New Roman" w:cs="Times New Roman"/>
          <w:szCs w:val="24"/>
        </w:rPr>
        <w:t>u</w:t>
      </w:r>
      <w:r w:rsidRPr="0083306B">
        <w:rPr>
          <w:rFonts w:ascii="Times New Roman" w:hAnsi="Times New Roman" w:cs="Times New Roman"/>
          <w:szCs w:val="24"/>
        </w:rPr>
        <w:t>rale di prim'ordine da quando il granduca Karl August ha scelto Goethe come consigli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re segreto di corte e si </w:t>
      </w:r>
      <w:r w:rsidR="00112576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circond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to di uomini come Schiller, Wieland e Herder.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112576" w:rsidRDefault="0083306B" w:rsidP="00112576">
      <w:pPr>
        <w:ind w:right="142" w:firstLine="0"/>
        <w:rPr>
          <w:rFonts w:ascii="Times New Roman" w:hAnsi="Times New Roman" w:cs="Times New Roman"/>
          <w:b/>
          <w:szCs w:val="24"/>
        </w:rPr>
      </w:pPr>
      <w:r w:rsidRPr="00112576">
        <w:rPr>
          <w:rFonts w:ascii="Times New Roman" w:hAnsi="Times New Roman" w:cs="Times New Roman"/>
          <w:b/>
          <w:szCs w:val="24"/>
        </w:rPr>
        <w:t>Il periodo di Jena (1801-febbraio 1807) e di Bamberga (marzo 1807-novembre 1808)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112576">
        <w:rPr>
          <w:rFonts w:ascii="Times New Roman" w:hAnsi="Times New Roman" w:cs="Times New Roman"/>
          <w:b/>
          <w:szCs w:val="24"/>
        </w:rPr>
        <w:t>1801</w:t>
      </w:r>
      <w:r w:rsidRPr="0083306B">
        <w:rPr>
          <w:rFonts w:ascii="Times New Roman" w:hAnsi="Times New Roman" w:cs="Times New Roman"/>
          <w:szCs w:val="24"/>
        </w:rPr>
        <w:t xml:space="preserve"> Hegel arriva a Jena in gennaio, e per quasi un anno prende alloggio da Schelling, in cui vede il suo protettore. In luglio pubblica lo scritto che deve aprirgli la carriera accademica: la </w:t>
      </w:r>
      <w:r w:rsidRPr="00112576">
        <w:rPr>
          <w:rFonts w:ascii="Times New Roman" w:hAnsi="Times New Roman" w:cs="Times New Roman"/>
          <w:i/>
          <w:szCs w:val="24"/>
        </w:rPr>
        <w:t>Differenza tra il sistema filosofico di Fichte e quello di Sche</w:t>
      </w:r>
      <w:r w:rsidRPr="00112576">
        <w:rPr>
          <w:rFonts w:ascii="Times New Roman" w:hAnsi="Times New Roman" w:cs="Times New Roman"/>
          <w:i/>
          <w:szCs w:val="24"/>
        </w:rPr>
        <w:t>l</w:t>
      </w:r>
      <w:r w:rsidRPr="00112576">
        <w:rPr>
          <w:rFonts w:ascii="Times New Roman" w:hAnsi="Times New Roman" w:cs="Times New Roman"/>
          <w:i/>
          <w:szCs w:val="24"/>
        </w:rPr>
        <w:t>ling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Differenz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des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Fichteschen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Schellingschen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Systems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der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Philosophie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in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B</w:t>
      </w:r>
      <w:r w:rsidRPr="00112576">
        <w:rPr>
          <w:rFonts w:ascii="Times New Roman" w:hAnsi="Times New Roman" w:cs="Times New Roman"/>
          <w:i/>
          <w:szCs w:val="24"/>
        </w:rPr>
        <w:t>e</w:t>
      </w:r>
      <w:r w:rsidRPr="00112576">
        <w:rPr>
          <w:rFonts w:ascii="Times New Roman" w:hAnsi="Times New Roman" w:cs="Times New Roman"/>
          <w:i/>
          <w:szCs w:val="24"/>
        </w:rPr>
        <w:t>ziehung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auf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Reinholds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Beitr</w:t>
      </w:r>
      <w:r w:rsidR="00112576">
        <w:rPr>
          <w:rFonts w:ascii="Times New Roman" w:hAnsi="Times New Roman" w:cs="Times New Roman"/>
          <w:i/>
          <w:szCs w:val="24"/>
        </w:rPr>
        <w:t>ä</w:t>
      </w:r>
      <w:r w:rsidRPr="00112576">
        <w:rPr>
          <w:rFonts w:ascii="Times New Roman" w:hAnsi="Times New Roman" w:cs="Times New Roman"/>
          <w:i/>
          <w:szCs w:val="24"/>
        </w:rPr>
        <w:t>ge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zur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leichtern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="00112576">
        <w:rPr>
          <w:rFonts w:ascii="Times New Roman" w:hAnsi="Times New Roman" w:cs="Times New Roman"/>
          <w:i/>
          <w:szCs w:val="24"/>
        </w:rPr>
        <w:t>Ü</w:t>
      </w:r>
      <w:r w:rsidRPr="00112576">
        <w:rPr>
          <w:rFonts w:ascii="Times New Roman" w:hAnsi="Times New Roman" w:cs="Times New Roman"/>
          <w:i/>
          <w:szCs w:val="24"/>
        </w:rPr>
        <w:t>bersicht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des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Zustand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der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Philosophie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zu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a</w:t>
      </w:r>
      <w:r w:rsidRPr="00112576">
        <w:rPr>
          <w:rFonts w:ascii="Times New Roman" w:hAnsi="Times New Roman" w:cs="Times New Roman"/>
          <w:i/>
          <w:szCs w:val="24"/>
        </w:rPr>
        <w:t>n</w:t>
      </w:r>
      <w:r w:rsidRPr="00112576">
        <w:rPr>
          <w:rFonts w:ascii="Times New Roman" w:hAnsi="Times New Roman" w:cs="Times New Roman"/>
          <w:i/>
          <w:szCs w:val="24"/>
        </w:rPr>
        <w:t>fang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des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neunzehnten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Jahrhunderts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). L'abilitazione vera e propria consiste nella stesura della dissertazione </w:t>
      </w:r>
      <w:r w:rsidRPr="00112576">
        <w:rPr>
          <w:rFonts w:ascii="Times New Roman" w:hAnsi="Times New Roman" w:cs="Times New Roman"/>
          <w:i/>
          <w:szCs w:val="24"/>
        </w:rPr>
        <w:t xml:space="preserve">De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Orbitis</w:t>
      </w:r>
      <w:proofErr w:type="spellEnd"/>
      <w:r w:rsidRPr="00112576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12576">
        <w:rPr>
          <w:rFonts w:ascii="Times New Roman" w:hAnsi="Times New Roman" w:cs="Times New Roman"/>
          <w:i/>
          <w:szCs w:val="24"/>
        </w:rPr>
        <w:t>Planetarum</w:t>
      </w:r>
      <w:proofErr w:type="spellEnd"/>
      <w:r w:rsidRPr="0083306B">
        <w:rPr>
          <w:rFonts w:ascii="Times New Roman" w:hAnsi="Times New Roman" w:cs="Times New Roman"/>
          <w:szCs w:val="24"/>
        </w:rPr>
        <w:t>, la cui discussione avviene il 27 agosto alla pr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senza di Karl Schelling, fratello di Friedrich, e di Immanuel Niethammer, al quale </w:t>
      </w:r>
      <w:r w:rsidR="00112576" w:rsidRPr="0083306B">
        <w:rPr>
          <w:rFonts w:ascii="Times New Roman" w:hAnsi="Times New Roman" w:cs="Times New Roman"/>
          <w:szCs w:val="24"/>
        </w:rPr>
        <w:t>sarà</w:t>
      </w:r>
      <w:r w:rsidRPr="0083306B">
        <w:rPr>
          <w:rFonts w:ascii="Times New Roman" w:hAnsi="Times New Roman" w:cs="Times New Roman"/>
          <w:szCs w:val="24"/>
        </w:rPr>
        <w:t xml:space="preserve"> l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gato da un'amicizia intensa e duratura. Inizia le lezioni come libero docente a partire dall'autunno: i suoi proventi sono magri, e consistono unicamente negli onorari pagati dagli studenti (il cui numero, a Jena, non </w:t>
      </w:r>
      <w:r w:rsidR="00112576" w:rsidRPr="0083306B">
        <w:rPr>
          <w:rFonts w:ascii="Times New Roman" w:hAnsi="Times New Roman" w:cs="Times New Roman"/>
          <w:szCs w:val="24"/>
        </w:rPr>
        <w:t>supererà</w:t>
      </w:r>
      <w:r w:rsidRPr="0083306B">
        <w:rPr>
          <w:rFonts w:ascii="Times New Roman" w:hAnsi="Times New Roman" w:cs="Times New Roman"/>
          <w:szCs w:val="24"/>
        </w:rPr>
        <w:t xml:space="preserve"> mai i trenta). Il 21 ottobre, per inte</w:t>
      </w:r>
      <w:r w:rsidRPr="0083306B">
        <w:rPr>
          <w:rFonts w:ascii="Times New Roman" w:hAnsi="Times New Roman" w:cs="Times New Roman"/>
          <w:szCs w:val="24"/>
        </w:rPr>
        <w:t>r</w:t>
      </w:r>
      <w:r w:rsidRPr="0083306B">
        <w:rPr>
          <w:rFonts w:ascii="Times New Roman" w:hAnsi="Times New Roman" w:cs="Times New Roman"/>
          <w:szCs w:val="24"/>
        </w:rPr>
        <w:t xml:space="preserve">cessione di Schelling, ottiene un incontro con Goethe a </w:t>
      </w:r>
      <w:r w:rsidR="00112576" w:rsidRPr="0083306B">
        <w:rPr>
          <w:rFonts w:ascii="Times New Roman" w:hAnsi="Times New Roman" w:cs="Times New Roman"/>
          <w:szCs w:val="24"/>
        </w:rPr>
        <w:t>Weimar</w:t>
      </w:r>
      <w:r w:rsidRPr="0083306B">
        <w:rPr>
          <w:rFonts w:ascii="Times New Roman" w:hAnsi="Times New Roman" w:cs="Times New Roman"/>
          <w:szCs w:val="24"/>
        </w:rPr>
        <w:t xml:space="preserve">: comincia </w:t>
      </w:r>
      <w:r w:rsidR="00112576" w:rsidRPr="0083306B">
        <w:rPr>
          <w:rFonts w:ascii="Times New Roman" w:hAnsi="Times New Roman" w:cs="Times New Roman"/>
          <w:szCs w:val="24"/>
        </w:rPr>
        <w:t>così</w:t>
      </w:r>
      <w:r w:rsidRPr="0083306B">
        <w:rPr>
          <w:rFonts w:ascii="Times New Roman" w:hAnsi="Times New Roman" w:cs="Times New Roman"/>
          <w:szCs w:val="24"/>
        </w:rPr>
        <w:t xml:space="preserve"> un sod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lizio destinato a durare trent'anni. Conosce anche il conterraneo Schiller.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112576">
        <w:rPr>
          <w:rFonts w:ascii="Times New Roman" w:hAnsi="Times New Roman" w:cs="Times New Roman"/>
          <w:b/>
          <w:szCs w:val="24"/>
        </w:rPr>
        <w:t>1802</w:t>
      </w:r>
      <w:r w:rsidRPr="0083306B">
        <w:rPr>
          <w:rFonts w:ascii="Times New Roman" w:hAnsi="Times New Roman" w:cs="Times New Roman"/>
          <w:szCs w:val="24"/>
        </w:rPr>
        <w:t xml:space="preserve"> Si trasferisce nell'alloggio in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Klipsteinischer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Garten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da cui non si </w:t>
      </w:r>
      <w:r w:rsidR="003854F7" w:rsidRPr="0083306B">
        <w:rPr>
          <w:rFonts w:ascii="Times New Roman" w:hAnsi="Times New Roman" w:cs="Times New Roman"/>
          <w:szCs w:val="24"/>
        </w:rPr>
        <w:t>muoverà</w:t>
      </w:r>
      <w:r w:rsidRPr="0083306B">
        <w:rPr>
          <w:rFonts w:ascii="Times New Roman" w:hAnsi="Times New Roman" w:cs="Times New Roman"/>
          <w:szCs w:val="24"/>
        </w:rPr>
        <w:t xml:space="preserve"> </w:t>
      </w:r>
      <w:r w:rsidR="003854F7" w:rsidRPr="0083306B">
        <w:rPr>
          <w:rFonts w:ascii="Times New Roman" w:hAnsi="Times New Roman" w:cs="Times New Roman"/>
          <w:szCs w:val="24"/>
        </w:rPr>
        <w:t>più</w:t>
      </w:r>
      <w:r w:rsidRPr="0083306B">
        <w:rPr>
          <w:rFonts w:ascii="Times New Roman" w:hAnsi="Times New Roman" w:cs="Times New Roman"/>
          <w:szCs w:val="24"/>
        </w:rPr>
        <w:t xml:space="preserve"> fino alla partenza da Jena. Il perfetto accordo con Schelling sulle questioni filosof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che fondamentali si traduce nella pubblicazione di un "Giornale critico della filosofia" ("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Kritisches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Journal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Philosophie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") presso l'editore Cotta di Tubinga; il periodico, che </w:t>
      </w:r>
      <w:r w:rsidR="003854F7" w:rsidRPr="0083306B">
        <w:rPr>
          <w:rFonts w:ascii="Times New Roman" w:hAnsi="Times New Roman" w:cs="Times New Roman"/>
          <w:szCs w:val="24"/>
        </w:rPr>
        <w:t>chiuderà</w:t>
      </w:r>
      <w:r w:rsidRPr="0083306B">
        <w:rPr>
          <w:rFonts w:ascii="Times New Roman" w:hAnsi="Times New Roman" w:cs="Times New Roman"/>
          <w:szCs w:val="24"/>
        </w:rPr>
        <w:t xml:space="preserve"> l'anno seguente con la partenza di Schelling per W</w:t>
      </w:r>
      <w:r w:rsidR="003854F7">
        <w:rPr>
          <w:rFonts w:ascii="Times New Roman" w:hAnsi="Times New Roman" w:cs="Times New Roman"/>
          <w:szCs w:val="24"/>
        </w:rPr>
        <w:t>ü</w:t>
      </w:r>
      <w:r w:rsidRPr="0083306B">
        <w:rPr>
          <w:rFonts w:ascii="Times New Roman" w:hAnsi="Times New Roman" w:cs="Times New Roman"/>
          <w:szCs w:val="24"/>
        </w:rPr>
        <w:t xml:space="preserve">rzburg, vede i due amici come redattori unici, e gli articoli dei sei volumi usciti, non essendo firmati, non sempre possono essere univocamente attribuiti. Frutto comune </w:t>
      </w:r>
      <w:r w:rsidR="003854F7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il saggio di present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 xml:space="preserve">zione della rivista dal titolo </w:t>
      </w:r>
      <w:r w:rsidRPr="003854F7">
        <w:rPr>
          <w:rFonts w:ascii="Times New Roman" w:hAnsi="Times New Roman" w:cs="Times New Roman"/>
          <w:i/>
          <w:szCs w:val="24"/>
        </w:rPr>
        <w:t>Sull'essenza della filosofia critica in generale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Einleitung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. </w:t>
      </w:r>
      <w:proofErr w:type="spellStart"/>
      <w:r w:rsidR="003854F7">
        <w:rPr>
          <w:rFonts w:ascii="Times New Roman" w:hAnsi="Times New Roman" w:cs="Times New Roman"/>
          <w:i/>
          <w:szCs w:val="24"/>
        </w:rPr>
        <w:t>Ü</w:t>
      </w:r>
      <w:r w:rsidRPr="003854F7">
        <w:rPr>
          <w:rFonts w:ascii="Times New Roman" w:hAnsi="Times New Roman" w:cs="Times New Roman"/>
          <w:i/>
          <w:szCs w:val="24"/>
        </w:rPr>
        <w:t>ber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das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Wesen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philosophischen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Kritik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ueberhaupt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ihr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Verhaeltnis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zum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geg</w:t>
      </w:r>
      <w:r w:rsidRPr="003854F7">
        <w:rPr>
          <w:rFonts w:ascii="Times New Roman" w:hAnsi="Times New Roman" w:cs="Times New Roman"/>
          <w:i/>
          <w:szCs w:val="24"/>
        </w:rPr>
        <w:t>e</w:t>
      </w:r>
      <w:r w:rsidRPr="003854F7">
        <w:rPr>
          <w:rFonts w:ascii="Times New Roman" w:hAnsi="Times New Roman" w:cs="Times New Roman"/>
          <w:i/>
          <w:szCs w:val="24"/>
        </w:rPr>
        <w:lastRenderedPageBreak/>
        <w:t>nw</w:t>
      </w:r>
      <w:r w:rsidR="003854F7">
        <w:rPr>
          <w:rFonts w:ascii="Times New Roman" w:hAnsi="Times New Roman" w:cs="Times New Roman"/>
          <w:i/>
          <w:szCs w:val="24"/>
        </w:rPr>
        <w:t>ä</w:t>
      </w:r>
      <w:r w:rsidRPr="003854F7">
        <w:rPr>
          <w:rFonts w:ascii="Times New Roman" w:hAnsi="Times New Roman" w:cs="Times New Roman"/>
          <w:i/>
          <w:szCs w:val="24"/>
        </w:rPr>
        <w:t>rtigen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Zustand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Philosophie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insbesondere</w:t>
      </w:r>
      <w:proofErr w:type="spellEnd"/>
      <w:r w:rsidRPr="0083306B">
        <w:rPr>
          <w:rFonts w:ascii="Times New Roman" w:hAnsi="Times New Roman" w:cs="Times New Roman"/>
          <w:szCs w:val="24"/>
        </w:rPr>
        <w:t>). Sono di mano hegeliana i s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guenti saggi: </w:t>
      </w:r>
      <w:r w:rsidRPr="003854F7">
        <w:rPr>
          <w:rFonts w:ascii="Times New Roman" w:hAnsi="Times New Roman" w:cs="Times New Roman"/>
          <w:i/>
          <w:szCs w:val="24"/>
        </w:rPr>
        <w:t>Come il senso comune comprende la filosofia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Wie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gemeine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Menschenve</w:t>
      </w:r>
      <w:r w:rsidRPr="003854F7">
        <w:rPr>
          <w:rFonts w:ascii="Times New Roman" w:hAnsi="Times New Roman" w:cs="Times New Roman"/>
          <w:i/>
          <w:szCs w:val="24"/>
        </w:rPr>
        <w:t>r</w:t>
      </w:r>
      <w:r w:rsidRPr="003854F7">
        <w:rPr>
          <w:rFonts w:ascii="Times New Roman" w:hAnsi="Times New Roman" w:cs="Times New Roman"/>
          <w:i/>
          <w:szCs w:val="24"/>
        </w:rPr>
        <w:t>stand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die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Philosophie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nehme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-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dargestellt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an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Werken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Herrn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Krug's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); </w:t>
      </w:r>
      <w:r w:rsidRPr="003854F7">
        <w:rPr>
          <w:rFonts w:ascii="Times New Roman" w:hAnsi="Times New Roman" w:cs="Times New Roman"/>
          <w:i/>
          <w:szCs w:val="24"/>
        </w:rPr>
        <w:t>Rapporto dello Scetticismo con la filosofia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Verh</w:t>
      </w:r>
      <w:r w:rsidR="003854F7">
        <w:rPr>
          <w:rFonts w:ascii="Times New Roman" w:hAnsi="Times New Roman" w:cs="Times New Roman"/>
          <w:i/>
          <w:szCs w:val="24"/>
        </w:rPr>
        <w:t>ä</w:t>
      </w:r>
      <w:r w:rsidRPr="003854F7">
        <w:rPr>
          <w:rFonts w:ascii="Times New Roman" w:hAnsi="Times New Roman" w:cs="Times New Roman"/>
          <w:i/>
          <w:szCs w:val="24"/>
        </w:rPr>
        <w:t>ltnis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Skeptizismus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zur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Philosophie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.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Darste</w:t>
      </w:r>
      <w:r w:rsidRPr="003854F7">
        <w:rPr>
          <w:rFonts w:ascii="Times New Roman" w:hAnsi="Times New Roman" w:cs="Times New Roman"/>
          <w:i/>
          <w:szCs w:val="24"/>
        </w:rPr>
        <w:t>l</w:t>
      </w:r>
      <w:r w:rsidRPr="003854F7">
        <w:rPr>
          <w:rFonts w:ascii="Times New Roman" w:hAnsi="Times New Roman" w:cs="Times New Roman"/>
          <w:i/>
          <w:szCs w:val="24"/>
        </w:rPr>
        <w:t>lung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seiner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verschiedenen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Modifikationen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Vergleichung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neuesten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mit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dem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a</w:t>
      </w:r>
      <w:r w:rsidRPr="003854F7">
        <w:rPr>
          <w:rFonts w:ascii="Times New Roman" w:hAnsi="Times New Roman" w:cs="Times New Roman"/>
          <w:i/>
          <w:szCs w:val="24"/>
        </w:rPr>
        <w:t>l</w:t>
      </w:r>
      <w:r w:rsidRPr="003854F7">
        <w:rPr>
          <w:rFonts w:ascii="Times New Roman" w:hAnsi="Times New Roman" w:cs="Times New Roman"/>
          <w:i/>
          <w:szCs w:val="24"/>
        </w:rPr>
        <w:t>ten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); </w:t>
      </w:r>
      <w:r w:rsidRPr="003854F7">
        <w:rPr>
          <w:rFonts w:ascii="Times New Roman" w:hAnsi="Times New Roman" w:cs="Times New Roman"/>
          <w:i/>
          <w:szCs w:val="24"/>
        </w:rPr>
        <w:t>Fede e sapere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Glauben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Wissen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oder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die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Reflexionsphilosophie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Subjektiv</w:t>
      </w:r>
      <w:r w:rsidRPr="003854F7">
        <w:rPr>
          <w:rFonts w:ascii="Times New Roman" w:hAnsi="Times New Roman" w:cs="Times New Roman"/>
          <w:i/>
          <w:szCs w:val="24"/>
        </w:rPr>
        <w:t>i</w:t>
      </w:r>
      <w:r w:rsidRPr="003854F7">
        <w:rPr>
          <w:rFonts w:ascii="Times New Roman" w:hAnsi="Times New Roman" w:cs="Times New Roman"/>
          <w:i/>
          <w:szCs w:val="24"/>
        </w:rPr>
        <w:t>t</w:t>
      </w:r>
      <w:r w:rsidR="003854F7">
        <w:rPr>
          <w:rFonts w:ascii="Times New Roman" w:hAnsi="Times New Roman" w:cs="Times New Roman"/>
          <w:i/>
          <w:szCs w:val="24"/>
        </w:rPr>
        <w:t>ä</w:t>
      </w:r>
      <w:r w:rsidRPr="003854F7">
        <w:rPr>
          <w:rFonts w:ascii="Times New Roman" w:hAnsi="Times New Roman" w:cs="Times New Roman"/>
          <w:i/>
          <w:szCs w:val="24"/>
        </w:rPr>
        <w:t>t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in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Vollst</w:t>
      </w:r>
      <w:r w:rsidR="003854F7">
        <w:rPr>
          <w:rFonts w:ascii="Times New Roman" w:hAnsi="Times New Roman" w:cs="Times New Roman"/>
          <w:i/>
          <w:szCs w:val="24"/>
        </w:rPr>
        <w:t>ä</w:t>
      </w:r>
      <w:r w:rsidRPr="003854F7">
        <w:rPr>
          <w:rFonts w:ascii="Times New Roman" w:hAnsi="Times New Roman" w:cs="Times New Roman"/>
          <w:i/>
          <w:szCs w:val="24"/>
        </w:rPr>
        <w:t>ndigkeit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ihrer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Formen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als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Kantische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,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Jacobische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Fichtesche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Phil</w:t>
      </w:r>
      <w:r w:rsidRPr="003854F7">
        <w:rPr>
          <w:rFonts w:ascii="Times New Roman" w:hAnsi="Times New Roman" w:cs="Times New Roman"/>
          <w:i/>
          <w:szCs w:val="24"/>
        </w:rPr>
        <w:t>o</w:t>
      </w:r>
      <w:r w:rsidRPr="003854F7">
        <w:rPr>
          <w:rFonts w:ascii="Times New Roman" w:hAnsi="Times New Roman" w:cs="Times New Roman"/>
          <w:i/>
          <w:szCs w:val="24"/>
        </w:rPr>
        <w:t>sophie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); </w:t>
      </w:r>
      <w:r w:rsidRPr="003854F7">
        <w:rPr>
          <w:rFonts w:ascii="Times New Roman" w:hAnsi="Times New Roman" w:cs="Times New Roman"/>
          <w:i/>
          <w:szCs w:val="24"/>
        </w:rPr>
        <w:t>Sulle maniere di trattare scientificamente il diritto naturale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="003854F7">
        <w:rPr>
          <w:rFonts w:ascii="Times New Roman" w:hAnsi="Times New Roman" w:cs="Times New Roman"/>
          <w:i/>
          <w:szCs w:val="24"/>
        </w:rPr>
        <w:t>Ü</w:t>
      </w:r>
      <w:r w:rsidRPr="003854F7">
        <w:rPr>
          <w:rFonts w:ascii="Times New Roman" w:hAnsi="Times New Roman" w:cs="Times New Roman"/>
          <w:i/>
          <w:szCs w:val="24"/>
        </w:rPr>
        <w:t>ber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die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wisse</w:t>
      </w:r>
      <w:r w:rsidRPr="003854F7">
        <w:rPr>
          <w:rFonts w:ascii="Times New Roman" w:hAnsi="Times New Roman" w:cs="Times New Roman"/>
          <w:i/>
          <w:szCs w:val="24"/>
        </w:rPr>
        <w:t>n</w:t>
      </w:r>
      <w:r w:rsidRPr="003854F7">
        <w:rPr>
          <w:rFonts w:ascii="Times New Roman" w:hAnsi="Times New Roman" w:cs="Times New Roman"/>
          <w:i/>
          <w:szCs w:val="24"/>
        </w:rPr>
        <w:t>schaftlichen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Behandlungsarten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Naturrechts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,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seine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Stelle in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praktischen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Philos</w:t>
      </w:r>
      <w:r w:rsidRPr="003854F7">
        <w:rPr>
          <w:rFonts w:ascii="Times New Roman" w:hAnsi="Times New Roman" w:cs="Times New Roman"/>
          <w:i/>
          <w:szCs w:val="24"/>
        </w:rPr>
        <w:t>o</w:t>
      </w:r>
      <w:r w:rsidRPr="003854F7">
        <w:rPr>
          <w:rFonts w:ascii="Times New Roman" w:hAnsi="Times New Roman" w:cs="Times New Roman"/>
          <w:i/>
          <w:szCs w:val="24"/>
        </w:rPr>
        <w:t>phie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und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sein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Verh</w:t>
      </w:r>
      <w:r w:rsidR="003854F7">
        <w:rPr>
          <w:rFonts w:ascii="Times New Roman" w:hAnsi="Times New Roman" w:cs="Times New Roman"/>
          <w:i/>
          <w:szCs w:val="24"/>
        </w:rPr>
        <w:t>ä</w:t>
      </w:r>
      <w:r w:rsidRPr="003854F7">
        <w:rPr>
          <w:rFonts w:ascii="Times New Roman" w:hAnsi="Times New Roman" w:cs="Times New Roman"/>
          <w:i/>
          <w:szCs w:val="24"/>
        </w:rPr>
        <w:t>ltnis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zu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positiven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Rechtswissenschaften</w:t>
      </w:r>
      <w:proofErr w:type="spellEnd"/>
      <w:r w:rsidRPr="0083306B">
        <w:rPr>
          <w:rFonts w:ascii="Times New Roman" w:hAnsi="Times New Roman" w:cs="Times New Roman"/>
          <w:szCs w:val="24"/>
        </w:rPr>
        <w:t>). Inoltre, ripre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dendo abbozzi che risalgono al periodo di Francoforte, porta a compimento </w:t>
      </w:r>
      <w:r w:rsidRPr="003854F7">
        <w:rPr>
          <w:rFonts w:ascii="Times New Roman" w:hAnsi="Times New Roman" w:cs="Times New Roman"/>
          <w:i/>
          <w:szCs w:val="24"/>
        </w:rPr>
        <w:t>La costituzione della Germania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r w:rsidRPr="003854F7">
        <w:rPr>
          <w:rFonts w:ascii="Times New Roman" w:hAnsi="Times New Roman" w:cs="Times New Roman"/>
          <w:i/>
          <w:szCs w:val="24"/>
        </w:rPr>
        <w:t xml:space="preserve">Die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Verfassung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Deutschlands</w:t>
      </w:r>
      <w:proofErr w:type="spellEnd"/>
      <w:r w:rsidRPr="0083306B">
        <w:rPr>
          <w:rFonts w:ascii="Times New Roman" w:hAnsi="Times New Roman" w:cs="Times New Roman"/>
          <w:szCs w:val="24"/>
        </w:rPr>
        <w:t>, pubbl</w:t>
      </w:r>
      <w:r w:rsidR="003854F7">
        <w:rPr>
          <w:rFonts w:ascii="Times New Roman" w:hAnsi="Times New Roman" w:cs="Times New Roman"/>
          <w:szCs w:val="24"/>
        </w:rPr>
        <w:t>icata</w:t>
      </w:r>
      <w:r w:rsidRPr="0083306B">
        <w:rPr>
          <w:rFonts w:ascii="Times New Roman" w:hAnsi="Times New Roman" w:cs="Times New Roman"/>
          <w:szCs w:val="24"/>
        </w:rPr>
        <w:t xml:space="preserve"> post</w:t>
      </w:r>
      <w:r w:rsidR="003854F7">
        <w:rPr>
          <w:rFonts w:ascii="Times New Roman" w:hAnsi="Times New Roman" w:cs="Times New Roman"/>
          <w:szCs w:val="24"/>
        </w:rPr>
        <w:t>uma</w:t>
      </w:r>
      <w:r w:rsidRPr="0083306B">
        <w:rPr>
          <w:rFonts w:ascii="Times New Roman" w:hAnsi="Times New Roman" w:cs="Times New Roman"/>
          <w:szCs w:val="24"/>
        </w:rPr>
        <w:t xml:space="preserve"> col titolo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Kritik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Verfassung</w:t>
      </w:r>
      <w:proofErr w:type="spellEnd"/>
      <w:r w:rsidRPr="003854F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3854F7">
        <w:rPr>
          <w:rFonts w:ascii="Times New Roman" w:hAnsi="Times New Roman" w:cs="Times New Roman"/>
          <w:i/>
          <w:szCs w:val="24"/>
        </w:rPr>
        <w:t>Deutschlands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a cura di G. </w:t>
      </w:r>
      <w:proofErr w:type="spellStart"/>
      <w:r w:rsidRPr="0083306B">
        <w:rPr>
          <w:rFonts w:ascii="Times New Roman" w:hAnsi="Times New Roman" w:cs="Times New Roman"/>
          <w:szCs w:val="24"/>
        </w:rPr>
        <w:t>Mollat</w:t>
      </w:r>
      <w:proofErr w:type="spellEnd"/>
      <w:r w:rsidRPr="0083306B">
        <w:rPr>
          <w:rFonts w:ascii="Times New Roman" w:hAnsi="Times New Roman" w:cs="Times New Roman"/>
          <w:szCs w:val="24"/>
        </w:rPr>
        <w:t>, Kassel 1893), in cui anticipa il crollo dell'imp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ro.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2E791E">
        <w:rPr>
          <w:rFonts w:ascii="Times New Roman" w:hAnsi="Times New Roman" w:cs="Times New Roman"/>
          <w:b/>
          <w:szCs w:val="24"/>
        </w:rPr>
        <w:t>1803</w:t>
      </w:r>
      <w:r w:rsidRPr="0083306B">
        <w:rPr>
          <w:rFonts w:ascii="Times New Roman" w:hAnsi="Times New Roman" w:cs="Times New Roman"/>
          <w:szCs w:val="24"/>
        </w:rPr>
        <w:t xml:space="preserve"> Conclude lo scritto sul </w:t>
      </w:r>
      <w:r w:rsidRPr="002E791E">
        <w:rPr>
          <w:rFonts w:ascii="Times New Roman" w:hAnsi="Times New Roman" w:cs="Times New Roman"/>
          <w:i/>
          <w:szCs w:val="24"/>
        </w:rPr>
        <w:t xml:space="preserve">Sistema </w:t>
      </w:r>
      <w:r w:rsidR="002E791E" w:rsidRPr="002E791E">
        <w:rPr>
          <w:rFonts w:ascii="Times New Roman" w:hAnsi="Times New Roman" w:cs="Times New Roman"/>
          <w:i/>
          <w:szCs w:val="24"/>
        </w:rPr>
        <w:t>dell’eticità</w:t>
      </w:r>
      <w:r w:rsidRPr="0083306B">
        <w:rPr>
          <w:rFonts w:ascii="Times New Roman" w:hAnsi="Times New Roman" w:cs="Times New Roman"/>
          <w:szCs w:val="24"/>
        </w:rPr>
        <w:t xml:space="preserve"> (</w:t>
      </w:r>
      <w:r w:rsidRPr="002E791E">
        <w:rPr>
          <w:rFonts w:ascii="Times New Roman" w:hAnsi="Times New Roman" w:cs="Times New Roman"/>
          <w:i/>
          <w:szCs w:val="24"/>
        </w:rPr>
        <w:t xml:space="preserve">System </w:t>
      </w:r>
      <w:proofErr w:type="spellStart"/>
      <w:r w:rsidRPr="002E791E">
        <w:rPr>
          <w:rFonts w:ascii="Times New Roman" w:hAnsi="Times New Roman" w:cs="Times New Roman"/>
          <w:i/>
          <w:szCs w:val="24"/>
        </w:rPr>
        <w:t>der</w:t>
      </w:r>
      <w:proofErr w:type="spellEnd"/>
      <w:r w:rsidRPr="002E791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2E791E">
        <w:rPr>
          <w:rFonts w:ascii="Times New Roman" w:hAnsi="Times New Roman" w:cs="Times New Roman"/>
          <w:i/>
          <w:szCs w:val="24"/>
        </w:rPr>
        <w:t>Sittlichkeit</w:t>
      </w:r>
      <w:proofErr w:type="spellEnd"/>
      <w:r w:rsidRPr="0083306B">
        <w:rPr>
          <w:rFonts w:ascii="Times New Roman" w:hAnsi="Times New Roman" w:cs="Times New Roman"/>
          <w:szCs w:val="24"/>
        </w:rPr>
        <w:t>, pubbl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c</w:t>
      </w:r>
      <w:r w:rsidR="002E791E">
        <w:rPr>
          <w:rFonts w:ascii="Times New Roman" w:hAnsi="Times New Roman" w:cs="Times New Roman"/>
          <w:szCs w:val="24"/>
        </w:rPr>
        <w:t>ato</w:t>
      </w:r>
      <w:r w:rsidRPr="0083306B">
        <w:rPr>
          <w:rFonts w:ascii="Times New Roman" w:hAnsi="Times New Roman" w:cs="Times New Roman"/>
          <w:szCs w:val="24"/>
        </w:rPr>
        <w:t xml:space="preserve"> post</w:t>
      </w:r>
      <w:r w:rsidR="002E791E">
        <w:rPr>
          <w:rFonts w:ascii="Times New Roman" w:hAnsi="Times New Roman" w:cs="Times New Roman"/>
          <w:szCs w:val="24"/>
        </w:rPr>
        <w:t>umo</w:t>
      </w:r>
      <w:r w:rsidRPr="0083306B">
        <w:rPr>
          <w:rFonts w:ascii="Times New Roman" w:hAnsi="Times New Roman" w:cs="Times New Roman"/>
          <w:szCs w:val="24"/>
        </w:rPr>
        <w:t xml:space="preserve"> a cura di G. </w:t>
      </w:r>
      <w:proofErr w:type="spellStart"/>
      <w:r w:rsidRPr="0083306B">
        <w:rPr>
          <w:rFonts w:ascii="Times New Roman" w:hAnsi="Times New Roman" w:cs="Times New Roman"/>
          <w:szCs w:val="24"/>
        </w:rPr>
        <w:t>Mollat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83306B">
        <w:rPr>
          <w:rFonts w:ascii="Times New Roman" w:hAnsi="Times New Roman" w:cs="Times New Roman"/>
          <w:szCs w:val="24"/>
        </w:rPr>
        <w:t>Osterwieck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 1893). Da questo periodo fino alla pu</w:t>
      </w:r>
      <w:r w:rsidRPr="0083306B">
        <w:rPr>
          <w:rFonts w:ascii="Times New Roman" w:hAnsi="Times New Roman" w:cs="Times New Roman"/>
          <w:szCs w:val="24"/>
        </w:rPr>
        <w:t>b</w:t>
      </w:r>
      <w:r w:rsidRPr="0083306B">
        <w:rPr>
          <w:rFonts w:ascii="Times New Roman" w:hAnsi="Times New Roman" w:cs="Times New Roman"/>
          <w:szCs w:val="24"/>
        </w:rPr>
        <w:t xml:space="preserve">blicazione della </w:t>
      </w:r>
      <w:r w:rsidRPr="002E791E">
        <w:rPr>
          <w:rFonts w:ascii="Times New Roman" w:hAnsi="Times New Roman" w:cs="Times New Roman"/>
          <w:i/>
          <w:szCs w:val="24"/>
        </w:rPr>
        <w:t>Fenomenologia</w:t>
      </w:r>
      <w:r w:rsidRPr="0083306B">
        <w:rPr>
          <w:rFonts w:ascii="Times New Roman" w:hAnsi="Times New Roman" w:cs="Times New Roman"/>
          <w:szCs w:val="24"/>
        </w:rPr>
        <w:t xml:space="preserve"> egli </w:t>
      </w:r>
      <w:r w:rsidR="002E791E">
        <w:rPr>
          <w:rFonts w:ascii="Times New Roman" w:hAnsi="Times New Roman" w:cs="Times New Roman"/>
          <w:szCs w:val="24"/>
        </w:rPr>
        <w:t>elabora vari</w:t>
      </w:r>
      <w:r w:rsidRPr="0083306B">
        <w:rPr>
          <w:rFonts w:ascii="Times New Roman" w:hAnsi="Times New Roman" w:cs="Times New Roman"/>
          <w:szCs w:val="24"/>
        </w:rPr>
        <w:t xml:space="preserve"> "abbozzi di sistema" relativi alla log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ca e alla metafisica, alla filosofia della natura e alla filosofia dello spirito. Tra l'altro, frequenta assiduamente Goethe durante i frequenti soggiorni di questi a Jena. In una le</w:t>
      </w:r>
      <w:r w:rsidRPr="0083306B">
        <w:rPr>
          <w:rFonts w:ascii="Times New Roman" w:hAnsi="Times New Roman" w:cs="Times New Roman"/>
          <w:szCs w:val="24"/>
        </w:rPr>
        <w:t>t</w:t>
      </w:r>
      <w:r w:rsidRPr="0083306B">
        <w:rPr>
          <w:rFonts w:ascii="Times New Roman" w:hAnsi="Times New Roman" w:cs="Times New Roman"/>
          <w:szCs w:val="24"/>
        </w:rPr>
        <w:t>tera del 27 novembre a Schiller, Goethe conferma la sua alta stima per il giovane filos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 xml:space="preserve">fo e sottolinea un "difetto" oggettivo da cui Hegel non </w:t>
      </w:r>
      <w:r w:rsidR="002E791E" w:rsidRPr="0083306B">
        <w:rPr>
          <w:rFonts w:ascii="Times New Roman" w:hAnsi="Times New Roman" w:cs="Times New Roman"/>
          <w:szCs w:val="24"/>
        </w:rPr>
        <w:t>riuscirà</w:t>
      </w:r>
      <w:r w:rsidRPr="0083306B">
        <w:rPr>
          <w:rFonts w:ascii="Times New Roman" w:hAnsi="Times New Roman" w:cs="Times New Roman"/>
          <w:szCs w:val="24"/>
        </w:rPr>
        <w:t xml:space="preserve"> mai a liberarsi compl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tamente: il non saper parlare scioltamente nelle conversazioni in privato; dalle testim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nianze degli allievi risulta che anche nelle lezioni la sua oratoria fosse piuttosto incesp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cante.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2E791E">
        <w:rPr>
          <w:rFonts w:ascii="Times New Roman" w:hAnsi="Times New Roman" w:cs="Times New Roman"/>
          <w:b/>
          <w:szCs w:val="24"/>
        </w:rPr>
        <w:t>1805</w:t>
      </w:r>
      <w:r w:rsidRPr="0083306B">
        <w:rPr>
          <w:rFonts w:ascii="Times New Roman" w:hAnsi="Times New Roman" w:cs="Times New Roman"/>
          <w:szCs w:val="24"/>
        </w:rPr>
        <w:t xml:space="preserve"> Grazie all'interessamento di Goethe, in febbraio viene nominato professore straordinario, ma ancora senza stipendio. Da Schelling apprende con tristezza che le condizioni di </w:t>
      </w:r>
      <w:r w:rsidR="00A54557" w:rsidRPr="0083306B">
        <w:rPr>
          <w:rFonts w:ascii="Times New Roman" w:hAnsi="Times New Roman" w:cs="Times New Roman"/>
          <w:szCs w:val="24"/>
        </w:rPr>
        <w:t>Hölderlin</w:t>
      </w:r>
      <w:r w:rsidRPr="0083306B">
        <w:rPr>
          <w:rFonts w:ascii="Times New Roman" w:hAnsi="Times New Roman" w:cs="Times New Roman"/>
          <w:szCs w:val="24"/>
        </w:rPr>
        <w:t xml:space="preserve"> vanno progressivamente peggiorando. Nella seconda </w:t>
      </w:r>
      <w:r w:rsidR="00A54557" w:rsidRPr="0083306B">
        <w:rPr>
          <w:rFonts w:ascii="Times New Roman" w:hAnsi="Times New Roman" w:cs="Times New Roman"/>
          <w:szCs w:val="24"/>
        </w:rPr>
        <w:t>metà</w:t>
      </w:r>
      <w:r w:rsidRPr="0083306B">
        <w:rPr>
          <w:rFonts w:ascii="Times New Roman" w:hAnsi="Times New Roman" w:cs="Times New Roman"/>
          <w:szCs w:val="24"/>
        </w:rPr>
        <w:t xml:space="preserve"> dell'anno, con l'aiuto di Niethammer - che nel frattempo si </w:t>
      </w:r>
      <w:r w:rsidR="00A54557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stabilito a Bamberga -, prende contatti con l'editore J.A. Goebhardt per la pubblicazione del suo prossimo m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noscritto.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1806</w:t>
      </w:r>
      <w:r w:rsidRPr="0083306B">
        <w:rPr>
          <w:rFonts w:ascii="Times New Roman" w:hAnsi="Times New Roman" w:cs="Times New Roman"/>
          <w:szCs w:val="24"/>
        </w:rPr>
        <w:t xml:space="preserve"> Ha una relazione amorosa con la sua affittacamere e governante, Christiane Charlotte Fischer. Precipitano gli eventi politico-militari: il 13 ottobre l'esercito franc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se entra a Jena, e il giorno dopo, nel corso della famosa battaglia, Hegel </w:t>
      </w:r>
      <w:r w:rsidR="00A54557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costretto a sp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 xml:space="preserve">starsi dall'amico G.A. </w:t>
      </w:r>
      <w:proofErr w:type="spellStart"/>
      <w:r w:rsidRPr="0083306B">
        <w:rPr>
          <w:rFonts w:ascii="Times New Roman" w:hAnsi="Times New Roman" w:cs="Times New Roman"/>
          <w:szCs w:val="24"/>
        </w:rPr>
        <w:t>Gabler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 </w:t>
      </w:r>
      <w:r w:rsidR="00A54557" w:rsidRPr="0083306B">
        <w:rPr>
          <w:rFonts w:ascii="Times New Roman" w:hAnsi="Times New Roman" w:cs="Times New Roman"/>
          <w:szCs w:val="24"/>
        </w:rPr>
        <w:t>perché</w:t>
      </w:r>
      <w:r w:rsidRPr="0083306B">
        <w:rPr>
          <w:rFonts w:ascii="Times New Roman" w:hAnsi="Times New Roman" w:cs="Times New Roman"/>
          <w:szCs w:val="24"/>
        </w:rPr>
        <w:t xml:space="preserve"> il suo domicilio viene requisito dalle truppe di o</w:t>
      </w:r>
      <w:r w:rsidRPr="0083306B">
        <w:rPr>
          <w:rFonts w:ascii="Times New Roman" w:hAnsi="Times New Roman" w:cs="Times New Roman"/>
          <w:szCs w:val="24"/>
        </w:rPr>
        <w:t>c</w:t>
      </w:r>
      <w:r w:rsidRPr="0083306B">
        <w:rPr>
          <w:rFonts w:ascii="Times New Roman" w:hAnsi="Times New Roman" w:cs="Times New Roman"/>
          <w:szCs w:val="24"/>
        </w:rPr>
        <w:t>cupazione. In novembre si mette in viaggio per Bamberga, per regolare tutte le qu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stioni contrattuali pendenti con l'editore Goebhardt.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1807</w:t>
      </w:r>
      <w:r w:rsidRPr="0083306B">
        <w:rPr>
          <w:rFonts w:ascii="Times New Roman" w:hAnsi="Times New Roman" w:cs="Times New Roman"/>
          <w:szCs w:val="24"/>
        </w:rPr>
        <w:t xml:space="preserve"> Ritornato a Jena, il 16 gennaio consegna la "Prefazione" </w:t>
      </w:r>
      <w:r w:rsidRPr="00A54557">
        <w:rPr>
          <w:rFonts w:ascii="Times New Roman" w:hAnsi="Times New Roman" w:cs="Times New Roman"/>
          <w:i/>
          <w:szCs w:val="24"/>
        </w:rPr>
        <w:t>della Fenomen</w:t>
      </w:r>
      <w:r w:rsidRPr="00A54557">
        <w:rPr>
          <w:rFonts w:ascii="Times New Roman" w:hAnsi="Times New Roman" w:cs="Times New Roman"/>
          <w:i/>
          <w:szCs w:val="24"/>
        </w:rPr>
        <w:t>o</w:t>
      </w:r>
      <w:r w:rsidRPr="00A54557">
        <w:rPr>
          <w:rFonts w:ascii="Times New Roman" w:hAnsi="Times New Roman" w:cs="Times New Roman"/>
          <w:i/>
          <w:szCs w:val="24"/>
        </w:rPr>
        <w:t>logia dello Spirito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Ph</w:t>
      </w:r>
      <w:r w:rsidR="00A54557">
        <w:rPr>
          <w:rFonts w:ascii="Times New Roman" w:hAnsi="Times New Roman" w:cs="Times New Roman"/>
          <w:i/>
          <w:szCs w:val="24"/>
        </w:rPr>
        <w:t>ä</w:t>
      </w:r>
      <w:r w:rsidRPr="00A54557">
        <w:rPr>
          <w:rFonts w:ascii="Times New Roman" w:hAnsi="Times New Roman" w:cs="Times New Roman"/>
          <w:i/>
          <w:szCs w:val="24"/>
        </w:rPr>
        <w:t>nomenologie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des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Geistes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), la quale </w:t>
      </w:r>
      <w:r w:rsidR="00A54557" w:rsidRPr="0083306B">
        <w:rPr>
          <w:rFonts w:ascii="Times New Roman" w:hAnsi="Times New Roman" w:cs="Times New Roman"/>
          <w:szCs w:val="24"/>
        </w:rPr>
        <w:t>vedrà</w:t>
      </w:r>
      <w:r w:rsidRPr="0083306B">
        <w:rPr>
          <w:rFonts w:ascii="Times New Roman" w:hAnsi="Times New Roman" w:cs="Times New Roman"/>
          <w:szCs w:val="24"/>
        </w:rPr>
        <w:t xml:space="preserve"> la luce alla fine di marzo. Il 5 febbraio nasce Ludwig, frutto della relazione con Christiane. Accoglie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>do un invito di Niethammer, Hegel abbandona definitivamente Jena e si trasferisce a Ba</w:t>
      </w:r>
      <w:r w:rsidRPr="0083306B">
        <w:rPr>
          <w:rFonts w:ascii="Times New Roman" w:hAnsi="Times New Roman" w:cs="Times New Roman"/>
          <w:szCs w:val="24"/>
        </w:rPr>
        <w:t>m</w:t>
      </w:r>
      <w:r w:rsidRPr="0083306B">
        <w:rPr>
          <w:rFonts w:ascii="Times New Roman" w:hAnsi="Times New Roman" w:cs="Times New Roman"/>
          <w:szCs w:val="24"/>
        </w:rPr>
        <w:t>berga, dove l'1 marzo assume l'incarico di caporedattore giornalistico della "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Ba</w:t>
      </w:r>
      <w:r w:rsidRPr="00A54557">
        <w:rPr>
          <w:rFonts w:ascii="Times New Roman" w:hAnsi="Times New Roman" w:cs="Times New Roman"/>
          <w:i/>
          <w:szCs w:val="24"/>
        </w:rPr>
        <w:t>m</w:t>
      </w:r>
      <w:r w:rsidRPr="00A54557">
        <w:rPr>
          <w:rFonts w:ascii="Times New Roman" w:hAnsi="Times New Roman" w:cs="Times New Roman"/>
          <w:i/>
          <w:szCs w:val="24"/>
        </w:rPr>
        <w:t>berger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Zeitung</w:t>
      </w:r>
      <w:r w:rsidRPr="0083306B">
        <w:rPr>
          <w:rFonts w:ascii="Times New Roman" w:hAnsi="Times New Roman" w:cs="Times New Roman"/>
          <w:szCs w:val="24"/>
        </w:rPr>
        <w:t>"; si tratta di un quotidiano dalla veste editoriale assai modesta e con n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tizie di seconda e terza mano; il compito di Hegel consiste nel raccogliere e redigere queste n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 xml:space="preserve">tizie secondo i dettami della censura. Migliora </w:t>
      </w:r>
      <w:r w:rsidR="00A54557" w:rsidRPr="0083306B">
        <w:rPr>
          <w:rFonts w:ascii="Times New Roman" w:hAnsi="Times New Roman" w:cs="Times New Roman"/>
          <w:szCs w:val="24"/>
        </w:rPr>
        <w:t>così</w:t>
      </w:r>
      <w:r w:rsidRPr="0083306B">
        <w:rPr>
          <w:rFonts w:ascii="Times New Roman" w:hAnsi="Times New Roman" w:cs="Times New Roman"/>
          <w:szCs w:val="24"/>
        </w:rPr>
        <w:t xml:space="preserve"> la situazione econ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 xml:space="preserve">mica personale. Nella lettera del 2 novembre, Schelling gli comunica le prime impressioni sulla </w:t>
      </w:r>
      <w:r w:rsidRPr="00A54557">
        <w:rPr>
          <w:rFonts w:ascii="Times New Roman" w:hAnsi="Times New Roman" w:cs="Times New Roman"/>
          <w:i/>
          <w:szCs w:val="24"/>
        </w:rPr>
        <w:t>Fen</w:t>
      </w:r>
      <w:r w:rsidRPr="00A54557">
        <w:rPr>
          <w:rFonts w:ascii="Times New Roman" w:hAnsi="Times New Roman" w:cs="Times New Roman"/>
          <w:i/>
          <w:szCs w:val="24"/>
        </w:rPr>
        <w:t>o</w:t>
      </w:r>
      <w:r w:rsidRPr="00A54557">
        <w:rPr>
          <w:rFonts w:ascii="Times New Roman" w:hAnsi="Times New Roman" w:cs="Times New Roman"/>
          <w:i/>
          <w:szCs w:val="24"/>
        </w:rPr>
        <w:t>menologia</w:t>
      </w:r>
      <w:r w:rsidRPr="0083306B">
        <w:rPr>
          <w:rFonts w:ascii="Times New Roman" w:hAnsi="Times New Roman" w:cs="Times New Roman"/>
          <w:szCs w:val="24"/>
        </w:rPr>
        <w:t xml:space="preserve">: al di </w:t>
      </w:r>
      <w:r w:rsidR="00A54557" w:rsidRPr="0083306B">
        <w:rPr>
          <w:rFonts w:ascii="Times New Roman" w:hAnsi="Times New Roman" w:cs="Times New Roman"/>
          <w:szCs w:val="24"/>
        </w:rPr>
        <w:t>là</w:t>
      </w:r>
      <w:r w:rsidRPr="0083306B">
        <w:rPr>
          <w:rFonts w:ascii="Times New Roman" w:hAnsi="Times New Roman" w:cs="Times New Roman"/>
          <w:szCs w:val="24"/>
        </w:rPr>
        <w:t xml:space="preserve"> delle caute parole, la rottura </w:t>
      </w:r>
      <w:r w:rsidR="00A54557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irrev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cabile.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lastRenderedPageBreak/>
        <w:t>1808</w:t>
      </w:r>
      <w:r w:rsidRPr="0083306B">
        <w:rPr>
          <w:rFonts w:ascii="Times New Roman" w:hAnsi="Times New Roman" w:cs="Times New Roman"/>
          <w:szCs w:val="24"/>
        </w:rPr>
        <w:t xml:space="preserve"> Alla fine di ottobre, Niethammer, che </w:t>
      </w:r>
      <w:r w:rsidR="00A54557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stato nel frattempo nominato co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>sigliere centrale per l'istruzione a Monaco, annuncia a Hegel la sua nomina a profe</w:t>
      </w:r>
      <w:r w:rsidRPr="0083306B">
        <w:rPr>
          <w:rFonts w:ascii="Times New Roman" w:hAnsi="Times New Roman" w:cs="Times New Roman"/>
          <w:szCs w:val="24"/>
        </w:rPr>
        <w:t>s</w:t>
      </w:r>
      <w:r w:rsidRPr="0083306B">
        <w:rPr>
          <w:rFonts w:ascii="Times New Roman" w:hAnsi="Times New Roman" w:cs="Times New Roman"/>
          <w:szCs w:val="24"/>
        </w:rPr>
        <w:t>sore di scienze filosofiche propedeutiche e, nel contempo, a rettore dell'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Aegidiengymn</w:t>
      </w:r>
      <w:r w:rsidRPr="00A54557">
        <w:rPr>
          <w:rFonts w:ascii="Times New Roman" w:hAnsi="Times New Roman" w:cs="Times New Roman"/>
          <w:i/>
          <w:szCs w:val="24"/>
        </w:rPr>
        <w:t>a</w:t>
      </w:r>
      <w:r w:rsidRPr="00A54557">
        <w:rPr>
          <w:rFonts w:ascii="Times New Roman" w:hAnsi="Times New Roman" w:cs="Times New Roman"/>
          <w:i/>
          <w:szCs w:val="24"/>
        </w:rPr>
        <w:t>sium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 di Norimberga. Lasciata Bamberga, Hegel si insedia ufficialmente nella sua carica di rettore il 6 dice</w:t>
      </w:r>
      <w:r w:rsidRPr="0083306B">
        <w:rPr>
          <w:rFonts w:ascii="Times New Roman" w:hAnsi="Times New Roman" w:cs="Times New Roman"/>
          <w:szCs w:val="24"/>
        </w:rPr>
        <w:t>m</w:t>
      </w:r>
      <w:r w:rsidRPr="0083306B">
        <w:rPr>
          <w:rFonts w:ascii="Times New Roman" w:hAnsi="Times New Roman" w:cs="Times New Roman"/>
          <w:szCs w:val="24"/>
        </w:rPr>
        <w:t>bre 1808.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A54557" w:rsidRDefault="0083306B" w:rsidP="00A54557">
      <w:pPr>
        <w:ind w:right="142" w:firstLine="0"/>
        <w:rPr>
          <w:rFonts w:ascii="Times New Roman" w:hAnsi="Times New Roman" w:cs="Times New Roman"/>
          <w:b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L'insegnamento ginnasiale a Norimberga (dicembre 1808-ottobre 1816)</w:t>
      </w:r>
      <w:r w:rsidR="00A54557" w:rsidRPr="00A54557">
        <w:rPr>
          <w:rFonts w:ascii="Times New Roman" w:hAnsi="Times New Roman" w:cs="Times New Roman"/>
          <w:b/>
          <w:szCs w:val="24"/>
        </w:rPr>
        <w:t xml:space="preserve"> </w:t>
      </w:r>
      <w:r w:rsidRPr="00A54557">
        <w:rPr>
          <w:rFonts w:ascii="Times New Roman" w:hAnsi="Times New Roman" w:cs="Times New Roman"/>
          <w:b/>
          <w:szCs w:val="24"/>
        </w:rPr>
        <w:t>e quello unive</w:t>
      </w:r>
      <w:r w:rsidRPr="00A54557">
        <w:rPr>
          <w:rFonts w:ascii="Times New Roman" w:hAnsi="Times New Roman" w:cs="Times New Roman"/>
          <w:b/>
          <w:szCs w:val="24"/>
        </w:rPr>
        <w:t>r</w:t>
      </w:r>
      <w:r w:rsidRPr="00A54557">
        <w:rPr>
          <w:rFonts w:ascii="Times New Roman" w:hAnsi="Times New Roman" w:cs="Times New Roman"/>
          <w:b/>
          <w:szCs w:val="24"/>
        </w:rPr>
        <w:t>sitario a Heidelberg (ottobre 1816-settembre 1818)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1809</w:t>
      </w:r>
      <w:r w:rsidRPr="0083306B">
        <w:rPr>
          <w:rFonts w:ascii="Times New Roman" w:hAnsi="Times New Roman" w:cs="Times New Roman"/>
          <w:szCs w:val="24"/>
        </w:rPr>
        <w:t xml:space="preserve"> Nonostante l'</w:t>
      </w:r>
      <w:r w:rsidR="00A54557" w:rsidRPr="0083306B">
        <w:rPr>
          <w:rFonts w:ascii="Times New Roman" w:hAnsi="Times New Roman" w:cs="Times New Roman"/>
          <w:szCs w:val="24"/>
        </w:rPr>
        <w:t>irregolarità</w:t>
      </w:r>
      <w:r w:rsidRPr="0083306B">
        <w:rPr>
          <w:rFonts w:ascii="Times New Roman" w:hAnsi="Times New Roman" w:cs="Times New Roman"/>
          <w:szCs w:val="24"/>
        </w:rPr>
        <w:t xml:space="preserve"> con cui percepisce lo stipendio, Hegel prende molto sul serio la sua mansione di funzionario e cura assai l'autorevolezza esteriore de</w:t>
      </w:r>
      <w:r w:rsidRPr="0083306B">
        <w:rPr>
          <w:rFonts w:ascii="Times New Roman" w:hAnsi="Times New Roman" w:cs="Times New Roman"/>
          <w:szCs w:val="24"/>
        </w:rPr>
        <w:t>l</w:t>
      </w:r>
      <w:r w:rsidRPr="0083306B">
        <w:rPr>
          <w:rFonts w:ascii="Times New Roman" w:hAnsi="Times New Roman" w:cs="Times New Roman"/>
          <w:szCs w:val="24"/>
        </w:rPr>
        <w:t>la sua carica. I manoscritti che gli servono di base per le lezioni verranno pubblicati p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 xml:space="preserve">stumi nel 1840 col titolo </w:t>
      </w:r>
      <w:r w:rsidRPr="00A54557">
        <w:rPr>
          <w:rFonts w:ascii="Times New Roman" w:hAnsi="Times New Roman" w:cs="Times New Roman"/>
          <w:i/>
          <w:szCs w:val="24"/>
        </w:rPr>
        <w:t>Propedeutica filosofica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Philosophische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Prop</w:t>
      </w:r>
      <w:r w:rsidR="00A54557">
        <w:rPr>
          <w:rFonts w:ascii="Times New Roman" w:hAnsi="Times New Roman" w:cs="Times New Roman"/>
          <w:i/>
          <w:szCs w:val="24"/>
        </w:rPr>
        <w:t>ä</w:t>
      </w:r>
      <w:r w:rsidRPr="00A54557">
        <w:rPr>
          <w:rFonts w:ascii="Times New Roman" w:hAnsi="Times New Roman" w:cs="Times New Roman"/>
          <w:i/>
          <w:szCs w:val="24"/>
        </w:rPr>
        <w:t>deutik</w:t>
      </w:r>
      <w:proofErr w:type="spellEnd"/>
      <w:r w:rsidRPr="0083306B">
        <w:rPr>
          <w:rFonts w:ascii="Times New Roman" w:hAnsi="Times New Roman" w:cs="Times New Roman"/>
          <w:szCs w:val="24"/>
        </w:rPr>
        <w:t>).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1811</w:t>
      </w:r>
      <w:r w:rsidRPr="0083306B">
        <w:rPr>
          <w:rFonts w:ascii="Times New Roman" w:hAnsi="Times New Roman" w:cs="Times New Roman"/>
          <w:szCs w:val="24"/>
        </w:rPr>
        <w:t xml:space="preserve"> In settembre, si sposa con la ventiduenne Marie von </w:t>
      </w:r>
      <w:proofErr w:type="spellStart"/>
      <w:r w:rsidRPr="0083306B">
        <w:rPr>
          <w:rFonts w:ascii="Times New Roman" w:hAnsi="Times New Roman" w:cs="Times New Roman"/>
          <w:szCs w:val="24"/>
        </w:rPr>
        <w:t>Tucher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appartenente a una famiglia patrizia della vecchia Norimberga, e da cui </w:t>
      </w:r>
      <w:r w:rsidR="00A54557" w:rsidRPr="0083306B">
        <w:rPr>
          <w:rFonts w:ascii="Times New Roman" w:hAnsi="Times New Roman" w:cs="Times New Roman"/>
          <w:szCs w:val="24"/>
        </w:rPr>
        <w:t>avrà</w:t>
      </w:r>
      <w:r w:rsidRPr="0083306B">
        <w:rPr>
          <w:rFonts w:ascii="Times New Roman" w:hAnsi="Times New Roman" w:cs="Times New Roman"/>
          <w:szCs w:val="24"/>
        </w:rPr>
        <w:t xml:space="preserve"> due figli: Karl (1813-1901) e Immanuel (1814-1891).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1812</w:t>
      </w:r>
      <w:r w:rsidRPr="0083306B">
        <w:rPr>
          <w:rFonts w:ascii="Times New Roman" w:hAnsi="Times New Roman" w:cs="Times New Roman"/>
          <w:szCs w:val="24"/>
        </w:rPr>
        <w:t xml:space="preserve"> Esce il primo tomo del primo volume della </w:t>
      </w:r>
      <w:r w:rsidRPr="00A54557">
        <w:rPr>
          <w:rFonts w:ascii="Times New Roman" w:hAnsi="Times New Roman" w:cs="Times New Roman"/>
          <w:i/>
          <w:szCs w:val="24"/>
        </w:rPr>
        <w:t>Scienza della Logica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Wisse</w:t>
      </w:r>
      <w:r w:rsidRPr="00A54557">
        <w:rPr>
          <w:rFonts w:ascii="Times New Roman" w:hAnsi="Times New Roman" w:cs="Times New Roman"/>
          <w:i/>
          <w:szCs w:val="24"/>
        </w:rPr>
        <w:t>n</w:t>
      </w:r>
      <w:r w:rsidRPr="00A54557">
        <w:rPr>
          <w:rFonts w:ascii="Times New Roman" w:hAnsi="Times New Roman" w:cs="Times New Roman"/>
          <w:i/>
          <w:szCs w:val="24"/>
        </w:rPr>
        <w:t>schaft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Logik</w:t>
      </w:r>
      <w:proofErr w:type="spellEnd"/>
      <w:r w:rsidRPr="0083306B">
        <w:rPr>
          <w:rFonts w:ascii="Times New Roman" w:hAnsi="Times New Roman" w:cs="Times New Roman"/>
          <w:szCs w:val="24"/>
        </w:rPr>
        <w:t>); il secondo tomo e il secondo volume saranno pubblicati rispettiv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mente nel 1813 e nel 1816.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1813</w:t>
      </w:r>
      <w:r w:rsidRPr="0083306B">
        <w:rPr>
          <w:rFonts w:ascii="Times New Roman" w:hAnsi="Times New Roman" w:cs="Times New Roman"/>
          <w:szCs w:val="24"/>
        </w:rPr>
        <w:t xml:space="preserve"> Agli incarichi amministrativi aggiunge anche quello di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Schulrat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, </w:t>
      </w:r>
      <w:r w:rsidR="00A54557" w:rsidRPr="0083306B">
        <w:rPr>
          <w:rFonts w:ascii="Times New Roman" w:hAnsi="Times New Roman" w:cs="Times New Roman"/>
          <w:szCs w:val="24"/>
        </w:rPr>
        <w:t>cioè</w:t>
      </w:r>
      <w:r w:rsidRPr="0083306B">
        <w:rPr>
          <w:rFonts w:ascii="Times New Roman" w:hAnsi="Times New Roman" w:cs="Times New Roman"/>
          <w:szCs w:val="24"/>
        </w:rPr>
        <w:t xml:space="preserve"> s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vrintendente alle scuole elementari di Norimberga.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1816</w:t>
      </w:r>
      <w:r w:rsidRPr="0083306B">
        <w:rPr>
          <w:rFonts w:ascii="Times New Roman" w:hAnsi="Times New Roman" w:cs="Times New Roman"/>
          <w:szCs w:val="24"/>
        </w:rPr>
        <w:t xml:space="preserve"> In agosto </w:t>
      </w:r>
      <w:r w:rsidR="00A54557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nominato professore di filosofia </w:t>
      </w:r>
      <w:r w:rsidR="00A54557" w:rsidRPr="0083306B">
        <w:rPr>
          <w:rFonts w:ascii="Times New Roman" w:hAnsi="Times New Roman" w:cs="Times New Roman"/>
          <w:szCs w:val="24"/>
        </w:rPr>
        <w:t>all’università</w:t>
      </w:r>
      <w:r w:rsidRPr="0083306B">
        <w:rPr>
          <w:rFonts w:ascii="Times New Roman" w:hAnsi="Times New Roman" w:cs="Times New Roman"/>
          <w:szCs w:val="24"/>
        </w:rPr>
        <w:t xml:space="preserve"> di Heidelberg, e il 28 ottobre inizia le lezioni.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A54557">
        <w:rPr>
          <w:rFonts w:ascii="Times New Roman" w:hAnsi="Times New Roman" w:cs="Times New Roman"/>
          <w:b/>
          <w:szCs w:val="24"/>
        </w:rPr>
        <w:t>1817</w:t>
      </w:r>
      <w:r w:rsidRPr="0083306B">
        <w:rPr>
          <w:rFonts w:ascii="Times New Roman" w:hAnsi="Times New Roman" w:cs="Times New Roman"/>
          <w:szCs w:val="24"/>
        </w:rPr>
        <w:t xml:space="preserve"> A Heidelberg </w:t>
      </w:r>
      <w:r w:rsidR="00A54557" w:rsidRPr="0083306B">
        <w:rPr>
          <w:rFonts w:ascii="Times New Roman" w:hAnsi="Times New Roman" w:cs="Times New Roman"/>
          <w:szCs w:val="24"/>
        </w:rPr>
        <w:t>può</w:t>
      </w:r>
      <w:r w:rsidRPr="0083306B">
        <w:rPr>
          <w:rFonts w:ascii="Times New Roman" w:hAnsi="Times New Roman" w:cs="Times New Roman"/>
          <w:szCs w:val="24"/>
        </w:rPr>
        <w:t xml:space="preserve"> finalmente accogliere in famiglia suo figlio Ludwig, la cui madre </w:t>
      </w:r>
      <w:r w:rsidR="00A54557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morta. Come co-redattore degli annali </w:t>
      </w:r>
      <w:r w:rsidR="00A54557" w:rsidRPr="0083306B">
        <w:rPr>
          <w:rFonts w:ascii="Times New Roman" w:hAnsi="Times New Roman" w:cs="Times New Roman"/>
          <w:szCs w:val="24"/>
        </w:rPr>
        <w:t>dell’università</w:t>
      </w:r>
      <w:r w:rsidRPr="0083306B">
        <w:rPr>
          <w:rFonts w:ascii="Times New Roman" w:hAnsi="Times New Roman" w:cs="Times New Roman"/>
          <w:szCs w:val="24"/>
        </w:rPr>
        <w:t xml:space="preserve"> (gli "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Heidelbergische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Jahrb</w:t>
      </w:r>
      <w:r w:rsidR="00A54557">
        <w:rPr>
          <w:rFonts w:ascii="Times New Roman" w:hAnsi="Times New Roman" w:cs="Times New Roman"/>
          <w:i/>
          <w:szCs w:val="24"/>
        </w:rPr>
        <w:t>ü</w:t>
      </w:r>
      <w:r w:rsidRPr="00A54557">
        <w:rPr>
          <w:rFonts w:ascii="Times New Roman" w:hAnsi="Times New Roman" w:cs="Times New Roman"/>
          <w:i/>
          <w:szCs w:val="24"/>
        </w:rPr>
        <w:t>cher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der</w:t>
      </w:r>
      <w:proofErr w:type="spellEnd"/>
      <w:r w:rsidRPr="00A5455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A54557">
        <w:rPr>
          <w:rFonts w:ascii="Times New Roman" w:hAnsi="Times New Roman" w:cs="Times New Roman"/>
          <w:i/>
          <w:szCs w:val="24"/>
        </w:rPr>
        <w:t>Literatur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"), scrive un lungo saggio dal titolo </w:t>
      </w:r>
      <w:r w:rsidRPr="0016229E">
        <w:rPr>
          <w:rFonts w:ascii="Times New Roman" w:hAnsi="Times New Roman" w:cs="Times New Roman"/>
          <w:i/>
          <w:szCs w:val="24"/>
        </w:rPr>
        <w:t xml:space="preserve">Valutazione degli atti a stampa dell'assemblea dei deputati del regno del </w:t>
      </w:r>
      <w:r w:rsidR="0016229E" w:rsidRPr="0016229E">
        <w:rPr>
          <w:rFonts w:ascii="Times New Roman" w:hAnsi="Times New Roman" w:cs="Times New Roman"/>
          <w:i/>
          <w:szCs w:val="24"/>
        </w:rPr>
        <w:t>Württemberg</w:t>
      </w:r>
      <w:r w:rsidRPr="0016229E">
        <w:rPr>
          <w:rFonts w:ascii="Times New Roman" w:hAnsi="Times New Roman" w:cs="Times New Roman"/>
          <w:i/>
          <w:szCs w:val="24"/>
        </w:rPr>
        <w:t xml:space="preserve"> negli anni 1815 e 1816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Beurteilung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der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im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Druck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erschienenen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Verhandlungen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in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der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Versammlung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der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Landst</w:t>
      </w:r>
      <w:r w:rsidR="0016229E">
        <w:rPr>
          <w:rFonts w:ascii="Times New Roman" w:hAnsi="Times New Roman" w:cs="Times New Roman"/>
          <w:i/>
          <w:szCs w:val="24"/>
        </w:rPr>
        <w:t>ä</w:t>
      </w:r>
      <w:r w:rsidRPr="0016229E">
        <w:rPr>
          <w:rFonts w:ascii="Times New Roman" w:hAnsi="Times New Roman" w:cs="Times New Roman"/>
          <w:i/>
          <w:szCs w:val="24"/>
        </w:rPr>
        <w:t>nde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des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K</w:t>
      </w:r>
      <w:r w:rsidR="0016229E">
        <w:rPr>
          <w:rFonts w:ascii="Times New Roman" w:hAnsi="Times New Roman" w:cs="Times New Roman"/>
          <w:i/>
          <w:szCs w:val="24"/>
        </w:rPr>
        <w:t>ö</w:t>
      </w:r>
      <w:r w:rsidRPr="0016229E">
        <w:rPr>
          <w:rFonts w:ascii="Times New Roman" w:hAnsi="Times New Roman" w:cs="Times New Roman"/>
          <w:i/>
          <w:szCs w:val="24"/>
        </w:rPr>
        <w:t>nigsreichs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r w:rsidR="0016229E" w:rsidRPr="0016229E">
        <w:rPr>
          <w:rFonts w:ascii="Times New Roman" w:hAnsi="Times New Roman" w:cs="Times New Roman"/>
          <w:i/>
          <w:szCs w:val="24"/>
        </w:rPr>
        <w:t>Württemberg</w:t>
      </w:r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im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Jahre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1815 und 1816</w:t>
      </w:r>
      <w:r w:rsidRPr="0083306B">
        <w:rPr>
          <w:rFonts w:ascii="Times New Roman" w:hAnsi="Times New Roman" w:cs="Times New Roman"/>
          <w:szCs w:val="24"/>
        </w:rPr>
        <w:t xml:space="preserve">), in cui prende le parti del sovrano contro gli stati generali, attirandosi </w:t>
      </w:r>
      <w:r w:rsidR="0016229E" w:rsidRPr="0083306B">
        <w:rPr>
          <w:rFonts w:ascii="Times New Roman" w:hAnsi="Times New Roman" w:cs="Times New Roman"/>
          <w:szCs w:val="24"/>
        </w:rPr>
        <w:t>così</w:t>
      </w:r>
      <w:r w:rsidRPr="0083306B">
        <w:rPr>
          <w:rFonts w:ascii="Times New Roman" w:hAnsi="Times New Roman" w:cs="Times New Roman"/>
          <w:szCs w:val="24"/>
        </w:rPr>
        <w:t xml:space="preserve"> le prime </w:t>
      </w:r>
      <w:r w:rsidR="0016229E" w:rsidRPr="0083306B">
        <w:rPr>
          <w:rFonts w:ascii="Times New Roman" w:hAnsi="Times New Roman" w:cs="Times New Roman"/>
          <w:szCs w:val="24"/>
        </w:rPr>
        <w:t>ostilità</w:t>
      </w:r>
      <w:r w:rsidRPr="0083306B">
        <w:rPr>
          <w:rFonts w:ascii="Times New Roman" w:hAnsi="Times New Roman" w:cs="Times New Roman"/>
          <w:szCs w:val="24"/>
        </w:rPr>
        <w:t xml:space="preserve"> dei liberali. Sempre negli annali, pubblica una recensione sul terzo volume delle opere di Jacobi. In giugno pubblica l'</w:t>
      </w:r>
      <w:r w:rsidRPr="0016229E">
        <w:rPr>
          <w:rFonts w:ascii="Times New Roman" w:hAnsi="Times New Roman" w:cs="Times New Roman"/>
          <w:i/>
          <w:szCs w:val="24"/>
        </w:rPr>
        <w:t>Enciclopedia delle scienze filosofiche in compendio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Enzyklop</w:t>
      </w:r>
      <w:r w:rsidR="0016229E" w:rsidRPr="0016229E">
        <w:rPr>
          <w:rFonts w:ascii="Times New Roman" w:hAnsi="Times New Roman" w:cs="Times New Roman"/>
          <w:i/>
          <w:szCs w:val="24"/>
        </w:rPr>
        <w:t>ä</w:t>
      </w:r>
      <w:r w:rsidRPr="0016229E">
        <w:rPr>
          <w:rFonts w:ascii="Times New Roman" w:hAnsi="Times New Roman" w:cs="Times New Roman"/>
          <w:i/>
          <w:szCs w:val="24"/>
        </w:rPr>
        <w:t>e</w:t>
      </w:r>
      <w:r w:rsidRPr="0016229E">
        <w:rPr>
          <w:rFonts w:ascii="Times New Roman" w:hAnsi="Times New Roman" w:cs="Times New Roman"/>
          <w:i/>
          <w:szCs w:val="24"/>
        </w:rPr>
        <w:t>die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der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philosophischen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Wissenschaften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im</w:t>
      </w:r>
      <w:proofErr w:type="spellEnd"/>
      <w:r w:rsidRPr="0016229E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16229E">
        <w:rPr>
          <w:rFonts w:ascii="Times New Roman" w:hAnsi="Times New Roman" w:cs="Times New Roman"/>
          <w:i/>
          <w:szCs w:val="24"/>
        </w:rPr>
        <w:t>Grundrisse</w:t>
      </w:r>
      <w:proofErr w:type="spellEnd"/>
      <w:r w:rsidRPr="0083306B">
        <w:rPr>
          <w:rFonts w:ascii="Times New Roman" w:hAnsi="Times New Roman" w:cs="Times New Roman"/>
          <w:szCs w:val="24"/>
        </w:rPr>
        <w:t>), della quale usciranno due ed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 xml:space="preserve">zioni accresciute nel 1827 e nel 1830. Fa la conoscenza di Jean Paul </w:t>
      </w:r>
      <w:r w:rsidR="0097550D">
        <w:rPr>
          <w:rFonts w:ascii="Times New Roman" w:hAnsi="Times New Roman" w:cs="Times New Roman"/>
          <w:szCs w:val="24"/>
        </w:rPr>
        <w:t xml:space="preserve">e </w:t>
      </w:r>
      <w:r w:rsidRPr="0083306B">
        <w:rPr>
          <w:rFonts w:ascii="Times New Roman" w:hAnsi="Times New Roman" w:cs="Times New Roman"/>
          <w:szCs w:val="24"/>
        </w:rPr>
        <w:t xml:space="preserve">del filosofo francese Victor Cousin, che </w:t>
      </w:r>
      <w:r w:rsidR="0097550D" w:rsidRPr="0083306B">
        <w:rPr>
          <w:rFonts w:ascii="Times New Roman" w:hAnsi="Times New Roman" w:cs="Times New Roman"/>
          <w:szCs w:val="24"/>
        </w:rPr>
        <w:t>diverrà</w:t>
      </w:r>
      <w:r w:rsidRPr="0083306B">
        <w:rPr>
          <w:rFonts w:ascii="Times New Roman" w:hAnsi="Times New Roman" w:cs="Times New Roman"/>
          <w:szCs w:val="24"/>
        </w:rPr>
        <w:t xml:space="preserve"> un grande estimatore della filosofia hegeliana. In dice</w:t>
      </w:r>
      <w:r w:rsidRPr="0083306B">
        <w:rPr>
          <w:rFonts w:ascii="Times New Roman" w:hAnsi="Times New Roman" w:cs="Times New Roman"/>
          <w:szCs w:val="24"/>
        </w:rPr>
        <w:t>m</w:t>
      </w:r>
      <w:r w:rsidRPr="0083306B">
        <w:rPr>
          <w:rFonts w:ascii="Times New Roman" w:hAnsi="Times New Roman" w:cs="Times New Roman"/>
          <w:szCs w:val="24"/>
        </w:rPr>
        <w:t xml:space="preserve">bre, il barone von Stein </w:t>
      </w:r>
      <w:proofErr w:type="spellStart"/>
      <w:r w:rsidRPr="0083306B">
        <w:rPr>
          <w:rFonts w:ascii="Times New Roman" w:hAnsi="Times New Roman" w:cs="Times New Roman"/>
          <w:szCs w:val="24"/>
        </w:rPr>
        <w:t>zum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 Altenstein, capo del ministero prussiano per l'istruzione e gli affari di culto, offre a Hegel la cattedra di filosofia </w:t>
      </w:r>
      <w:r w:rsidR="0097550D" w:rsidRPr="0083306B">
        <w:rPr>
          <w:rFonts w:ascii="Times New Roman" w:hAnsi="Times New Roman" w:cs="Times New Roman"/>
          <w:szCs w:val="24"/>
        </w:rPr>
        <w:t>all’università</w:t>
      </w:r>
      <w:r w:rsidRPr="0083306B">
        <w:rPr>
          <w:rFonts w:ascii="Times New Roman" w:hAnsi="Times New Roman" w:cs="Times New Roman"/>
          <w:szCs w:val="24"/>
        </w:rPr>
        <w:t xml:space="preserve"> di Berlino; egli a</w:t>
      </w:r>
      <w:r w:rsidRPr="0083306B">
        <w:rPr>
          <w:rFonts w:ascii="Times New Roman" w:hAnsi="Times New Roman" w:cs="Times New Roman"/>
          <w:szCs w:val="24"/>
        </w:rPr>
        <w:t>c</w:t>
      </w:r>
      <w:r w:rsidRPr="0083306B">
        <w:rPr>
          <w:rFonts w:ascii="Times New Roman" w:hAnsi="Times New Roman" w:cs="Times New Roman"/>
          <w:szCs w:val="24"/>
        </w:rPr>
        <w:t xml:space="preserve">cetta il 24 gennaio successivo, e </w:t>
      </w:r>
      <w:r w:rsidR="0097550D" w:rsidRPr="0083306B">
        <w:rPr>
          <w:rFonts w:ascii="Times New Roman" w:hAnsi="Times New Roman" w:cs="Times New Roman"/>
          <w:szCs w:val="24"/>
        </w:rPr>
        <w:t>così</w:t>
      </w:r>
      <w:r w:rsidRPr="0083306B">
        <w:rPr>
          <w:rFonts w:ascii="Times New Roman" w:hAnsi="Times New Roman" w:cs="Times New Roman"/>
          <w:szCs w:val="24"/>
        </w:rPr>
        <w:t xml:space="preserve"> la Prussia si assicura il suo futuro "filosofo di St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to".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97550D" w:rsidRDefault="0097550D" w:rsidP="0097550D">
      <w:pPr>
        <w:ind w:right="142" w:firstLine="0"/>
        <w:rPr>
          <w:rFonts w:ascii="Times New Roman" w:hAnsi="Times New Roman" w:cs="Times New Roman"/>
          <w:b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L’università</w:t>
      </w:r>
      <w:r w:rsidR="0083306B" w:rsidRPr="0097550D">
        <w:rPr>
          <w:rFonts w:ascii="Times New Roman" w:hAnsi="Times New Roman" w:cs="Times New Roman"/>
          <w:b/>
          <w:szCs w:val="24"/>
        </w:rPr>
        <w:t xml:space="preserve"> di Berlino e i viaggi attraverso l'Europa (settembre 1818-ottobre 1829)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1818</w:t>
      </w:r>
      <w:r w:rsidRPr="0083306B">
        <w:rPr>
          <w:rFonts w:ascii="Times New Roman" w:hAnsi="Times New Roman" w:cs="Times New Roman"/>
          <w:szCs w:val="24"/>
        </w:rPr>
        <w:t xml:space="preserve"> Hegel entra in servizio l'1 ottobre e inaugura i suoi corsi il 22 ottobre con una prolusione in cui riconosce allo Stato prussiano il massimo peso nella Germania post-napoleonica e fissa per la filosofia un posto di rilievo al centro di questo stesso St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to. Non tarderanno a verificarsi conflitti accademici con il giurista von Savigny e, s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lastRenderedPageBreak/>
        <w:t xml:space="preserve">prattutto, con Schleiermacher, considerato all'epoca il </w:t>
      </w:r>
      <w:r w:rsidR="0097550D" w:rsidRPr="0083306B">
        <w:rPr>
          <w:rFonts w:ascii="Times New Roman" w:hAnsi="Times New Roman" w:cs="Times New Roman"/>
          <w:szCs w:val="24"/>
        </w:rPr>
        <w:t>più</w:t>
      </w:r>
      <w:r w:rsidRPr="0083306B">
        <w:rPr>
          <w:rFonts w:ascii="Times New Roman" w:hAnsi="Times New Roman" w:cs="Times New Roman"/>
          <w:szCs w:val="24"/>
        </w:rPr>
        <w:t xml:space="preserve"> importante teologo protesta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te dopo Lutero; proprio il veto di Schleiermacher </w:t>
      </w:r>
      <w:r w:rsidR="0097550D" w:rsidRPr="0083306B">
        <w:rPr>
          <w:rFonts w:ascii="Times New Roman" w:hAnsi="Times New Roman" w:cs="Times New Roman"/>
          <w:szCs w:val="24"/>
        </w:rPr>
        <w:t>sarà</w:t>
      </w:r>
      <w:r w:rsidRPr="0083306B">
        <w:rPr>
          <w:rFonts w:ascii="Times New Roman" w:hAnsi="Times New Roman" w:cs="Times New Roman"/>
          <w:szCs w:val="24"/>
        </w:rPr>
        <w:t xml:space="preserve"> decisivo per impedire a Hegel, che pure </w:t>
      </w:r>
      <w:r w:rsidR="0097550D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il prote</w:t>
      </w:r>
      <w:r w:rsidRPr="0083306B">
        <w:rPr>
          <w:rFonts w:ascii="Times New Roman" w:hAnsi="Times New Roman" w:cs="Times New Roman"/>
          <w:szCs w:val="24"/>
        </w:rPr>
        <w:t>t</w:t>
      </w:r>
      <w:r w:rsidRPr="0083306B">
        <w:rPr>
          <w:rFonts w:ascii="Times New Roman" w:hAnsi="Times New Roman" w:cs="Times New Roman"/>
          <w:szCs w:val="24"/>
        </w:rPr>
        <w:t xml:space="preserve">to di Altenstein, di far parte dell'Accademia prussiana delle Scienze. </w:t>
      </w:r>
      <w:r w:rsidR="0097550D" w:rsidRPr="0083306B">
        <w:rPr>
          <w:rFonts w:ascii="Times New Roman" w:hAnsi="Times New Roman" w:cs="Times New Roman"/>
          <w:szCs w:val="24"/>
        </w:rPr>
        <w:t>Terrà</w:t>
      </w:r>
      <w:r w:rsidRPr="0083306B">
        <w:rPr>
          <w:rFonts w:ascii="Times New Roman" w:hAnsi="Times New Roman" w:cs="Times New Roman"/>
          <w:szCs w:val="24"/>
        </w:rPr>
        <w:t xml:space="preserve"> regolarmente due corsi per semestre, dedicandovi da sei a dieci ore settimanali di lezione; l'argomento dei corsi a Berlino </w:t>
      </w:r>
      <w:r w:rsidR="0097550D" w:rsidRPr="0083306B">
        <w:rPr>
          <w:rFonts w:ascii="Times New Roman" w:hAnsi="Times New Roman" w:cs="Times New Roman"/>
          <w:szCs w:val="24"/>
        </w:rPr>
        <w:t>coprirà</w:t>
      </w:r>
      <w:r w:rsidRPr="0083306B">
        <w:rPr>
          <w:rFonts w:ascii="Times New Roman" w:hAnsi="Times New Roman" w:cs="Times New Roman"/>
          <w:szCs w:val="24"/>
        </w:rPr>
        <w:t xml:space="preserve"> tutte le discipline filosofiche, dalla log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ca alla filosofia del d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 xml:space="preserve">ritto, dalla filosofia della storia a quella della religione, dalla storia della filosofia all'estetica. Tutte le </w:t>
      </w:r>
      <w:r w:rsidRPr="0097550D">
        <w:rPr>
          <w:rFonts w:ascii="Times New Roman" w:hAnsi="Times New Roman" w:cs="Times New Roman"/>
          <w:i/>
          <w:szCs w:val="24"/>
        </w:rPr>
        <w:t>Lezioni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Vorlesungen</w:t>
      </w:r>
      <w:proofErr w:type="spellEnd"/>
      <w:r w:rsidRPr="0083306B">
        <w:rPr>
          <w:rFonts w:ascii="Times New Roman" w:hAnsi="Times New Roman" w:cs="Times New Roman"/>
          <w:szCs w:val="24"/>
        </w:rPr>
        <w:t>) verranno poi pubblicate dai d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scepoli.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1819</w:t>
      </w:r>
      <w:r w:rsidRPr="0083306B">
        <w:rPr>
          <w:rFonts w:ascii="Times New Roman" w:hAnsi="Times New Roman" w:cs="Times New Roman"/>
          <w:szCs w:val="24"/>
        </w:rPr>
        <w:t xml:space="preserve"> Il 23 marzo lo studente di teologia C.L. Sand, un estremista membro della Burschenschaft, l'associazione patriottica e radicale delle corporazioni studentesche t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 xml:space="preserve">desche, uccide a Mannheim per motivi politici A. von Kotzebue, drammaturgo tedesco che, in </w:t>
      </w:r>
      <w:r w:rsidR="0097550D" w:rsidRPr="0083306B">
        <w:rPr>
          <w:rFonts w:ascii="Times New Roman" w:hAnsi="Times New Roman" w:cs="Times New Roman"/>
          <w:szCs w:val="24"/>
        </w:rPr>
        <w:t>qualità</w:t>
      </w:r>
      <w:r w:rsidRPr="0083306B">
        <w:rPr>
          <w:rFonts w:ascii="Times New Roman" w:hAnsi="Times New Roman" w:cs="Times New Roman"/>
          <w:szCs w:val="24"/>
        </w:rPr>
        <w:t xml:space="preserve"> di consigliere di Stato della Russia, svolgeva attiva propaganda reazion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 xml:space="preserve">ria per il regime zarista. Hegel </w:t>
      </w:r>
      <w:r w:rsidR="0097550D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considerato come una delle guide spirituali della Bu</w:t>
      </w:r>
      <w:r w:rsidRPr="0083306B">
        <w:rPr>
          <w:rFonts w:ascii="Times New Roman" w:hAnsi="Times New Roman" w:cs="Times New Roman"/>
          <w:szCs w:val="24"/>
        </w:rPr>
        <w:t>r</w:t>
      </w:r>
      <w:r w:rsidRPr="0083306B">
        <w:rPr>
          <w:rFonts w:ascii="Times New Roman" w:hAnsi="Times New Roman" w:cs="Times New Roman"/>
          <w:szCs w:val="24"/>
        </w:rPr>
        <w:t>schenschaft, insieme a Schleiermacher, Fries, W.M.L. de Wette e F.L. Jahn. In l</w:t>
      </w:r>
      <w:r w:rsidRPr="0083306B">
        <w:rPr>
          <w:rFonts w:ascii="Times New Roman" w:hAnsi="Times New Roman" w:cs="Times New Roman"/>
          <w:szCs w:val="24"/>
        </w:rPr>
        <w:t>u</w:t>
      </w:r>
      <w:r w:rsidRPr="0083306B">
        <w:rPr>
          <w:rFonts w:ascii="Times New Roman" w:hAnsi="Times New Roman" w:cs="Times New Roman"/>
          <w:szCs w:val="24"/>
        </w:rPr>
        <w:t xml:space="preserve">glio inizia la "persecuzione dei demagoghi" da parte delle </w:t>
      </w:r>
      <w:r w:rsidR="0097550D" w:rsidRPr="0083306B">
        <w:rPr>
          <w:rFonts w:ascii="Times New Roman" w:hAnsi="Times New Roman" w:cs="Times New Roman"/>
          <w:szCs w:val="24"/>
        </w:rPr>
        <w:t>autorità</w:t>
      </w:r>
      <w:r w:rsidRPr="0083306B">
        <w:rPr>
          <w:rFonts w:ascii="Times New Roman" w:hAnsi="Times New Roman" w:cs="Times New Roman"/>
          <w:szCs w:val="24"/>
        </w:rPr>
        <w:t xml:space="preserve"> prussiane, nel corso della quale vengono imprigionati diversi allievi ed ex-allievi di Heg</w:t>
      </w:r>
      <w:r w:rsidR="0097550D">
        <w:rPr>
          <w:rFonts w:ascii="Times New Roman" w:hAnsi="Times New Roman" w:cs="Times New Roman"/>
          <w:szCs w:val="24"/>
        </w:rPr>
        <w:t>el</w:t>
      </w:r>
      <w:r w:rsidRPr="0083306B">
        <w:rPr>
          <w:rFonts w:ascii="Times New Roman" w:hAnsi="Times New Roman" w:cs="Times New Roman"/>
          <w:szCs w:val="24"/>
        </w:rPr>
        <w:t>. Il 18 ottobre 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trano in vigore in Prussia i Decreti di Karlsbad, con cui si limita soprattutto la </w:t>
      </w:r>
      <w:r w:rsidR="0097550D" w:rsidRPr="0083306B">
        <w:rPr>
          <w:rFonts w:ascii="Times New Roman" w:hAnsi="Times New Roman" w:cs="Times New Roman"/>
          <w:szCs w:val="24"/>
        </w:rPr>
        <w:t>l</w:t>
      </w:r>
      <w:r w:rsidR="0097550D" w:rsidRPr="0083306B">
        <w:rPr>
          <w:rFonts w:ascii="Times New Roman" w:hAnsi="Times New Roman" w:cs="Times New Roman"/>
          <w:szCs w:val="24"/>
        </w:rPr>
        <w:t>i</w:t>
      </w:r>
      <w:r w:rsidR="0097550D" w:rsidRPr="0083306B">
        <w:rPr>
          <w:rFonts w:ascii="Times New Roman" w:hAnsi="Times New Roman" w:cs="Times New Roman"/>
          <w:szCs w:val="24"/>
        </w:rPr>
        <w:t>bertà</w:t>
      </w:r>
      <w:r w:rsidRPr="0083306B">
        <w:rPr>
          <w:rFonts w:ascii="Times New Roman" w:hAnsi="Times New Roman" w:cs="Times New Roman"/>
          <w:szCs w:val="24"/>
        </w:rPr>
        <w:t xml:space="preserve"> di stampa e d'insegnamento: Hegel, dopo aver preso nettamente le distanze dal movimento della Burschen</w:t>
      </w:r>
      <w:r w:rsidR="0097550D">
        <w:rPr>
          <w:rFonts w:ascii="Times New Roman" w:hAnsi="Times New Roman" w:cs="Times New Roman"/>
          <w:szCs w:val="24"/>
        </w:rPr>
        <w:t>schaft</w:t>
      </w:r>
      <w:r w:rsidRPr="0083306B">
        <w:rPr>
          <w:rFonts w:ascii="Times New Roman" w:hAnsi="Times New Roman" w:cs="Times New Roman"/>
          <w:szCs w:val="24"/>
        </w:rPr>
        <w:t xml:space="preserve">, </w:t>
      </w:r>
      <w:r w:rsidR="0097550D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costretto a rielaborare il manoscritto, </w:t>
      </w:r>
      <w:r w:rsidR="0097550D" w:rsidRPr="0083306B">
        <w:rPr>
          <w:rFonts w:ascii="Times New Roman" w:hAnsi="Times New Roman" w:cs="Times New Roman"/>
          <w:szCs w:val="24"/>
        </w:rPr>
        <w:t>già</w:t>
      </w:r>
      <w:r w:rsidRPr="0083306B">
        <w:rPr>
          <w:rFonts w:ascii="Times New Roman" w:hAnsi="Times New Roman" w:cs="Times New Roman"/>
          <w:szCs w:val="24"/>
        </w:rPr>
        <w:t xml:space="preserve"> praticamente terminato a</w:t>
      </w:r>
      <w:r w:rsidRPr="0083306B">
        <w:rPr>
          <w:rFonts w:ascii="Times New Roman" w:hAnsi="Times New Roman" w:cs="Times New Roman"/>
          <w:szCs w:val="24"/>
        </w:rPr>
        <w:t>l</w:t>
      </w:r>
      <w:r w:rsidRPr="0083306B">
        <w:rPr>
          <w:rFonts w:ascii="Times New Roman" w:hAnsi="Times New Roman" w:cs="Times New Roman"/>
          <w:szCs w:val="24"/>
        </w:rPr>
        <w:t xml:space="preserve">la fine dell'estate, della </w:t>
      </w:r>
      <w:r w:rsidRPr="0097550D">
        <w:rPr>
          <w:rFonts w:ascii="Times New Roman" w:hAnsi="Times New Roman" w:cs="Times New Roman"/>
          <w:i/>
          <w:szCs w:val="24"/>
        </w:rPr>
        <w:t>Filosofia del D</w:t>
      </w:r>
      <w:r w:rsidRPr="0097550D">
        <w:rPr>
          <w:rFonts w:ascii="Times New Roman" w:hAnsi="Times New Roman" w:cs="Times New Roman"/>
          <w:i/>
          <w:szCs w:val="24"/>
        </w:rPr>
        <w:t>i</w:t>
      </w:r>
      <w:r w:rsidRPr="0097550D">
        <w:rPr>
          <w:rFonts w:ascii="Times New Roman" w:hAnsi="Times New Roman" w:cs="Times New Roman"/>
          <w:i/>
          <w:szCs w:val="24"/>
        </w:rPr>
        <w:t>ritto</w:t>
      </w:r>
      <w:r w:rsidRPr="0083306B">
        <w:rPr>
          <w:rFonts w:ascii="Times New Roman" w:hAnsi="Times New Roman" w:cs="Times New Roman"/>
          <w:szCs w:val="24"/>
        </w:rPr>
        <w:t>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1820</w:t>
      </w:r>
      <w:r w:rsidRPr="0083306B">
        <w:rPr>
          <w:rFonts w:ascii="Times New Roman" w:hAnsi="Times New Roman" w:cs="Times New Roman"/>
          <w:szCs w:val="24"/>
        </w:rPr>
        <w:t xml:space="preserve"> Il 23 marzo Hegel fa parte della commissione che deve conferire l'abilit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 xml:space="preserve">zione alla libera docenza a un giovane proveniente da Dresda: Arthur Schopenhauer, il quale, per mancanza di uditori alle lezioni, </w:t>
      </w:r>
      <w:r w:rsidR="0097550D" w:rsidRPr="0083306B">
        <w:rPr>
          <w:rFonts w:ascii="Times New Roman" w:hAnsi="Times New Roman" w:cs="Times New Roman"/>
          <w:szCs w:val="24"/>
        </w:rPr>
        <w:t>rimarrà</w:t>
      </w:r>
      <w:r w:rsidRPr="0083306B">
        <w:rPr>
          <w:rFonts w:ascii="Times New Roman" w:hAnsi="Times New Roman" w:cs="Times New Roman"/>
          <w:szCs w:val="24"/>
        </w:rPr>
        <w:t xml:space="preserve"> a Berlino solo due semestri. In gi</w:t>
      </w:r>
      <w:r w:rsidRPr="0083306B">
        <w:rPr>
          <w:rFonts w:ascii="Times New Roman" w:hAnsi="Times New Roman" w:cs="Times New Roman"/>
          <w:szCs w:val="24"/>
        </w:rPr>
        <w:t>u</w:t>
      </w:r>
      <w:r w:rsidRPr="0083306B">
        <w:rPr>
          <w:rFonts w:ascii="Times New Roman" w:hAnsi="Times New Roman" w:cs="Times New Roman"/>
          <w:szCs w:val="24"/>
        </w:rPr>
        <w:t xml:space="preserve">gno Hegel </w:t>
      </w:r>
      <w:r w:rsidR="0097550D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nominato membro ordinario della "Regia commissione esaminatrice scie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tifica" della provincia di Brandeburgo, incarico che </w:t>
      </w:r>
      <w:r w:rsidR="0097550D" w:rsidRPr="0083306B">
        <w:rPr>
          <w:rFonts w:ascii="Times New Roman" w:hAnsi="Times New Roman" w:cs="Times New Roman"/>
          <w:szCs w:val="24"/>
        </w:rPr>
        <w:t>terrà</w:t>
      </w:r>
      <w:r w:rsidRPr="0083306B">
        <w:rPr>
          <w:rFonts w:ascii="Times New Roman" w:hAnsi="Times New Roman" w:cs="Times New Roman"/>
          <w:szCs w:val="24"/>
        </w:rPr>
        <w:t xml:space="preserve"> fino al 1822. In luglio fa un breve viaggio a Dresda, con l'intento di visitare la galleria che ospita la "Madonna Sist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 xml:space="preserve">na" di Raffaello. La sua posizione </w:t>
      </w:r>
      <w:r w:rsidR="0097550D" w:rsidRPr="0083306B">
        <w:rPr>
          <w:rFonts w:ascii="Times New Roman" w:hAnsi="Times New Roman" w:cs="Times New Roman"/>
          <w:szCs w:val="24"/>
        </w:rPr>
        <w:t>nell’università</w:t>
      </w:r>
      <w:r w:rsidRPr="0083306B">
        <w:rPr>
          <w:rFonts w:ascii="Times New Roman" w:hAnsi="Times New Roman" w:cs="Times New Roman"/>
          <w:szCs w:val="24"/>
        </w:rPr>
        <w:t xml:space="preserve"> di Berlino comincia a consolidarsi ed </w:t>
      </w:r>
      <w:r w:rsidR="0097550D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palpabile il crescente successo delle sue lezioni presso gli studenti. In ottobre comi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ciano </w:t>
      </w:r>
      <w:r w:rsidR="0097550D" w:rsidRPr="0083306B">
        <w:rPr>
          <w:rFonts w:ascii="Times New Roman" w:hAnsi="Times New Roman" w:cs="Times New Roman"/>
          <w:szCs w:val="24"/>
        </w:rPr>
        <w:t>già</w:t>
      </w:r>
      <w:r w:rsidRPr="0083306B">
        <w:rPr>
          <w:rFonts w:ascii="Times New Roman" w:hAnsi="Times New Roman" w:cs="Times New Roman"/>
          <w:szCs w:val="24"/>
        </w:rPr>
        <w:t xml:space="preserve"> a circolare i primi esemplari a stampa della </w:t>
      </w:r>
      <w:r w:rsidRPr="0097550D">
        <w:rPr>
          <w:rFonts w:ascii="Times New Roman" w:hAnsi="Times New Roman" w:cs="Times New Roman"/>
          <w:i/>
          <w:szCs w:val="24"/>
        </w:rPr>
        <w:t>Filosofia del Diritto</w:t>
      </w:r>
      <w:r w:rsidRPr="0083306B">
        <w:rPr>
          <w:rFonts w:ascii="Times New Roman" w:hAnsi="Times New Roman" w:cs="Times New Roman"/>
          <w:szCs w:val="24"/>
        </w:rPr>
        <w:t>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1821</w:t>
      </w:r>
      <w:r w:rsidRPr="0083306B">
        <w:rPr>
          <w:rFonts w:ascii="Times New Roman" w:hAnsi="Times New Roman" w:cs="Times New Roman"/>
          <w:szCs w:val="24"/>
        </w:rPr>
        <w:t xml:space="preserve"> Escono i </w:t>
      </w:r>
      <w:r w:rsidRPr="0097550D">
        <w:rPr>
          <w:rFonts w:ascii="Times New Roman" w:hAnsi="Times New Roman" w:cs="Times New Roman"/>
          <w:i/>
          <w:szCs w:val="24"/>
        </w:rPr>
        <w:t>Lineamenti di filosofia del Diritto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Grundlinien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der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Philosophie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des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Rechts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), i quali, specie con la prefazione, suscitano polemiche per l'apparentemente esplicita adesione all'ordinamento statuale prussiano e ai </w:t>
      </w:r>
      <w:r w:rsidR="0097550D" w:rsidRPr="0083306B">
        <w:rPr>
          <w:rFonts w:ascii="Times New Roman" w:hAnsi="Times New Roman" w:cs="Times New Roman"/>
          <w:szCs w:val="24"/>
        </w:rPr>
        <w:t>principi</w:t>
      </w:r>
      <w:r w:rsidRPr="0083306B">
        <w:rPr>
          <w:rFonts w:ascii="Times New Roman" w:hAnsi="Times New Roman" w:cs="Times New Roman"/>
          <w:szCs w:val="24"/>
        </w:rPr>
        <w:t xml:space="preserve"> della Restaurazi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ne.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1822</w:t>
      </w:r>
      <w:r w:rsidRPr="0083306B">
        <w:rPr>
          <w:rFonts w:ascii="Times New Roman" w:hAnsi="Times New Roman" w:cs="Times New Roman"/>
          <w:szCs w:val="24"/>
        </w:rPr>
        <w:t xml:space="preserve"> Nella prefazione a un'opera del suo discepolo di Heidelberg</w:t>
      </w:r>
      <w:r w:rsidR="0097550D">
        <w:rPr>
          <w:rFonts w:ascii="Times New Roman" w:hAnsi="Times New Roman" w:cs="Times New Roman"/>
          <w:szCs w:val="24"/>
        </w:rPr>
        <w:t>,</w:t>
      </w:r>
      <w:r w:rsidRPr="0083306B">
        <w:rPr>
          <w:rFonts w:ascii="Times New Roman" w:hAnsi="Times New Roman" w:cs="Times New Roman"/>
          <w:szCs w:val="24"/>
        </w:rPr>
        <w:t xml:space="preserve"> dal titolo </w:t>
      </w:r>
      <w:r w:rsidRPr="0097550D">
        <w:rPr>
          <w:rFonts w:ascii="Times New Roman" w:hAnsi="Times New Roman" w:cs="Times New Roman"/>
          <w:i/>
          <w:szCs w:val="24"/>
        </w:rPr>
        <w:t>La religione nel suo intimo rapporto con la scienza</w:t>
      </w:r>
      <w:r w:rsidRPr="0083306B">
        <w:rPr>
          <w:rFonts w:ascii="Times New Roman" w:hAnsi="Times New Roman" w:cs="Times New Roman"/>
          <w:szCs w:val="24"/>
        </w:rPr>
        <w:t xml:space="preserve"> (</w:t>
      </w:r>
      <w:r w:rsidRPr="0097550D">
        <w:rPr>
          <w:rFonts w:ascii="Times New Roman" w:hAnsi="Times New Roman" w:cs="Times New Roman"/>
          <w:i/>
          <w:szCs w:val="24"/>
        </w:rPr>
        <w:t xml:space="preserve">Die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Religion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im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inneren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Verh</w:t>
      </w:r>
      <w:r w:rsidR="0097550D">
        <w:rPr>
          <w:rFonts w:ascii="Times New Roman" w:hAnsi="Times New Roman" w:cs="Times New Roman"/>
          <w:i/>
          <w:szCs w:val="24"/>
        </w:rPr>
        <w:t>ä</w:t>
      </w:r>
      <w:r w:rsidRPr="0097550D">
        <w:rPr>
          <w:rFonts w:ascii="Times New Roman" w:hAnsi="Times New Roman" w:cs="Times New Roman"/>
          <w:i/>
          <w:szCs w:val="24"/>
        </w:rPr>
        <w:t>l</w:t>
      </w:r>
      <w:r w:rsidRPr="0097550D">
        <w:rPr>
          <w:rFonts w:ascii="Times New Roman" w:hAnsi="Times New Roman" w:cs="Times New Roman"/>
          <w:i/>
          <w:szCs w:val="24"/>
        </w:rPr>
        <w:t>t</w:t>
      </w:r>
      <w:r w:rsidRPr="0097550D">
        <w:rPr>
          <w:rFonts w:ascii="Times New Roman" w:hAnsi="Times New Roman" w:cs="Times New Roman"/>
          <w:i/>
          <w:szCs w:val="24"/>
        </w:rPr>
        <w:t>nisse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zur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Wissenschaft</w:t>
      </w:r>
      <w:proofErr w:type="spellEnd"/>
      <w:r w:rsidRPr="0083306B">
        <w:rPr>
          <w:rFonts w:ascii="Times New Roman" w:hAnsi="Times New Roman" w:cs="Times New Roman"/>
          <w:szCs w:val="24"/>
        </w:rPr>
        <w:t>), attacca aspramente la teologia del sentimento sostenuta da Schleie</w:t>
      </w:r>
      <w:r w:rsidRPr="0083306B">
        <w:rPr>
          <w:rFonts w:ascii="Times New Roman" w:hAnsi="Times New Roman" w:cs="Times New Roman"/>
          <w:szCs w:val="24"/>
        </w:rPr>
        <w:t>r</w:t>
      </w:r>
      <w:r w:rsidRPr="0083306B">
        <w:rPr>
          <w:rFonts w:ascii="Times New Roman" w:hAnsi="Times New Roman" w:cs="Times New Roman"/>
          <w:szCs w:val="24"/>
        </w:rPr>
        <w:t>macher. In settembre visita i Paesi Bassi dietro invito d</w:t>
      </w:r>
      <w:r w:rsidR="0097550D">
        <w:rPr>
          <w:rFonts w:ascii="Times New Roman" w:hAnsi="Times New Roman" w:cs="Times New Roman"/>
          <w:szCs w:val="24"/>
        </w:rPr>
        <w:t xml:space="preserve">i un </w:t>
      </w:r>
      <w:r w:rsidRPr="0083306B">
        <w:rPr>
          <w:rFonts w:ascii="Times New Roman" w:hAnsi="Times New Roman" w:cs="Times New Roman"/>
          <w:szCs w:val="24"/>
        </w:rPr>
        <w:t>suo vecchio discepolo di J</w:t>
      </w:r>
      <w:r w:rsidRPr="0083306B">
        <w:rPr>
          <w:rFonts w:ascii="Times New Roman" w:hAnsi="Times New Roman" w:cs="Times New Roman"/>
          <w:szCs w:val="24"/>
        </w:rPr>
        <w:t>e</w:t>
      </w:r>
      <w:r w:rsidR="0097550D">
        <w:rPr>
          <w:rFonts w:ascii="Times New Roman" w:hAnsi="Times New Roman" w:cs="Times New Roman"/>
          <w:szCs w:val="24"/>
        </w:rPr>
        <w:t>na</w:t>
      </w:r>
      <w:r w:rsidRPr="0083306B">
        <w:rPr>
          <w:rFonts w:ascii="Times New Roman" w:hAnsi="Times New Roman" w:cs="Times New Roman"/>
          <w:szCs w:val="24"/>
        </w:rPr>
        <w:t>: resta impressionato dal benessere e dall'abbondanza di merci in Olanda e dalla pitt</w:t>
      </w:r>
      <w:r w:rsidRPr="0083306B">
        <w:rPr>
          <w:rFonts w:ascii="Times New Roman" w:hAnsi="Times New Roman" w:cs="Times New Roman"/>
          <w:szCs w:val="24"/>
        </w:rPr>
        <w:t>u</w:t>
      </w:r>
      <w:r w:rsidRPr="0083306B">
        <w:rPr>
          <w:rFonts w:ascii="Times New Roman" w:hAnsi="Times New Roman" w:cs="Times New Roman"/>
          <w:szCs w:val="24"/>
        </w:rPr>
        <w:t xml:space="preserve">ra fiamminga (in particolare da van </w:t>
      </w:r>
      <w:proofErr w:type="spellStart"/>
      <w:r w:rsidRPr="0083306B">
        <w:rPr>
          <w:rFonts w:ascii="Times New Roman" w:hAnsi="Times New Roman" w:cs="Times New Roman"/>
          <w:szCs w:val="24"/>
        </w:rPr>
        <w:t>Eyck</w:t>
      </w:r>
      <w:proofErr w:type="spellEnd"/>
      <w:r w:rsidRPr="0083306B">
        <w:rPr>
          <w:rFonts w:ascii="Times New Roman" w:hAnsi="Times New Roman" w:cs="Times New Roman"/>
          <w:szCs w:val="24"/>
        </w:rPr>
        <w:t>).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1824</w:t>
      </w:r>
      <w:r w:rsidRPr="0083306B">
        <w:rPr>
          <w:rFonts w:ascii="Times New Roman" w:hAnsi="Times New Roman" w:cs="Times New Roman"/>
          <w:szCs w:val="24"/>
        </w:rPr>
        <w:t xml:space="preserve"> In settembre si reca a Praga e, soprattutto, a Vienna, dove mostra di a</w:t>
      </w:r>
      <w:r w:rsidRPr="0083306B">
        <w:rPr>
          <w:rFonts w:ascii="Times New Roman" w:hAnsi="Times New Roman" w:cs="Times New Roman"/>
          <w:szCs w:val="24"/>
        </w:rPr>
        <w:t>p</w:t>
      </w:r>
      <w:r w:rsidRPr="0083306B">
        <w:rPr>
          <w:rFonts w:ascii="Times New Roman" w:hAnsi="Times New Roman" w:cs="Times New Roman"/>
          <w:szCs w:val="24"/>
        </w:rPr>
        <w:t xml:space="preserve">prezzare moltissimo l'opera lirica italiana (ascolta addirittura due volte il </w:t>
      </w:r>
      <w:r w:rsidRPr="0097550D">
        <w:rPr>
          <w:rFonts w:ascii="Times New Roman" w:hAnsi="Times New Roman" w:cs="Times New Roman"/>
          <w:i/>
          <w:szCs w:val="24"/>
        </w:rPr>
        <w:t>Barbiere di S</w:t>
      </w:r>
      <w:r w:rsidRPr="0097550D">
        <w:rPr>
          <w:rFonts w:ascii="Times New Roman" w:hAnsi="Times New Roman" w:cs="Times New Roman"/>
          <w:i/>
          <w:szCs w:val="24"/>
        </w:rPr>
        <w:t>i</w:t>
      </w:r>
      <w:r w:rsidRPr="0097550D">
        <w:rPr>
          <w:rFonts w:ascii="Times New Roman" w:hAnsi="Times New Roman" w:cs="Times New Roman"/>
          <w:i/>
          <w:szCs w:val="24"/>
        </w:rPr>
        <w:t>viglia</w:t>
      </w:r>
      <w:r w:rsidRPr="0083306B">
        <w:rPr>
          <w:rFonts w:ascii="Times New Roman" w:hAnsi="Times New Roman" w:cs="Times New Roman"/>
          <w:szCs w:val="24"/>
        </w:rPr>
        <w:t xml:space="preserve"> di Rossini).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1825</w:t>
      </w:r>
      <w:r w:rsidRPr="0083306B">
        <w:rPr>
          <w:rFonts w:ascii="Times New Roman" w:hAnsi="Times New Roman" w:cs="Times New Roman"/>
          <w:szCs w:val="24"/>
        </w:rPr>
        <w:t xml:space="preserve"> In seguito all'appropriamento indebito di una modica somma di denaro p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terno, il giovane Ludwig viene cacciato di casa e mandato a Stoccarda</w:t>
      </w:r>
      <w:r w:rsidR="0097550D">
        <w:rPr>
          <w:rFonts w:ascii="Times New Roman" w:hAnsi="Times New Roman" w:cs="Times New Roman"/>
          <w:szCs w:val="24"/>
        </w:rPr>
        <w:t>; successivamente la rottura sarà definitiva</w:t>
      </w:r>
      <w:r w:rsidRPr="0083306B">
        <w:rPr>
          <w:rFonts w:ascii="Times New Roman" w:hAnsi="Times New Roman" w:cs="Times New Roman"/>
          <w:szCs w:val="24"/>
        </w:rPr>
        <w:t>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lastRenderedPageBreak/>
        <w:t>1826</w:t>
      </w:r>
      <w:r w:rsidRPr="0083306B">
        <w:rPr>
          <w:rFonts w:ascii="Times New Roman" w:hAnsi="Times New Roman" w:cs="Times New Roman"/>
          <w:szCs w:val="24"/>
        </w:rPr>
        <w:t xml:space="preserve"> In settembre fa la conoscenza del drammaturgo austriaco Franz </w:t>
      </w:r>
      <w:proofErr w:type="spellStart"/>
      <w:r w:rsidRPr="0083306B">
        <w:rPr>
          <w:rFonts w:ascii="Times New Roman" w:hAnsi="Times New Roman" w:cs="Times New Roman"/>
          <w:szCs w:val="24"/>
        </w:rPr>
        <w:t>Grillparzer</w:t>
      </w:r>
      <w:proofErr w:type="spellEnd"/>
      <w:r w:rsidRPr="0083306B">
        <w:rPr>
          <w:rFonts w:ascii="Times New Roman" w:hAnsi="Times New Roman" w:cs="Times New Roman"/>
          <w:szCs w:val="24"/>
        </w:rPr>
        <w:t>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1827</w:t>
      </w:r>
      <w:r w:rsidRPr="0083306B">
        <w:rPr>
          <w:rFonts w:ascii="Times New Roman" w:hAnsi="Times New Roman" w:cs="Times New Roman"/>
          <w:szCs w:val="24"/>
        </w:rPr>
        <w:t xml:space="preserve"> Inizia la pubblicazione della rivista "Annali berlinesi per la critica scient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fica" ("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Jahrb</w:t>
      </w:r>
      <w:r w:rsidR="0097550D">
        <w:rPr>
          <w:rFonts w:ascii="Times New Roman" w:hAnsi="Times New Roman" w:cs="Times New Roman"/>
          <w:i/>
          <w:szCs w:val="24"/>
        </w:rPr>
        <w:t>ü</w:t>
      </w:r>
      <w:r w:rsidRPr="0097550D">
        <w:rPr>
          <w:rFonts w:ascii="Times New Roman" w:hAnsi="Times New Roman" w:cs="Times New Roman"/>
          <w:i/>
          <w:szCs w:val="24"/>
        </w:rPr>
        <w:t>cher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f</w:t>
      </w:r>
      <w:r w:rsidR="0097550D">
        <w:rPr>
          <w:rFonts w:ascii="Times New Roman" w:hAnsi="Times New Roman" w:cs="Times New Roman"/>
          <w:i/>
          <w:szCs w:val="24"/>
        </w:rPr>
        <w:t>ü</w:t>
      </w:r>
      <w:r w:rsidRPr="0097550D">
        <w:rPr>
          <w:rFonts w:ascii="Times New Roman" w:hAnsi="Times New Roman" w:cs="Times New Roman"/>
          <w:i/>
          <w:szCs w:val="24"/>
        </w:rPr>
        <w:t>r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wissenschaftliche</w:t>
      </w:r>
      <w:proofErr w:type="spellEnd"/>
      <w:r w:rsidRPr="0097550D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7550D">
        <w:rPr>
          <w:rFonts w:ascii="Times New Roman" w:hAnsi="Times New Roman" w:cs="Times New Roman"/>
          <w:i/>
          <w:szCs w:val="24"/>
        </w:rPr>
        <w:t>Kritik</w:t>
      </w:r>
      <w:proofErr w:type="spellEnd"/>
      <w:r w:rsidRPr="0083306B">
        <w:rPr>
          <w:rFonts w:ascii="Times New Roman" w:hAnsi="Times New Roman" w:cs="Times New Roman"/>
          <w:szCs w:val="24"/>
        </w:rPr>
        <w:t>"), che viene considerato l'organo uffici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>le dello hegelismo; tra gli altri, vi collaborano Goethe, i due fratelli Humboldt, il class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 xml:space="preserve">cista P.A. </w:t>
      </w:r>
      <w:proofErr w:type="spellStart"/>
      <w:r w:rsidRPr="0083306B">
        <w:rPr>
          <w:rFonts w:ascii="Times New Roman" w:hAnsi="Times New Roman" w:cs="Times New Roman"/>
          <w:szCs w:val="24"/>
        </w:rPr>
        <w:t>Boeckh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 e l'archeologo A. </w:t>
      </w:r>
      <w:proofErr w:type="spellStart"/>
      <w:r w:rsidRPr="0083306B">
        <w:rPr>
          <w:rFonts w:ascii="Times New Roman" w:hAnsi="Times New Roman" w:cs="Times New Roman"/>
          <w:szCs w:val="24"/>
        </w:rPr>
        <w:t>Hirt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. Alla </w:t>
      </w:r>
      <w:r w:rsidR="009948F2" w:rsidRPr="0083306B">
        <w:rPr>
          <w:rFonts w:ascii="Times New Roman" w:hAnsi="Times New Roman" w:cs="Times New Roman"/>
          <w:szCs w:val="24"/>
        </w:rPr>
        <w:t>metà</w:t>
      </w:r>
      <w:r w:rsidRPr="0083306B">
        <w:rPr>
          <w:rFonts w:ascii="Times New Roman" w:hAnsi="Times New Roman" w:cs="Times New Roman"/>
          <w:szCs w:val="24"/>
        </w:rPr>
        <w:t xml:space="preserve"> di agosto si mette in viaggio ve</w:t>
      </w:r>
      <w:r w:rsidRPr="0083306B">
        <w:rPr>
          <w:rFonts w:ascii="Times New Roman" w:hAnsi="Times New Roman" w:cs="Times New Roman"/>
          <w:szCs w:val="24"/>
        </w:rPr>
        <w:t>r</w:t>
      </w:r>
      <w:r w:rsidRPr="0083306B">
        <w:rPr>
          <w:rFonts w:ascii="Times New Roman" w:hAnsi="Times New Roman" w:cs="Times New Roman"/>
          <w:szCs w:val="24"/>
        </w:rPr>
        <w:t>so Parigi, accogliendo finalmente l'insistente invito di Cousin; ha a disposizione lo st</w:t>
      </w:r>
      <w:r w:rsidRPr="0083306B">
        <w:rPr>
          <w:rFonts w:ascii="Times New Roman" w:hAnsi="Times New Roman" w:cs="Times New Roman"/>
          <w:szCs w:val="24"/>
        </w:rPr>
        <w:t>u</w:t>
      </w:r>
      <w:r w:rsidRPr="0083306B">
        <w:rPr>
          <w:rFonts w:ascii="Times New Roman" w:hAnsi="Times New Roman" w:cs="Times New Roman"/>
          <w:szCs w:val="24"/>
        </w:rPr>
        <w:t>dio e la biblioteca di quest'ultimo. Sulla via del ritorno, il 18 ottobre avviene il famoso inco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tro con Goethe a </w:t>
      </w:r>
      <w:r w:rsidR="009948F2" w:rsidRPr="0083306B">
        <w:rPr>
          <w:rFonts w:ascii="Times New Roman" w:hAnsi="Times New Roman" w:cs="Times New Roman"/>
          <w:szCs w:val="24"/>
        </w:rPr>
        <w:t>Weimar</w:t>
      </w:r>
      <w:r w:rsidRPr="0083306B">
        <w:rPr>
          <w:rFonts w:ascii="Times New Roman" w:hAnsi="Times New Roman" w:cs="Times New Roman"/>
          <w:szCs w:val="24"/>
        </w:rPr>
        <w:t xml:space="preserve"> (il dialogo </w:t>
      </w:r>
      <w:r w:rsidR="009948F2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tramandato da J.P. Eckermann nei suoi </w:t>
      </w:r>
      <w:r w:rsidRPr="009948F2">
        <w:rPr>
          <w:rFonts w:ascii="Times New Roman" w:hAnsi="Times New Roman" w:cs="Times New Roman"/>
          <w:i/>
          <w:szCs w:val="24"/>
        </w:rPr>
        <w:t>Co</w:t>
      </w:r>
      <w:r w:rsidRPr="009948F2">
        <w:rPr>
          <w:rFonts w:ascii="Times New Roman" w:hAnsi="Times New Roman" w:cs="Times New Roman"/>
          <w:i/>
          <w:szCs w:val="24"/>
        </w:rPr>
        <w:t>l</w:t>
      </w:r>
      <w:r w:rsidRPr="009948F2">
        <w:rPr>
          <w:rFonts w:ascii="Times New Roman" w:hAnsi="Times New Roman" w:cs="Times New Roman"/>
          <w:i/>
          <w:szCs w:val="24"/>
        </w:rPr>
        <w:t>loqui con Goethe</w:t>
      </w:r>
      <w:r w:rsidRPr="0083306B">
        <w:rPr>
          <w:rFonts w:ascii="Times New Roman" w:hAnsi="Times New Roman" w:cs="Times New Roman"/>
          <w:szCs w:val="24"/>
        </w:rPr>
        <w:t>).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1828</w:t>
      </w:r>
      <w:r w:rsidRPr="0083306B">
        <w:rPr>
          <w:rFonts w:ascii="Times New Roman" w:hAnsi="Times New Roman" w:cs="Times New Roman"/>
          <w:szCs w:val="24"/>
        </w:rPr>
        <w:t xml:space="preserve"> Nei primi mesi dell'anno, a causa di un fastidioso "mal di petto", deve i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>terrompere le lezioni per un certo tempo; il medico gli consiglia una cura termale. Ve</w:t>
      </w:r>
      <w:r w:rsidRPr="0083306B">
        <w:rPr>
          <w:rFonts w:ascii="Times New Roman" w:hAnsi="Times New Roman" w:cs="Times New Roman"/>
          <w:szCs w:val="24"/>
        </w:rPr>
        <w:t>r</w:t>
      </w:r>
      <w:r w:rsidRPr="0083306B">
        <w:rPr>
          <w:rFonts w:ascii="Times New Roman" w:hAnsi="Times New Roman" w:cs="Times New Roman"/>
          <w:szCs w:val="24"/>
        </w:rPr>
        <w:t xml:space="preserve">so la fine di novembre riceve la tesi di laurea </w:t>
      </w:r>
      <w:r w:rsidRPr="009948F2">
        <w:rPr>
          <w:rFonts w:ascii="Times New Roman" w:hAnsi="Times New Roman" w:cs="Times New Roman"/>
          <w:i/>
          <w:szCs w:val="24"/>
        </w:rPr>
        <w:t xml:space="preserve">De </w:t>
      </w:r>
      <w:proofErr w:type="spellStart"/>
      <w:r w:rsidRPr="009948F2">
        <w:rPr>
          <w:rFonts w:ascii="Times New Roman" w:hAnsi="Times New Roman" w:cs="Times New Roman"/>
          <w:i/>
          <w:szCs w:val="24"/>
        </w:rPr>
        <w:t>ratione</w:t>
      </w:r>
      <w:proofErr w:type="spellEnd"/>
      <w:r w:rsidRPr="009948F2">
        <w:rPr>
          <w:rFonts w:ascii="Times New Roman" w:hAnsi="Times New Roman" w:cs="Times New Roman"/>
          <w:i/>
          <w:szCs w:val="24"/>
        </w:rPr>
        <w:t xml:space="preserve"> una, universali, infinita</w:t>
      </w:r>
      <w:r w:rsidRPr="0083306B">
        <w:rPr>
          <w:rFonts w:ascii="Times New Roman" w:hAnsi="Times New Roman" w:cs="Times New Roman"/>
          <w:szCs w:val="24"/>
        </w:rPr>
        <w:t xml:space="preserve"> di un gi</w:t>
      </w:r>
      <w:r w:rsidRPr="0083306B">
        <w:rPr>
          <w:rFonts w:ascii="Times New Roman" w:hAnsi="Times New Roman" w:cs="Times New Roman"/>
          <w:szCs w:val="24"/>
        </w:rPr>
        <w:t>o</w:t>
      </w:r>
      <w:r w:rsidRPr="0083306B">
        <w:rPr>
          <w:rFonts w:ascii="Times New Roman" w:hAnsi="Times New Roman" w:cs="Times New Roman"/>
          <w:szCs w:val="24"/>
        </w:rPr>
        <w:t>vane bavarese, il quale nella lettera di accompagnamento riassume le proprie vedute su</w:t>
      </w:r>
      <w:r w:rsidRPr="0083306B">
        <w:rPr>
          <w:rFonts w:ascii="Times New Roman" w:hAnsi="Times New Roman" w:cs="Times New Roman"/>
          <w:szCs w:val="24"/>
        </w:rPr>
        <w:t>l</w:t>
      </w:r>
      <w:r w:rsidRPr="0083306B">
        <w:rPr>
          <w:rFonts w:ascii="Times New Roman" w:hAnsi="Times New Roman" w:cs="Times New Roman"/>
          <w:szCs w:val="24"/>
        </w:rPr>
        <w:t xml:space="preserve">la religione: si tratta del ventiquattrenne Ludwig Feuerbach; non </w:t>
      </w:r>
      <w:r w:rsidR="0097550D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sicuro che Hegel a</w:t>
      </w:r>
      <w:r w:rsidRPr="0083306B">
        <w:rPr>
          <w:rFonts w:ascii="Times New Roman" w:hAnsi="Times New Roman" w:cs="Times New Roman"/>
          <w:szCs w:val="24"/>
        </w:rPr>
        <w:t>b</w:t>
      </w:r>
      <w:r w:rsidRPr="0083306B">
        <w:rPr>
          <w:rFonts w:ascii="Times New Roman" w:hAnsi="Times New Roman" w:cs="Times New Roman"/>
          <w:szCs w:val="24"/>
        </w:rPr>
        <w:t>bia letto la dissertazione e la lettera all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gata.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1829</w:t>
      </w:r>
      <w:r w:rsidRPr="0083306B">
        <w:rPr>
          <w:rFonts w:ascii="Times New Roman" w:hAnsi="Times New Roman" w:cs="Times New Roman"/>
          <w:szCs w:val="24"/>
        </w:rPr>
        <w:t xml:space="preserve"> Alla fine di agosto si reca alle terme di Karlsbad, e qui incontra casualme</w:t>
      </w:r>
      <w:r w:rsidRPr="0083306B">
        <w:rPr>
          <w:rFonts w:ascii="Times New Roman" w:hAnsi="Times New Roman" w:cs="Times New Roman"/>
          <w:szCs w:val="24"/>
        </w:rPr>
        <w:t>n</w:t>
      </w:r>
      <w:r w:rsidRPr="0083306B">
        <w:rPr>
          <w:rFonts w:ascii="Times New Roman" w:hAnsi="Times New Roman" w:cs="Times New Roman"/>
          <w:szCs w:val="24"/>
        </w:rPr>
        <w:t xml:space="preserve">te Schelling: nonostante il profondo dissidio filosofico fra i due, l'incontro </w:t>
      </w:r>
      <w:r w:rsidR="0097550D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per entra</w:t>
      </w:r>
      <w:r w:rsidRPr="0083306B">
        <w:rPr>
          <w:rFonts w:ascii="Times New Roman" w:hAnsi="Times New Roman" w:cs="Times New Roman"/>
          <w:szCs w:val="24"/>
        </w:rPr>
        <w:t>m</w:t>
      </w:r>
      <w:r w:rsidRPr="0083306B">
        <w:rPr>
          <w:rFonts w:ascii="Times New Roman" w:hAnsi="Times New Roman" w:cs="Times New Roman"/>
          <w:szCs w:val="24"/>
        </w:rPr>
        <w:t xml:space="preserve">bi cordiale e perfino piacevole. In ottobre Hegel viene eletto rettore </w:t>
      </w:r>
      <w:r w:rsidR="0097550D" w:rsidRPr="0083306B">
        <w:rPr>
          <w:rFonts w:ascii="Times New Roman" w:hAnsi="Times New Roman" w:cs="Times New Roman"/>
          <w:szCs w:val="24"/>
        </w:rPr>
        <w:t>dell’università</w:t>
      </w:r>
      <w:r w:rsidRPr="0083306B">
        <w:rPr>
          <w:rFonts w:ascii="Times New Roman" w:hAnsi="Times New Roman" w:cs="Times New Roman"/>
          <w:szCs w:val="24"/>
        </w:rPr>
        <w:t xml:space="preserve"> di Berlino, e </w:t>
      </w:r>
      <w:r w:rsidR="0097550D" w:rsidRPr="0083306B">
        <w:rPr>
          <w:rFonts w:ascii="Times New Roman" w:hAnsi="Times New Roman" w:cs="Times New Roman"/>
          <w:szCs w:val="24"/>
        </w:rPr>
        <w:t>durerà</w:t>
      </w:r>
      <w:r w:rsidRPr="0083306B">
        <w:rPr>
          <w:rFonts w:ascii="Times New Roman" w:hAnsi="Times New Roman" w:cs="Times New Roman"/>
          <w:szCs w:val="24"/>
        </w:rPr>
        <w:t xml:space="preserve"> in carica fino all'ottobre successivo; nella sua prolusione tenuta in lat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 xml:space="preserve">no il 18 ottobre, egli celebra l'accordo tra la legge dello Stato e la </w:t>
      </w:r>
      <w:r w:rsidR="0097550D" w:rsidRPr="0083306B">
        <w:rPr>
          <w:rFonts w:ascii="Times New Roman" w:hAnsi="Times New Roman" w:cs="Times New Roman"/>
          <w:szCs w:val="24"/>
        </w:rPr>
        <w:t>l</w:t>
      </w:r>
      <w:r w:rsidR="0097550D" w:rsidRPr="0083306B">
        <w:rPr>
          <w:rFonts w:ascii="Times New Roman" w:hAnsi="Times New Roman" w:cs="Times New Roman"/>
          <w:szCs w:val="24"/>
        </w:rPr>
        <w:t>i</w:t>
      </w:r>
      <w:r w:rsidR="0097550D" w:rsidRPr="0083306B">
        <w:rPr>
          <w:rFonts w:ascii="Times New Roman" w:hAnsi="Times New Roman" w:cs="Times New Roman"/>
          <w:szCs w:val="24"/>
        </w:rPr>
        <w:t>bertà</w:t>
      </w:r>
      <w:r w:rsidRPr="0083306B">
        <w:rPr>
          <w:rFonts w:ascii="Times New Roman" w:hAnsi="Times New Roman" w:cs="Times New Roman"/>
          <w:szCs w:val="24"/>
        </w:rPr>
        <w:t xml:space="preserve"> accademica di insegnamento e di apprend</w:t>
      </w:r>
      <w:r w:rsidRPr="0083306B">
        <w:rPr>
          <w:rFonts w:ascii="Times New Roman" w:hAnsi="Times New Roman" w:cs="Times New Roman"/>
          <w:szCs w:val="24"/>
        </w:rPr>
        <w:t>i</w:t>
      </w:r>
      <w:r w:rsidRPr="0083306B">
        <w:rPr>
          <w:rFonts w:ascii="Times New Roman" w:hAnsi="Times New Roman" w:cs="Times New Roman"/>
          <w:szCs w:val="24"/>
        </w:rPr>
        <w:t>mento.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97550D" w:rsidRDefault="0083306B" w:rsidP="0083306B">
      <w:pPr>
        <w:ind w:right="142"/>
        <w:rPr>
          <w:rFonts w:ascii="Times New Roman" w:hAnsi="Times New Roman" w:cs="Times New Roman"/>
          <w:b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Il rettorato e la reazione alle rivoluzioni liberali (ottobre 1829-1831)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1830</w:t>
      </w:r>
      <w:r w:rsidRPr="0083306B">
        <w:rPr>
          <w:rFonts w:ascii="Times New Roman" w:hAnsi="Times New Roman" w:cs="Times New Roman"/>
          <w:szCs w:val="24"/>
        </w:rPr>
        <w:t xml:space="preserve"> Le rivoluzioni liberali in Francia e in Belgio lo riempiono di orrore, ma a Berlino riesce a tenere lontane </w:t>
      </w:r>
      <w:r w:rsidR="0097550D" w:rsidRPr="0083306B">
        <w:rPr>
          <w:rFonts w:ascii="Times New Roman" w:hAnsi="Times New Roman" w:cs="Times New Roman"/>
          <w:szCs w:val="24"/>
        </w:rPr>
        <w:t>dall’università</w:t>
      </w:r>
      <w:r w:rsidRPr="0083306B">
        <w:rPr>
          <w:rFonts w:ascii="Times New Roman" w:hAnsi="Times New Roman" w:cs="Times New Roman"/>
          <w:szCs w:val="24"/>
        </w:rPr>
        <w:t xml:space="preserve"> tutte le agitazioni politiche: egli si attiene ancora scrupolosamente ai Decreti di Karlsbad, i decreti statali che hanno stabilito lo scioglimento delle corporazioni studentesche, la censura sulla stampa e il controllo sulle </w:t>
      </w:r>
      <w:r w:rsidR="009948F2" w:rsidRPr="0083306B">
        <w:rPr>
          <w:rFonts w:ascii="Times New Roman" w:hAnsi="Times New Roman" w:cs="Times New Roman"/>
          <w:szCs w:val="24"/>
        </w:rPr>
        <w:t>università</w:t>
      </w:r>
      <w:r w:rsidRPr="0083306B">
        <w:rPr>
          <w:rFonts w:ascii="Times New Roman" w:hAnsi="Times New Roman" w:cs="Times New Roman"/>
          <w:szCs w:val="24"/>
        </w:rPr>
        <w:t>. Il 25 giugno pronuncia il discorso commemorativo del terzo centenario della Confessione di Augusta (</w:t>
      </w:r>
      <w:proofErr w:type="spellStart"/>
      <w:r w:rsidRPr="009948F2">
        <w:rPr>
          <w:rFonts w:ascii="Times New Roman" w:hAnsi="Times New Roman" w:cs="Times New Roman"/>
          <w:i/>
          <w:szCs w:val="24"/>
        </w:rPr>
        <w:t>Augsburgische</w:t>
      </w:r>
      <w:proofErr w:type="spellEnd"/>
      <w:r w:rsidRPr="009948F2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948F2">
        <w:rPr>
          <w:rFonts w:ascii="Times New Roman" w:hAnsi="Times New Roman" w:cs="Times New Roman"/>
          <w:i/>
          <w:szCs w:val="24"/>
        </w:rPr>
        <w:t>Konfession</w:t>
      </w:r>
      <w:proofErr w:type="spellEnd"/>
      <w:r w:rsidRPr="0083306B">
        <w:rPr>
          <w:rFonts w:ascii="Times New Roman" w:hAnsi="Times New Roman" w:cs="Times New Roman"/>
          <w:szCs w:val="24"/>
        </w:rPr>
        <w:t xml:space="preserve">), la "carta costituzionale" della Chiesa protestante. In settembre si ammala ed </w:t>
      </w:r>
      <w:r w:rsidR="009948F2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costretto a letto, ma </w:t>
      </w:r>
      <w:r w:rsidR="009948F2" w:rsidRPr="0083306B">
        <w:rPr>
          <w:rFonts w:ascii="Times New Roman" w:hAnsi="Times New Roman" w:cs="Times New Roman"/>
          <w:szCs w:val="24"/>
        </w:rPr>
        <w:t>è</w:t>
      </w:r>
      <w:r w:rsidRPr="0083306B">
        <w:rPr>
          <w:rFonts w:ascii="Times New Roman" w:hAnsi="Times New Roman" w:cs="Times New Roman"/>
          <w:szCs w:val="24"/>
        </w:rPr>
        <w:t xml:space="preserve"> di nuovo in forze al momento di inaugurare il semestre invernale.</w:t>
      </w:r>
    </w:p>
    <w:p w:rsidR="0083306B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</w:p>
    <w:p w:rsidR="00F9334D" w:rsidRPr="0083306B" w:rsidRDefault="0083306B" w:rsidP="0083306B">
      <w:pPr>
        <w:ind w:right="142"/>
        <w:rPr>
          <w:rFonts w:ascii="Times New Roman" w:hAnsi="Times New Roman" w:cs="Times New Roman"/>
          <w:szCs w:val="24"/>
        </w:rPr>
      </w:pPr>
      <w:r w:rsidRPr="0097550D">
        <w:rPr>
          <w:rFonts w:ascii="Times New Roman" w:hAnsi="Times New Roman" w:cs="Times New Roman"/>
          <w:b/>
          <w:szCs w:val="24"/>
        </w:rPr>
        <w:t>1831</w:t>
      </w:r>
      <w:r w:rsidRPr="0083306B">
        <w:rPr>
          <w:rFonts w:ascii="Times New Roman" w:hAnsi="Times New Roman" w:cs="Times New Roman"/>
          <w:szCs w:val="24"/>
        </w:rPr>
        <w:t xml:space="preserve"> In aprile, la "Gazzetta ufficiale dello Stato prussiano" pubblica una parte dell'ultimo scritto di Hegel, il saggio </w:t>
      </w:r>
      <w:r w:rsidRPr="009948F2">
        <w:rPr>
          <w:rFonts w:ascii="Times New Roman" w:hAnsi="Times New Roman" w:cs="Times New Roman"/>
          <w:i/>
          <w:szCs w:val="24"/>
        </w:rPr>
        <w:t>Sul progetto inglese di riforma elettorale</w:t>
      </w:r>
      <w:r w:rsidRPr="0083306B">
        <w:rPr>
          <w:rFonts w:ascii="Times New Roman" w:hAnsi="Times New Roman" w:cs="Times New Roman"/>
          <w:szCs w:val="24"/>
        </w:rPr>
        <w:t xml:space="preserve"> (</w:t>
      </w:r>
      <w:proofErr w:type="spellStart"/>
      <w:r w:rsidR="009948F2">
        <w:rPr>
          <w:rFonts w:ascii="Times New Roman" w:hAnsi="Times New Roman" w:cs="Times New Roman"/>
          <w:i/>
          <w:szCs w:val="24"/>
        </w:rPr>
        <w:t>Ü</w:t>
      </w:r>
      <w:r w:rsidRPr="009948F2">
        <w:rPr>
          <w:rFonts w:ascii="Times New Roman" w:hAnsi="Times New Roman" w:cs="Times New Roman"/>
          <w:i/>
          <w:szCs w:val="24"/>
        </w:rPr>
        <w:t>ber</w:t>
      </w:r>
      <w:proofErr w:type="spellEnd"/>
      <w:r w:rsidRPr="009948F2">
        <w:rPr>
          <w:rFonts w:ascii="Times New Roman" w:hAnsi="Times New Roman" w:cs="Times New Roman"/>
          <w:i/>
          <w:szCs w:val="24"/>
        </w:rPr>
        <w:t xml:space="preserve"> die </w:t>
      </w:r>
      <w:proofErr w:type="spellStart"/>
      <w:r w:rsidRPr="009948F2">
        <w:rPr>
          <w:rFonts w:ascii="Times New Roman" w:hAnsi="Times New Roman" w:cs="Times New Roman"/>
          <w:i/>
          <w:szCs w:val="24"/>
        </w:rPr>
        <w:t>englische</w:t>
      </w:r>
      <w:proofErr w:type="spellEnd"/>
      <w:r w:rsidRPr="009948F2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948F2">
        <w:rPr>
          <w:rFonts w:ascii="Times New Roman" w:hAnsi="Times New Roman" w:cs="Times New Roman"/>
          <w:i/>
          <w:szCs w:val="24"/>
        </w:rPr>
        <w:t>Reformbill</w:t>
      </w:r>
      <w:proofErr w:type="spellEnd"/>
      <w:r w:rsidRPr="0083306B">
        <w:rPr>
          <w:rFonts w:ascii="Times New Roman" w:hAnsi="Times New Roman" w:cs="Times New Roman"/>
          <w:szCs w:val="24"/>
        </w:rPr>
        <w:t>), in cui egli polemizza contro il costituzionalismo e il parlament</w:t>
      </w:r>
      <w:r w:rsidRPr="0083306B">
        <w:rPr>
          <w:rFonts w:ascii="Times New Roman" w:hAnsi="Times New Roman" w:cs="Times New Roman"/>
          <w:szCs w:val="24"/>
        </w:rPr>
        <w:t>a</w:t>
      </w:r>
      <w:r w:rsidRPr="0083306B">
        <w:rPr>
          <w:rFonts w:ascii="Times New Roman" w:hAnsi="Times New Roman" w:cs="Times New Roman"/>
          <w:szCs w:val="24"/>
        </w:rPr>
        <w:t xml:space="preserve">rismo liberale. Finisce di rielaborare il primo tomo della </w:t>
      </w:r>
      <w:r w:rsidRPr="009948F2">
        <w:rPr>
          <w:rFonts w:ascii="Times New Roman" w:hAnsi="Times New Roman" w:cs="Times New Roman"/>
          <w:i/>
          <w:szCs w:val="24"/>
        </w:rPr>
        <w:t>Scienza della Logica</w:t>
      </w:r>
      <w:r w:rsidRPr="0083306B">
        <w:rPr>
          <w:rFonts w:ascii="Times New Roman" w:hAnsi="Times New Roman" w:cs="Times New Roman"/>
          <w:szCs w:val="24"/>
        </w:rPr>
        <w:t xml:space="preserve"> (che </w:t>
      </w:r>
      <w:r w:rsidR="009948F2" w:rsidRPr="0083306B">
        <w:rPr>
          <w:rFonts w:ascii="Times New Roman" w:hAnsi="Times New Roman" w:cs="Times New Roman"/>
          <w:szCs w:val="24"/>
        </w:rPr>
        <w:t>usc</w:t>
      </w:r>
      <w:r w:rsidR="009948F2" w:rsidRPr="0083306B">
        <w:rPr>
          <w:rFonts w:ascii="Times New Roman" w:hAnsi="Times New Roman" w:cs="Times New Roman"/>
          <w:szCs w:val="24"/>
        </w:rPr>
        <w:t>i</w:t>
      </w:r>
      <w:r w:rsidR="009948F2" w:rsidRPr="0083306B">
        <w:rPr>
          <w:rFonts w:ascii="Times New Roman" w:hAnsi="Times New Roman" w:cs="Times New Roman"/>
          <w:szCs w:val="24"/>
        </w:rPr>
        <w:t>rà</w:t>
      </w:r>
      <w:r w:rsidRPr="0083306B">
        <w:rPr>
          <w:rFonts w:ascii="Times New Roman" w:hAnsi="Times New Roman" w:cs="Times New Roman"/>
          <w:szCs w:val="24"/>
        </w:rPr>
        <w:t xml:space="preserve"> postumo nel 1832), e termina di scrivere la prefazione alla seconda edizione dell'op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ra il 7 novembre. Il 14 novembre si spegne in poche ore, vittima di un'epidemia di col</w:t>
      </w:r>
      <w:r w:rsidRPr="0083306B">
        <w:rPr>
          <w:rFonts w:ascii="Times New Roman" w:hAnsi="Times New Roman" w:cs="Times New Roman"/>
          <w:szCs w:val="24"/>
        </w:rPr>
        <w:t>e</w:t>
      </w:r>
      <w:r w:rsidRPr="0083306B">
        <w:rPr>
          <w:rFonts w:ascii="Times New Roman" w:hAnsi="Times New Roman" w:cs="Times New Roman"/>
          <w:szCs w:val="24"/>
        </w:rPr>
        <w:t>ra - come risulta dagli atti - o di un disturbo gastrico - come sostiene la moglie.</w:t>
      </w:r>
    </w:p>
    <w:sectPr w:rsidR="00F9334D" w:rsidRPr="0083306B" w:rsidSect="00735815">
      <w:pgSz w:w="11906" w:h="16838"/>
      <w:pgMar w:top="1417" w:right="212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15"/>
    <w:rsid w:val="000C56A2"/>
    <w:rsid w:val="00112576"/>
    <w:rsid w:val="0016229E"/>
    <w:rsid w:val="002E791E"/>
    <w:rsid w:val="00362C7B"/>
    <w:rsid w:val="003854F7"/>
    <w:rsid w:val="00426F64"/>
    <w:rsid w:val="005F1A86"/>
    <w:rsid w:val="00735815"/>
    <w:rsid w:val="0083306B"/>
    <w:rsid w:val="0097550D"/>
    <w:rsid w:val="009948F2"/>
    <w:rsid w:val="00A54557"/>
    <w:rsid w:val="00B25E63"/>
    <w:rsid w:val="00CA2B05"/>
    <w:rsid w:val="00F9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C56A2"/>
    <w:pPr>
      <w:spacing w:after="0" w:line="240" w:lineRule="auto"/>
      <w:ind w:firstLine="709"/>
      <w:jc w:val="both"/>
    </w:pPr>
    <w:rPr>
      <w:rFonts w:ascii="Garamond" w:hAnsi="Garamond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C56A2"/>
    <w:pPr>
      <w:spacing w:after="0" w:line="240" w:lineRule="auto"/>
      <w:ind w:firstLine="709"/>
      <w:jc w:val="both"/>
    </w:pPr>
    <w:rPr>
      <w:rFonts w:ascii="Garamond" w:hAnsi="Garamond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3618</Words>
  <Characters>20629</Characters>
  <Application>Microsoft Office Word</Application>
  <DocSecurity>0</DocSecurity>
  <Lines>171</Lines>
  <Paragraphs>48</Paragraphs>
  <ScaleCrop>false</ScaleCrop>
  <Company/>
  <LinksUpToDate>false</LinksUpToDate>
  <CharactersWithSpaces>24199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15</cp:revision>
  <dcterms:created xsi:type="dcterms:W3CDTF">2020-02-15T15:50:00Z</dcterms:created>
  <dcterms:modified xsi:type="dcterms:W3CDTF">2020-02-15T17:54:00Z</dcterms:modified>
</cp:coreProperties>
</file>