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D7E" w:rsidRPr="00CB2DC2" w:rsidRDefault="00595D7E">
      <w:pPr>
        <w:rPr>
          <w:sz w:val="28"/>
        </w:rPr>
      </w:pPr>
      <w:r w:rsidRPr="00CB2DC2">
        <w:rPr>
          <w:b/>
          <w:sz w:val="28"/>
        </w:rPr>
        <w:t xml:space="preserve">J. Topolski – </w:t>
      </w:r>
      <w:r w:rsidRPr="00CB2DC2">
        <w:rPr>
          <w:b/>
          <w:i/>
          <w:sz w:val="28"/>
        </w:rPr>
        <w:t>Narrare la storia</w:t>
      </w:r>
    </w:p>
    <w:p w:rsidR="00F63861" w:rsidRPr="00CB2DC2" w:rsidRDefault="00F63861">
      <w:pPr>
        <w:rPr>
          <w:sz w:val="28"/>
        </w:rPr>
      </w:pPr>
    </w:p>
    <w:p w:rsidR="00595D7E" w:rsidRPr="00CB2DC2" w:rsidRDefault="00595D7E">
      <w:pPr>
        <w:rPr>
          <w:sz w:val="28"/>
        </w:rPr>
      </w:pPr>
    </w:p>
    <w:p w:rsidR="008B6BF2" w:rsidRPr="00CB2DC2" w:rsidRDefault="008B6BF2" w:rsidP="00595D7E">
      <w:pPr>
        <w:jc w:val="both"/>
        <w:rPr>
          <w:b/>
          <w:sz w:val="28"/>
        </w:rPr>
      </w:pPr>
      <w:r w:rsidRPr="00CB2DC2">
        <w:rPr>
          <w:b/>
          <w:sz w:val="28"/>
        </w:rPr>
        <w:t>Introduzione</w:t>
      </w:r>
    </w:p>
    <w:p w:rsidR="008B6BF2" w:rsidRPr="00CB2DC2" w:rsidRDefault="008B6BF2" w:rsidP="00595D7E">
      <w:pPr>
        <w:jc w:val="both"/>
        <w:rPr>
          <w:sz w:val="28"/>
        </w:rPr>
      </w:pPr>
    </w:p>
    <w:p w:rsidR="00595D7E" w:rsidRPr="00CB2DC2" w:rsidRDefault="00595D7E" w:rsidP="00595D7E">
      <w:pPr>
        <w:jc w:val="both"/>
        <w:rPr>
          <w:sz w:val="28"/>
        </w:rPr>
      </w:pPr>
      <w:r w:rsidRPr="00CB2DC2">
        <w:rPr>
          <w:sz w:val="28"/>
        </w:rPr>
        <w:t>È da riscontrare una contraddizione tra le premesse ontologiche, epistemologiche e prammatiche alle quali</w:t>
      </w:r>
      <w:r w:rsidR="000D4166" w:rsidRPr="000D4166">
        <w:rPr>
          <w:sz w:val="28"/>
        </w:rPr>
        <w:t xml:space="preserve"> </w:t>
      </w:r>
      <w:r w:rsidR="000D4166">
        <w:rPr>
          <w:sz w:val="28"/>
        </w:rPr>
        <w:t xml:space="preserve">fanno </w:t>
      </w:r>
      <w:r w:rsidR="000D4166" w:rsidRPr="00CB2DC2">
        <w:rPr>
          <w:sz w:val="28"/>
        </w:rPr>
        <w:t>inconsciamente</w:t>
      </w:r>
      <w:r w:rsidRPr="00CB2DC2">
        <w:rPr>
          <w:sz w:val="28"/>
        </w:rPr>
        <w:t xml:space="preserve"> ricorso </w:t>
      </w:r>
      <w:r w:rsidR="000D4166" w:rsidRPr="00CB2DC2">
        <w:rPr>
          <w:sz w:val="28"/>
        </w:rPr>
        <w:t xml:space="preserve">gli storici </w:t>
      </w:r>
      <w:r w:rsidRPr="00CB2DC2">
        <w:rPr>
          <w:sz w:val="28"/>
        </w:rPr>
        <w:t>e la più recente filosofia della storia in cui:</w:t>
      </w:r>
    </w:p>
    <w:p w:rsidR="00595D7E" w:rsidRPr="00CB2DC2" w:rsidRDefault="00595D7E" w:rsidP="00595D7E">
      <w:pPr>
        <w:jc w:val="both"/>
        <w:rPr>
          <w:sz w:val="28"/>
        </w:rPr>
      </w:pPr>
      <w:r w:rsidRPr="00CB2DC2">
        <w:rPr>
          <w:sz w:val="28"/>
        </w:rPr>
        <w:t xml:space="preserve">1) </w:t>
      </w:r>
      <w:r w:rsidR="000D4166">
        <w:rPr>
          <w:sz w:val="28"/>
        </w:rPr>
        <w:t>emerge</w:t>
      </w:r>
      <w:r w:rsidRPr="00CB2DC2">
        <w:rPr>
          <w:sz w:val="28"/>
        </w:rPr>
        <w:t xml:space="preserve"> l’importanza dell’analisi del racconto storico concepito come procedimento narrativo, retorico e culturale (e non solo</w:t>
      </w:r>
      <w:r w:rsidR="000D4166">
        <w:rPr>
          <w:sz w:val="28"/>
        </w:rPr>
        <w:t xml:space="preserve"> quindi</w:t>
      </w:r>
      <w:r w:rsidRPr="00CB2DC2">
        <w:rPr>
          <w:sz w:val="28"/>
        </w:rPr>
        <w:t xml:space="preserve"> come procedimento logico e informativo)</w:t>
      </w:r>
      <w:r w:rsidR="000D4166" w:rsidRPr="000D4166">
        <w:rPr>
          <w:sz w:val="28"/>
        </w:rPr>
        <w:t xml:space="preserve"> </w:t>
      </w:r>
      <w:r w:rsidR="000D4166">
        <w:rPr>
          <w:sz w:val="28"/>
        </w:rPr>
        <w:t>in seguito al</w:t>
      </w:r>
      <w:r w:rsidR="000D4166" w:rsidRPr="00CB2DC2">
        <w:rPr>
          <w:sz w:val="28"/>
        </w:rPr>
        <w:t>l’abbandono della convinzione che la pratica storiografica sia incentrata s</w:t>
      </w:r>
      <w:r w:rsidR="000D4166">
        <w:rPr>
          <w:sz w:val="28"/>
        </w:rPr>
        <w:t>ulla spiegazione</w:t>
      </w:r>
      <w:r w:rsidRPr="00CB2DC2">
        <w:rPr>
          <w:sz w:val="28"/>
        </w:rPr>
        <w:t>;</w:t>
      </w:r>
    </w:p>
    <w:p w:rsidR="00595D7E" w:rsidRPr="00CB2DC2" w:rsidRDefault="00595D7E" w:rsidP="00595D7E">
      <w:pPr>
        <w:jc w:val="both"/>
        <w:rPr>
          <w:sz w:val="28"/>
        </w:rPr>
      </w:pPr>
      <w:r w:rsidRPr="00CB2DC2">
        <w:rPr>
          <w:sz w:val="28"/>
        </w:rPr>
        <w:t xml:space="preserve">2) </w:t>
      </w:r>
      <w:r w:rsidR="000D4166">
        <w:rPr>
          <w:sz w:val="28"/>
        </w:rPr>
        <w:t xml:space="preserve">viene meno </w:t>
      </w:r>
      <w:r w:rsidRPr="00CB2DC2">
        <w:rPr>
          <w:sz w:val="28"/>
        </w:rPr>
        <w:t>la convinzione che il fine della ricerca storica</w:t>
      </w:r>
      <w:r w:rsidR="000D4166">
        <w:rPr>
          <w:sz w:val="28"/>
        </w:rPr>
        <w:t xml:space="preserve"> s</w:t>
      </w:r>
      <w:r w:rsidRPr="00CB2DC2">
        <w:rPr>
          <w:sz w:val="28"/>
        </w:rPr>
        <w:t>ia</w:t>
      </w:r>
      <w:r w:rsidR="000D4166">
        <w:rPr>
          <w:sz w:val="28"/>
        </w:rPr>
        <w:t xml:space="preserve"> da ricercare</w:t>
      </w:r>
      <w:r w:rsidRPr="00CB2DC2">
        <w:rPr>
          <w:sz w:val="28"/>
        </w:rPr>
        <w:t xml:space="preserve"> n</w:t>
      </w:r>
      <w:r w:rsidR="000D4166">
        <w:rPr>
          <w:sz w:val="28"/>
        </w:rPr>
        <w:t>ella ricostruzione del passato ispirata</w:t>
      </w:r>
      <w:r w:rsidRPr="00CB2DC2">
        <w:rPr>
          <w:sz w:val="28"/>
        </w:rPr>
        <w:t xml:space="preserve"> </w:t>
      </w:r>
      <w:r w:rsidR="000D4166">
        <w:rPr>
          <w:sz w:val="28"/>
        </w:rPr>
        <w:t>dalla</w:t>
      </w:r>
      <w:r w:rsidRPr="00CB2DC2">
        <w:rPr>
          <w:sz w:val="28"/>
        </w:rPr>
        <w:t xml:space="preserve"> nozione di verità come corrispondenza </w:t>
      </w:r>
      <w:r w:rsidR="000D4166">
        <w:rPr>
          <w:sz w:val="28"/>
        </w:rPr>
        <w:t>(</w:t>
      </w:r>
      <w:r w:rsidRPr="00CB2DC2">
        <w:rPr>
          <w:sz w:val="28"/>
        </w:rPr>
        <w:t>del racconto con la realtà dei fatti</w:t>
      </w:r>
      <w:r w:rsidR="000D4166">
        <w:rPr>
          <w:sz w:val="28"/>
        </w:rPr>
        <w:t>)</w:t>
      </w:r>
      <w:r w:rsidRPr="00CB2DC2">
        <w:rPr>
          <w:sz w:val="28"/>
        </w:rPr>
        <w:t>.</w:t>
      </w:r>
    </w:p>
    <w:p w:rsidR="00595D7E" w:rsidRPr="00CB2DC2" w:rsidRDefault="00FC0957" w:rsidP="00595D7E">
      <w:pPr>
        <w:jc w:val="both"/>
        <w:rPr>
          <w:sz w:val="28"/>
        </w:rPr>
      </w:pPr>
      <w:r>
        <w:rPr>
          <w:sz w:val="28"/>
        </w:rPr>
        <w:t>Posto che lo storico, anziché ricostruire la realtà del passato,</w:t>
      </w:r>
      <w:r w:rsidR="00595D7E" w:rsidRPr="00CB2DC2">
        <w:rPr>
          <w:sz w:val="28"/>
        </w:rPr>
        <w:t xml:space="preserve"> </w:t>
      </w:r>
      <w:r w:rsidRPr="00BC77ED">
        <w:rPr>
          <w:sz w:val="28"/>
        </w:rPr>
        <w:t xml:space="preserve">ne </w:t>
      </w:r>
      <w:r w:rsidR="00595D7E" w:rsidRPr="00BC77ED">
        <w:rPr>
          <w:sz w:val="28"/>
        </w:rPr>
        <w:t>co</w:t>
      </w:r>
      <w:r w:rsidRPr="00BC77ED">
        <w:rPr>
          <w:sz w:val="28"/>
        </w:rPr>
        <w:t>struisce un’immagine mediante la narrazione</w:t>
      </w:r>
      <w:r>
        <w:rPr>
          <w:sz w:val="28"/>
        </w:rPr>
        <w:t>, ne deriva che il racconto si presenta come</w:t>
      </w:r>
      <w:r w:rsidR="00595D7E" w:rsidRPr="00CB2DC2">
        <w:rPr>
          <w:sz w:val="28"/>
        </w:rPr>
        <w:t xml:space="preserve"> prodotto della sua attività razionale fondata sulle fonti.</w:t>
      </w:r>
    </w:p>
    <w:p w:rsidR="008B6BF2" w:rsidRPr="00CB2DC2" w:rsidRDefault="00E25ED0" w:rsidP="00595D7E">
      <w:pPr>
        <w:jc w:val="both"/>
        <w:rPr>
          <w:sz w:val="28"/>
        </w:rPr>
      </w:pPr>
      <w:r>
        <w:rPr>
          <w:sz w:val="28"/>
        </w:rPr>
        <w:t>A tal riguardo, o</w:t>
      </w:r>
      <w:r w:rsidR="00595D7E" w:rsidRPr="00CB2DC2">
        <w:rPr>
          <w:sz w:val="28"/>
        </w:rPr>
        <w:t xml:space="preserve">ccorre distinguere tre livelli </w:t>
      </w:r>
      <w:r w:rsidR="00FC0957">
        <w:rPr>
          <w:sz w:val="28"/>
        </w:rPr>
        <w:t xml:space="preserve">– </w:t>
      </w:r>
      <w:r w:rsidR="003B10F5" w:rsidRPr="00FC0957">
        <w:rPr>
          <w:i/>
          <w:sz w:val="28"/>
        </w:rPr>
        <w:t>informativo</w:t>
      </w:r>
      <w:r w:rsidR="003B10F5">
        <w:rPr>
          <w:sz w:val="28"/>
        </w:rPr>
        <w:t xml:space="preserve">, </w:t>
      </w:r>
      <w:r w:rsidR="003B10F5" w:rsidRPr="00FC0957">
        <w:rPr>
          <w:i/>
          <w:sz w:val="28"/>
        </w:rPr>
        <w:t>persuasivo</w:t>
      </w:r>
      <w:r w:rsidR="003B10F5">
        <w:rPr>
          <w:sz w:val="28"/>
        </w:rPr>
        <w:t>,</w:t>
      </w:r>
      <w:r w:rsidR="00595D7E" w:rsidRPr="00CB2DC2">
        <w:rPr>
          <w:sz w:val="28"/>
        </w:rPr>
        <w:t xml:space="preserve"> </w:t>
      </w:r>
      <w:r w:rsidR="00595D7E" w:rsidRPr="00FC0957">
        <w:rPr>
          <w:i/>
          <w:sz w:val="28"/>
        </w:rPr>
        <w:t>teorico</w:t>
      </w:r>
      <w:r w:rsidR="00372D6B" w:rsidRPr="00FC0957">
        <w:rPr>
          <w:i/>
          <w:sz w:val="28"/>
        </w:rPr>
        <w:t xml:space="preserve"> e ideologico</w:t>
      </w:r>
      <w:r w:rsidR="00FC0957">
        <w:rPr>
          <w:sz w:val="28"/>
        </w:rPr>
        <w:t xml:space="preserve"> –</w:t>
      </w:r>
      <w:r w:rsidR="00595D7E" w:rsidRPr="00CB2DC2">
        <w:rPr>
          <w:sz w:val="28"/>
        </w:rPr>
        <w:t xml:space="preserve"> </w:t>
      </w:r>
      <w:r w:rsidRPr="00CB2DC2">
        <w:rPr>
          <w:sz w:val="28"/>
        </w:rPr>
        <w:t>nel racconto storico</w:t>
      </w:r>
      <w:r>
        <w:rPr>
          <w:sz w:val="28"/>
        </w:rPr>
        <w:t>,</w:t>
      </w:r>
      <w:r w:rsidRPr="00CB2DC2">
        <w:rPr>
          <w:sz w:val="28"/>
        </w:rPr>
        <w:t xml:space="preserve"> </w:t>
      </w:r>
      <w:r w:rsidR="00FC0957">
        <w:rPr>
          <w:sz w:val="28"/>
        </w:rPr>
        <w:t>strutturato anzitutto sul piano narrativo</w:t>
      </w:r>
      <w:r w:rsidR="00595D7E" w:rsidRPr="00CB2DC2">
        <w:rPr>
          <w:sz w:val="28"/>
        </w:rPr>
        <w:t xml:space="preserve"> da</w:t>
      </w:r>
      <w:r w:rsidR="003B10F5">
        <w:rPr>
          <w:sz w:val="28"/>
        </w:rPr>
        <w:t xml:space="preserve">l tempo e dallo spazio. </w:t>
      </w:r>
      <w:r w:rsidR="00FC0957">
        <w:rPr>
          <w:sz w:val="28"/>
        </w:rPr>
        <w:t>Là dove</w:t>
      </w:r>
      <w:r w:rsidR="003B10F5">
        <w:rPr>
          <w:sz w:val="28"/>
        </w:rPr>
        <w:t xml:space="preserve"> ne</w:t>
      </w:r>
      <w:r w:rsidR="00595D7E" w:rsidRPr="00CB2DC2">
        <w:rPr>
          <w:sz w:val="28"/>
        </w:rPr>
        <w:t xml:space="preserve">l primo e secondo livello </w:t>
      </w:r>
      <w:r w:rsidR="003B10F5">
        <w:rPr>
          <w:sz w:val="28"/>
        </w:rPr>
        <w:t>sono trasmesse, nell’ordine, le informazioni su</w:t>
      </w:r>
      <w:r w:rsidR="00595D7E" w:rsidRPr="00CB2DC2">
        <w:rPr>
          <w:sz w:val="28"/>
        </w:rPr>
        <w:t>l passat</w:t>
      </w:r>
      <w:r w:rsidR="003B10F5">
        <w:rPr>
          <w:sz w:val="28"/>
        </w:rPr>
        <w:t xml:space="preserve">o e le credenze dello storico, </w:t>
      </w:r>
      <w:r w:rsidR="00FC0957">
        <w:rPr>
          <w:sz w:val="28"/>
        </w:rPr>
        <w:t xml:space="preserve">mentre </w:t>
      </w:r>
      <w:r w:rsidR="003B10F5">
        <w:rPr>
          <w:sz w:val="28"/>
        </w:rPr>
        <w:t>ne</w:t>
      </w:r>
      <w:r w:rsidR="00595D7E" w:rsidRPr="00CB2DC2">
        <w:rPr>
          <w:sz w:val="28"/>
        </w:rPr>
        <w:t xml:space="preserve">l terzo </w:t>
      </w:r>
      <w:r w:rsidR="003B10F5">
        <w:rPr>
          <w:sz w:val="28"/>
        </w:rPr>
        <w:t>è compreso</w:t>
      </w:r>
      <w:r w:rsidR="00595D7E" w:rsidRPr="00CB2DC2">
        <w:rPr>
          <w:sz w:val="28"/>
        </w:rPr>
        <w:t xml:space="preserve"> ciò che determina dal punto di vista intellettuale il conten</w:t>
      </w:r>
      <w:r w:rsidR="003B10F5">
        <w:rPr>
          <w:sz w:val="28"/>
        </w:rPr>
        <w:t>uto e la struttura delle medesime</w:t>
      </w:r>
      <w:r w:rsidR="00595D7E" w:rsidRPr="00CB2DC2">
        <w:rPr>
          <w:sz w:val="28"/>
        </w:rPr>
        <w:t>.</w:t>
      </w:r>
    </w:p>
    <w:p w:rsidR="004619F8" w:rsidRPr="00CB2DC2" w:rsidRDefault="004619F8" w:rsidP="00595D7E">
      <w:pPr>
        <w:jc w:val="both"/>
        <w:rPr>
          <w:sz w:val="28"/>
        </w:rPr>
      </w:pPr>
    </w:p>
    <w:p w:rsidR="00A25F47" w:rsidRPr="00CB2DC2" w:rsidRDefault="00A25F47" w:rsidP="00595D7E">
      <w:pPr>
        <w:jc w:val="both"/>
        <w:rPr>
          <w:sz w:val="28"/>
        </w:rPr>
      </w:pPr>
    </w:p>
    <w:p w:rsidR="004619F8" w:rsidRPr="00CB2DC2" w:rsidRDefault="004619F8" w:rsidP="00595D7E">
      <w:pPr>
        <w:jc w:val="both"/>
        <w:rPr>
          <w:sz w:val="28"/>
        </w:rPr>
      </w:pPr>
    </w:p>
    <w:p w:rsidR="00CE6E9F" w:rsidRPr="00CB2DC2" w:rsidRDefault="004879B9" w:rsidP="004879B9">
      <w:pPr>
        <w:jc w:val="both"/>
        <w:rPr>
          <w:sz w:val="28"/>
        </w:rPr>
      </w:pPr>
      <w:r w:rsidRPr="00CB2DC2">
        <w:rPr>
          <w:b/>
          <w:sz w:val="28"/>
        </w:rPr>
        <w:t xml:space="preserve">1. </w:t>
      </w:r>
      <w:r w:rsidR="004619F8" w:rsidRPr="00CB2DC2">
        <w:rPr>
          <w:b/>
          <w:sz w:val="28"/>
        </w:rPr>
        <w:t>I caratteri fondamentali del racconto storico</w:t>
      </w:r>
    </w:p>
    <w:p w:rsidR="00CE6E9F" w:rsidRPr="00CB2DC2" w:rsidRDefault="00CE6E9F" w:rsidP="00CE6E9F">
      <w:pPr>
        <w:jc w:val="both"/>
        <w:rPr>
          <w:sz w:val="28"/>
        </w:rPr>
      </w:pPr>
    </w:p>
    <w:p w:rsidR="004619F8" w:rsidRPr="00CB2DC2" w:rsidRDefault="00CE6E9F" w:rsidP="00CE6E9F">
      <w:pPr>
        <w:jc w:val="both"/>
        <w:rPr>
          <w:b/>
          <w:sz w:val="28"/>
        </w:rPr>
      </w:pPr>
      <w:r w:rsidRPr="00CB2DC2">
        <w:rPr>
          <w:b/>
          <w:sz w:val="28"/>
        </w:rPr>
        <w:t>1.1 Racconto storico e racconto letterario</w:t>
      </w:r>
    </w:p>
    <w:p w:rsidR="004619F8" w:rsidRPr="00CB2DC2" w:rsidRDefault="00D97700" w:rsidP="004619F8">
      <w:pPr>
        <w:jc w:val="both"/>
        <w:rPr>
          <w:sz w:val="28"/>
        </w:rPr>
      </w:pPr>
      <w:r>
        <w:rPr>
          <w:sz w:val="28"/>
        </w:rPr>
        <w:t>Domanda: i</w:t>
      </w:r>
      <w:r w:rsidR="003F6ACE" w:rsidRPr="00CB2DC2">
        <w:rPr>
          <w:sz w:val="28"/>
        </w:rPr>
        <w:t xml:space="preserve">n cosa si </w:t>
      </w:r>
      <w:r>
        <w:rPr>
          <w:sz w:val="28"/>
        </w:rPr>
        <w:t>differenzia</w:t>
      </w:r>
      <w:r w:rsidR="003F6ACE" w:rsidRPr="00CB2DC2">
        <w:rPr>
          <w:sz w:val="28"/>
        </w:rPr>
        <w:t xml:space="preserve"> il racconto storico da un </w:t>
      </w:r>
      <w:r w:rsidR="003F6ACE" w:rsidRPr="009D2CB5">
        <w:rPr>
          <w:sz w:val="28"/>
        </w:rPr>
        <w:t>racconto di finzione</w:t>
      </w:r>
      <w:r w:rsidR="003F6ACE" w:rsidRPr="00CB2DC2">
        <w:rPr>
          <w:sz w:val="28"/>
        </w:rPr>
        <w:t>?</w:t>
      </w:r>
      <w:r w:rsidR="005375F5" w:rsidRPr="00CB2DC2">
        <w:rPr>
          <w:sz w:val="28"/>
        </w:rPr>
        <w:t xml:space="preserve"> Pur essendo la base empirica il tratto distintivo della narrazione storica, non basta la sola verità fattuale a realiz</w:t>
      </w:r>
      <w:r w:rsidR="003D2A30" w:rsidRPr="00CB2DC2">
        <w:rPr>
          <w:sz w:val="28"/>
        </w:rPr>
        <w:t>zare il prodotto dello storico (</w:t>
      </w:r>
      <w:r>
        <w:rPr>
          <w:sz w:val="28"/>
        </w:rPr>
        <w:t xml:space="preserve">questo perché </w:t>
      </w:r>
      <w:r w:rsidR="003D2A30" w:rsidRPr="00CB2DC2">
        <w:rPr>
          <w:sz w:val="28"/>
        </w:rPr>
        <w:t>lo storico si occupa di norma dei risultati globali delle azioni umane, così come degli avvenimenti, dei processi e delle tendenze che descrive dall’esterno come osservatore</w:t>
      </w:r>
      <w:r w:rsidR="003905E9" w:rsidRPr="00CB2DC2">
        <w:rPr>
          <w:sz w:val="28"/>
        </w:rPr>
        <w:t xml:space="preserve"> e non dall’interno, ricostruendo i processi mentali degli attori coinvolti</w:t>
      </w:r>
      <w:r w:rsidR="0033364B" w:rsidRPr="00CB2DC2">
        <w:rPr>
          <w:sz w:val="28"/>
        </w:rPr>
        <w:t>)</w:t>
      </w:r>
      <w:r w:rsidR="003D2A30" w:rsidRPr="00CB2DC2">
        <w:rPr>
          <w:sz w:val="28"/>
        </w:rPr>
        <w:t>.</w:t>
      </w:r>
      <w:r w:rsidR="005375F5" w:rsidRPr="00CB2DC2">
        <w:rPr>
          <w:sz w:val="28"/>
        </w:rPr>
        <w:t xml:space="preserve"> </w:t>
      </w:r>
    </w:p>
    <w:p w:rsidR="003905E9" w:rsidRPr="00CB2DC2" w:rsidRDefault="003905E9" w:rsidP="003905E9">
      <w:pPr>
        <w:jc w:val="both"/>
        <w:rPr>
          <w:sz w:val="28"/>
        </w:rPr>
      </w:pPr>
      <w:r w:rsidRPr="00CB2DC2">
        <w:rPr>
          <w:sz w:val="28"/>
        </w:rPr>
        <w:t>I</w:t>
      </w:r>
      <w:r w:rsidR="00D97700">
        <w:rPr>
          <w:sz w:val="28"/>
        </w:rPr>
        <w:t>n primo luogo, va tenuto conto del fatto che il</w:t>
      </w:r>
      <w:r w:rsidRPr="00CB2DC2">
        <w:rPr>
          <w:sz w:val="28"/>
        </w:rPr>
        <w:t xml:space="preserve"> racconto storico assume forme diverse</w:t>
      </w:r>
      <w:r w:rsidR="0033364B" w:rsidRPr="00CB2DC2">
        <w:rPr>
          <w:sz w:val="28"/>
        </w:rPr>
        <w:t xml:space="preserve"> a seconda delle funzioni </w:t>
      </w:r>
      <w:r w:rsidRPr="00CB2DC2">
        <w:rPr>
          <w:sz w:val="28"/>
        </w:rPr>
        <w:t>che si trova a dover</w:t>
      </w:r>
      <w:r w:rsidR="0033364B" w:rsidRPr="00CB2DC2">
        <w:rPr>
          <w:sz w:val="28"/>
        </w:rPr>
        <w:t xml:space="preserve"> assolvere</w:t>
      </w:r>
      <w:r w:rsidRPr="00CB2DC2">
        <w:rPr>
          <w:sz w:val="28"/>
        </w:rPr>
        <w:t>.</w:t>
      </w:r>
    </w:p>
    <w:p w:rsidR="00742D85" w:rsidRPr="00CB2DC2" w:rsidRDefault="00D97700" w:rsidP="003905E9">
      <w:pPr>
        <w:jc w:val="both"/>
        <w:rPr>
          <w:sz w:val="28"/>
        </w:rPr>
      </w:pPr>
      <w:r>
        <w:rPr>
          <w:sz w:val="28"/>
        </w:rPr>
        <w:t>In secondo luogo, bisogna assumere come</w:t>
      </w:r>
      <w:r w:rsidR="003905E9" w:rsidRPr="00CB2DC2">
        <w:rPr>
          <w:sz w:val="28"/>
        </w:rPr>
        <w:t xml:space="preserve"> aspetto distintivo del racconto storico</w:t>
      </w:r>
      <w:r>
        <w:rPr>
          <w:sz w:val="28"/>
        </w:rPr>
        <w:t xml:space="preserve"> il fatto che esso</w:t>
      </w:r>
      <w:r w:rsidR="003905E9" w:rsidRPr="00CB2DC2">
        <w:rPr>
          <w:sz w:val="28"/>
        </w:rPr>
        <w:t xml:space="preserve"> è legato al tempo</w:t>
      </w:r>
      <w:r w:rsidR="00B924BC" w:rsidRPr="00CB2DC2">
        <w:rPr>
          <w:sz w:val="28"/>
        </w:rPr>
        <w:t>, a partire dalla relazione dello storico con gli avvenimenti trattati.</w:t>
      </w:r>
      <w:r w:rsidR="00413AEF" w:rsidRPr="00CB2DC2">
        <w:rPr>
          <w:sz w:val="28"/>
        </w:rPr>
        <w:t xml:space="preserve"> Posto </w:t>
      </w:r>
      <w:r>
        <w:rPr>
          <w:sz w:val="28"/>
        </w:rPr>
        <w:t xml:space="preserve">così </w:t>
      </w:r>
      <w:r w:rsidR="00413AEF" w:rsidRPr="00CB2DC2">
        <w:rPr>
          <w:sz w:val="28"/>
        </w:rPr>
        <w:t>che il mondo narrativo storiografico e il mondo letterario sono entrambi</w:t>
      </w:r>
      <w:r w:rsidR="00EA0A07" w:rsidRPr="00CB2DC2">
        <w:rPr>
          <w:sz w:val="28"/>
        </w:rPr>
        <w:t xml:space="preserve"> possibili, </w:t>
      </w:r>
      <w:r>
        <w:rPr>
          <w:sz w:val="28"/>
        </w:rPr>
        <w:t xml:space="preserve">è </w:t>
      </w:r>
      <w:r w:rsidR="00EA0A07" w:rsidRPr="00CB2DC2">
        <w:rPr>
          <w:sz w:val="28"/>
        </w:rPr>
        <w:t>il primo</w:t>
      </w:r>
      <w:r>
        <w:rPr>
          <w:sz w:val="28"/>
        </w:rPr>
        <w:t xml:space="preserve"> a doversi accreditare</w:t>
      </w:r>
      <w:r w:rsidR="009D2CB5">
        <w:rPr>
          <w:sz w:val="28"/>
        </w:rPr>
        <w:t xml:space="preserve"> insieme</w:t>
      </w:r>
      <w:r w:rsidR="00EA0A07" w:rsidRPr="00CB2DC2">
        <w:rPr>
          <w:sz w:val="28"/>
        </w:rPr>
        <w:t xml:space="preserve"> </w:t>
      </w:r>
      <w:r>
        <w:rPr>
          <w:sz w:val="28"/>
        </w:rPr>
        <w:t xml:space="preserve">come </w:t>
      </w:r>
      <w:r w:rsidR="00506587" w:rsidRPr="00CB2DC2">
        <w:rPr>
          <w:sz w:val="28"/>
        </w:rPr>
        <w:t>credib</w:t>
      </w:r>
      <w:r>
        <w:rPr>
          <w:sz w:val="28"/>
        </w:rPr>
        <w:t>ile, verosimile e concepibile. Se è</w:t>
      </w:r>
      <w:r w:rsidR="00506587" w:rsidRPr="00CB2DC2">
        <w:rPr>
          <w:sz w:val="28"/>
        </w:rPr>
        <w:t xml:space="preserve"> vero </w:t>
      </w:r>
      <w:r>
        <w:rPr>
          <w:sz w:val="28"/>
        </w:rPr>
        <w:t xml:space="preserve">però </w:t>
      </w:r>
      <w:r w:rsidR="00506587" w:rsidRPr="00CB2DC2">
        <w:rPr>
          <w:sz w:val="28"/>
        </w:rPr>
        <w:t>che lo storico non è libero di inventare i fatti, ciò non significa</w:t>
      </w:r>
      <w:r>
        <w:rPr>
          <w:sz w:val="28"/>
        </w:rPr>
        <w:t xml:space="preserve"> tuttavia</w:t>
      </w:r>
      <w:r w:rsidR="00506587" w:rsidRPr="00CB2DC2">
        <w:rPr>
          <w:sz w:val="28"/>
        </w:rPr>
        <w:t xml:space="preserve"> che egli non “ammobili” i suoi mondi</w:t>
      </w:r>
      <w:r w:rsidR="003C69F5" w:rsidRPr="00CB2DC2">
        <w:rPr>
          <w:sz w:val="28"/>
        </w:rPr>
        <w:t xml:space="preserve"> narrativi di oggetti inaccettabili quantunque comprensibili per certi lettori.</w:t>
      </w:r>
    </w:p>
    <w:p w:rsidR="00742D85" w:rsidRPr="00CB2DC2" w:rsidRDefault="009D2CB5" w:rsidP="003905E9">
      <w:pPr>
        <w:jc w:val="both"/>
        <w:rPr>
          <w:sz w:val="28"/>
        </w:rPr>
      </w:pPr>
      <w:r>
        <w:rPr>
          <w:sz w:val="28"/>
        </w:rPr>
        <w:t>Vanno</w:t>
      </w:r>
      <w:r w:rsidR="00742D85" w:rsidRPr="00CB2DC2">
        <w:rPr>
          <w:sz w:val="28"/>
        </w:rPr>
        <w:t xml:space="preserve"> </w:t>
      </w:r>
      <w:r>
        <w:rPr>
          <w:sz w:val="28"/>
        </w:rPr>
        <w:t>individuate</w:t>
      </w:r>
      <w:r w:rsidR="00742D85" w:rsidRPr="00CB2DC2">
        <w:rPr>
          <w:sz w:val="28"/>
        </w:rPr>
        <w:t xml:space="preserve"> tre condizioni necessarie rispetto al mondo narrativo </w:t>
      </w:r>
      <w:r>
        <w:rPr>
          <w:sz w:val="28"/>
        </w:rPr>
        <w:t>dello storico</w:t>
      </w:r>
      <w:r w:rsidR="00742D85" w:rsidRPr="00CB2DC2">
        <w:rPr>
          <w:sz w:val="28"/>
        </w:rPr>
        <w:t>:</w:t>
      </w:r>
    </w:p>
    <w:p w:rsidR="00CE6E9F" w:rsidRPr="00CB2DC2" w:rsidRDefault="00742D85" w:rsidP="00CE6E9F">
      <w:pPr>
        <w:pStyle w:val="Paragrafoelenco"/>
        <w:numPr>
          <w:ilvl w:val="0"/>
          <w:numId w:val="2"/>
        </w:numPr>
        <w:jc w:val="both"/>
        <w:rPr>
          <w:sz w:val="28"/>
        </w:rPr>
      </w:pPr>
      <w:r w:rsidRPr="00CB2DC2">
        <w:rPr>
          <w:sz w:val="28"/>
        </w:rPr>
        <w:t xml:space="preserve">la descrizione </w:t>
      </w:r>
      <w:r w:rsidR="00CE6E9F" w:rsidRPr="00CB2DC2">
        <w:rPr>
          <w:sz w:val="28"/>
        </w:rPr>
        <w:t>non deve riferirsi a</w:t>
      </w:r>
      <w:r w:rsidR="009D2CB5">
        <w:rPr>
          <w:sz w:val="28"/>
        </w:rPr>
        <w:t xml:space="preserve"> fatti individuali fittizi che non siano</w:t>
      </w:r>
      <w:r w:rsidR="00CE6E9F" w:rsidRPr="00CB2DC2">
        <w:rPr>
          <w:sz w:val="28"/>
        </w:rPr>
        <w:t xml:space="preserve"> riscontrabili attraverso le fonti (</w:t>
      </w:r>
      <w:r w:rsidR="009D2CB5">
        <w:rPr>
          <w:sz w:val="28"/>
        </w:rPr>
        <w:t xml:space="preserve">ciò non toglie che </w:t>
      </w:r>
      <w:r w:rsidR="00CE6E9F" w:rsidRPr="00CB2DC2">
        <w:rPr>
          <w:sz w:val="28"/>
        </w:rPr>
        <w:t xml:space="preserve">l’oggetto della ricerca storica non </w:t>
      </w:r>
      <w:r w:rsidR="009D2CB5">
        <w:rPr>
          <w:sz w:val="28"/>
        </w:rPr>
        <w:t xml:space="preserve">è </w:t>
      </w:r>
      <w:r w:rsidR="00CE6E9F" w:rsidRPr="00CB2DC2">
        <w:rPr>
          <w:sz w:val="28"/>
        </w:rPr>
        <w:t>definito una volta per tutte);</w:t>
      </w:r>
      <w:r w:rsidR="003C69F5" w:rsidRPr="00CB2DC2">
        <w:rPr>
          <w:sz w:val="28"/>
        </w:rPr>
        <w:t xml:space="preserve"> </w:t>
      </w:r>
      <w:r w:rsidR="00506587" w:rsidRPr="00CB2DC2">
        <w:rPr>
          <w:sz w:val="28"/>
        </w:rPr>
        <w:t xml:space="preserve"> </w:t>
      </w:r>
    </w:p>
    <w:p w:rsidR="00CE6E9F" w:rsidRPr="00CB2DC2" w:rsidRDefault="00CE6E9F" w:rsidP="00CE6E9F">
      <w:pPr>
        <w:pStyle w:val="Paragrafoelenco"/>
        <w:numPr>
          <w:ilvl w:val="0"/>
          <w:numId w:val="2"/>
        </w:numPr>
        <w:jc w:val="both"/>
        <w:rPr>
          <w:sz w:val="28"/>
        </w:rPr>
      </w:pPr>
      <w:r w:rsidRPr="00CB2DC2">
        <w:rPr>
          <w:sz w:val="28"/>
        </w:rPr>
        <w:t>la descrizione non deve comprendere affermazioni contraddittorie;</w:t>
      </w:r>
    </w:p>
    <w:p w:rsidR="00CE6E9F" w:rsidRPr="00CB2DC2" w:rsidRDefault="00CE6E9F" w:rsidP="00CE6E9F">
      <w:pPr>
        <w:pStyle w:val="Paragrafoelenco"/>
        <w:numPr>
          <w:ilvl w:val="0"/>
          <w:numId w:val="2"/>
        </w:numPr>
        <w:jc w:val="both"/>
        <w:rPr>
          <w:sz w:val="28"/>
        </w:rPr>
      </w:pPr>
      <w:r w:rsidRPr="00CB2DC2">
        <w:rPr>
          <w:sz w:val="28"/>
        </w:rPr>
        <w:t>la descrizione deve avere una certa coerenza, ovvero deve contenere generalizzazioni e relazioni causali in grado di legare le informazioni relative a fatti individuali.</w:t>
      </w:r>
    </w:p>
    <w:p w:rsidR="00CE6E9F" w:rsidRPr="00CB2DC2" w:rsidRDefault="00CE6E9F" w:rsidP="00CE6E9F">
      <w:pPr>
        <w:jc w:val="both"/>
        <w:rPr>
          <w:sz w:val="28"/>
        </w:rPr>
      </w:pPr>
    </w:p>
    <w:p w:rsidR="00995213" w:rsidRPr="00CB2DC2" w:rsidRDefault="00995213" w:rsidP="00995213">
      <w:pPr>
        <w:jc w:val="both"/>
        <w:rPr>
          <w:b/>
          <w:sz w:val="28"/>
        </w:rPr>
      </w:pPr>
      <w:r w:rsidRPr="00CB2DC2">
        <w:rPr>
          <w:b/>
          <w:sz w:val="28"/>
        </w:rPr>
        <w:t>1.2 Racconto diacronico (dinamico) e racconto sincronico (strutturale)</w:t>
      </w:r>
    </w:p>
    <w:p w:rsidR="00995213" w:rsidRPr="00CB2DC2" w:rsidRDefault="001345B1" w:rsidP="00995213">
      <w:pPr>
        <w:jc w:val="both"/>
        <w:rPr>
          <w:sz w:val="28"/>
        </w:rPr>
      </w:pPr>
      <w:r>
        <w:rPr>
          <w:sz w:val="28"/>
        </w:rPr>
        <w:t>Premesso che i</w:t>
      </w:r>
      <w:r w:rsidR="00995213" w:rsidRPr="00CB2DC2">
        <w:rPr>
          <w:sz w:val="28"/>
        </w:rPr>
        <w:t>l tempo interessa lo storico in maniera diversa rispetto al</w:t>
      </w:r>
      <w:r>
        <w:rPr>
          <w:sz w:val="28"/>
        </w:rPr>
        <w:t>lo studioso di scienze naturali, va detto che n</w:t>
      </w:r>
      <w:r w:rsidR="00995213" w:rsidRPr="00CB2DC2">
        <w:rPr>
          <w:sz w:val="28"/>
        </w:rPr>
        <w:t>el racconto storico si ha a che fare con due tipi di tempo, legati rispettivamente alla datazione e alla durata.</w:t>
      </w:r>
    </w:p>
    <w:p w:rsidR="008A4B44" w:rsidRPr="00CB2DC2" w:rsidRDefault="00995213" w:rsidP="00995213">
      <w:pPr>
        <w:jc w:val="both"/>
        <w:rPr>
          <w:sz w:val="28"/>
        </w:rPr>
      </w:pPr>
      <w:r w:rsidRPr="00CB2DC2">
        <w:rPr>
          <w:sz w:val="28"/>
        </w:rPr>
        <w:t>Se il racconto diacronico</w:t>
      </w:r>
      <w:r w:rsidR="008A4B44" w:rsidRPr="00CB2DC2">
        <w:rPr>
          <w:sz w:val="28"/>
        </w:rPr>
        <w:t xml:space="preserve"> mira a dar conto de</w:t>
      </w:r>
      <w:r w:rsidRPr="00CB2DC2">
        <w:rPr>
          <w:sz w:val="28"/>
        </w:rPr>
        <w:t>l mutamento, quello sincronico si evidenzia per lo</w:t>
      </w:r>
      <w:r w:rsidR="008A4B44" w:rsidRPr="00CB2DC2">
        <w:rPr>
          <w:sz w:val="28"/>
        </w:rPr>
        <w:t xml:space="preserve"> “spessore” del contenuto.</w:t>
      </w:r>
    </w:p>
    <w:p w:rsidR="008A4B44" w:rsidRPr="00CB2DC2" w:rsidRDefault="008A4B44" w:rsidP="00995213">
      <w:pPr>
        <w:jc w:val="both"/>
        <w:rPr>
          <w:sz w:val="28"/>
        </w:rPr>
      </w:pPr>
    </w:p>
    <w:p w:rsidR="009B446B" w:rsidRPr="00CB2DC2" w:rsidRDefault="008A4B44" w:rsidP="00995213">
      <w:pPr>
        <w:jc w:val="both"/>
        <w:rPr>
          <w:b/>
          <w:sz w:val="28"/>
        </w:rPr>
      </w:pPr>
      <w:r w:rsidRPr="00CB2DC2">
        <w:rPr>
          <w:b/>
          <w:sz w:val="28"/>
        </w:rPr>
        <w:t>1.3</w:t>
      </w:r>
      <w:r w:rsidR="009B446B" w:rsidRPr="00CB2DC2">
        <w:rPr>
          <w:b/>
          <w:sz w:val="28"/>
        </w:rPr>
        <w:t xml:space="preserve"> L’oscillazione del racconto sulla freccia del tempo</w:t>
      </w:r>
    </w:p>
    <w:p w:rsidR="009B446B" w:rsidRPr="00CB2DC2" w:rsidRDefault="009B446B" w:rsidP="00995213">
      <w:pPr>
        <w:jc w:val="both"/>
        <w:rPr>
          <w:sz w:val="28"/>
        </w:rPr>
      </w:pPr>
      <w:r w:rsidRPr="00CB2DC2">
        <w:rPr>
          <w:sz w:val="28"/>
        </w:rPr>
        <w:t xml:space="preserve">Mentre l’annalista ideale annota le proprie osservazioni concernenti gli avvenimenti secondo l’ordine in cui si presentano, selezionandole in rapporto alla propria visione senza </w:t>
      </w:r>
      <w:r w:rsidR="001345B1">
        <w:rPr>
          <w:sz w:val="28"/>
        </w:rPr>
        <w:t xml:space="preserve">propriamente </w:t>
      </w:r>
      <w:r w:rsidRPr="00CB2DC2">
        <w:rPr>
          <w:sz w:val="28"/>
        </w:rPr>
        <w:t>colleg</w:t>
      </w:r>
      <w:r w:rsidR="001345B1">
        <w:rPr>
          <w:sz w:val="28"/>
        </w:rPr>
        <w:t>arle</w:t>
      </w:r>
      <w:r w:rsidRPr="00CB2DC2">
        <w:rPr>
          <w:sz w:val="28"/>
        </w:rPr>
        <w:t xml:space="preserve">, il cronista ideale è un narratore che, </w:t>
      </w:r>
      <w:r w:rsidR="001345B1">
        <w:rPr>
          <w:sz w:val="28"/>
        </w:rPr>
        <w:t>sep</w:t>
      </w:r>
      <w:r w:rsidRPr="00CB2DC2">
        <w:rPr>
          <w:sz w:val="28"/>
        </w:rPr>
        <w:t>pur</w:t>
      </w:r>
      <w:r w:rsidR="001345B1">
        <w:rPr>
          <w:sz w:val="28"/>
        </w:rPr>
        <w:t>e ignora</w:t>
      </w:r>
      <w:r w:rsidRPr="00CB2DC2">
        <w:rPr>
          <w:sz w:val="28"/>
        </w:rPr>
        <w:t xml:space="preserve"> il seguito degli avvenimenti, si riferisce alle proprie conoscenze del passato nel descrivere i</w:t>
      </w:r>
      <w:r w:rsidR="00932D42" w:rsidRPr="00CB2DC2">
        <w:rPr>
          <w:sz w:val="28"/>
        </w:rPr>
        <w:t xml:space="preserve">l presente (egli </w:t>
      </w:r>
      <w:r w:rsidR="001345B1">
        <w:rPr>
          <w:sz w:val="28"/>
        </w:rPr>
        <w:t>fa</w:t>
      </w:r>
      <w:r w:rsidR="00932D42" w:rsidRPr="00CB2DC2">
        <w:rPr>
          <w:sz w:val="28"/>
        </w:rPr>
        <w:t xml:space="preserve"> il punto sugli avvenimenti del passato dal basso e non dall’alto).</w:t>
      </w:r>
    </w:p>
    <w:p w:rsidR="00F60A62" w:rsidRPr="00CB2DC2" w:rsidRDefault="009B446B" w:rsidP="00995213">
      <w:pPr>
        <w:jc w:val="both"/>
        <w:rPr>
          <w:sz w:val="28"/>
        </w:rPr>
      </w:pPr>
      <w:r w:rsidRPr="00CB2DC2">
        <w:rPr>
          <w:sz w:val="28"/>
        </w:rPr>
        <w:t>A differenza degli annali</w:t>
      </w:r>
      <w:r w:rsidR="002B4FA6">
        <w:rPr>
          <w:sz w:val="28"/>
        </w:rPr>
        <w:t>,</w:t>
      </w:r>
      <w:r w:rsidRPr="00CB2DC2">
        <w:rPr>
          <w:sz w:val="28"/>
        </w:rPr>
        <w:t xml:space="preserve"> la cronaca costituisce già una narrazione che ha luogo mediante un testo di una certa coerenza </w:t>
      </w:r>
      <w:r w:rsidR="00EB2EB8">
        <w:rPr>
          <w:sz w:val="28"/>
        </w:rPr>
        <w:t>legato a un intreccio</w:t>
      </w:r>
      <w:r w:rsidR="00932D42" w:rsidRPr="00CB2DC2">
        <w:rPr>
          <w:sz w:val="28"/>
        </w:rPr>
        <w:t xml:space="preserve"> </w:t>
      </w:r>
      <w:r w:rsidR="00EB2EB8">
        <w:rPr>
          <w:sz w:val="28"/>
        </w:rPr>
        <w:t>(i</w:t>
      </w:r>
      <w:r w:rsidR="00932D42" w:rsidRPr="00CB2DC2">
        <w:rPr>
          <w:sz w:val="28"/>
        </w:rPr>
        <w:t>n genere però la cronaca è stata considerata come una forma di racconto</w:t>
      </w:r>
      <w:r w:rsidR="00E026DA" w:rsidRPr="00E026DA">
        <w:rPr>
          <w:sz w:val="28"/>
        </w:rPr>
        <w:t xml:space="preserve"> </w:t>
      </w:r>
      <w:r w:rsidR="00E026DA">
        <w:rPr>
          <w:sz w:val="28"/>
        </w:rPr>
        <w:t>lacunosa</w:t>
      </w:r>
      <w:r w:rsidR="00932D42" w:rsidRPr="00CB2DC2">
        <w:rPr>
          <w:sz w:val="28"/>
        </w:rPr>
        <w:t>, di tipo meramente descrittivo</w:t>
      </w:r>
      <w:r w:rsidR="00EB2EB8">
        <w:rPr>
          <w:sz w:val="28"/>
        </w:rPr>
        <w:t>)</w:t>
      </w:r>
      <w:r w:rsidR="00932D42" w:rsidRPr="00CB2DC2">
        <w:rPr>
          <w:sz w:val="28"/>
        </w:rPr>
        <w:t>.</w:t>
      </w:r>
    </w:p>
    <w:p w:rsidR="00F60A62" w:rsidRPr="00CB2DC2" w:rsidRDefault="00F60A62" w:rsidP="00995213">
      <w:pPr>
        <w:jc w:val="both"/>
        <w:rPr>
          <w:sz w:val="28"/>
        </w:rPr>
      </w:pPr>
      <w:r w:rsidRPr="00CB2DC2">
        <w:rPr>
          <w:sz w:val="28"/>
        </w:rPr>
        <w:t xml:space="preserve">Nel racconto storico non si ha a che fare soltanto con il tempo retrospettivo ma anche con quello che si può chiamare </w:t>
      </w:r>
      <w:r w:rsidR="00347A09">
        <w:rPr>
          <w:sz w:val="28"/>
        </w:rPr>
        <w:t>“</w:t>
      </w:r>
      <w:r w:rsidRPr="00CB2DC2">
        <w:rPr>
          <w:sz w:val="28"/>
        </w:rPr>
        <w:t>prospettivo</w:t>
      </w:r>
      <w:r w:rsidR="00347A09">
        <w:rPr>
          <w:sz w:val="28"/>
        </w:rPr>
        <w:t>”</w:t>
      </w:r>
      <w:r w:rsidRPr="00CB2DC2">
        <w:rPr>
          <w:sz w:val="28"/>
        </w:rPr>
        <w:t xml:space="preserve">. L’oscillazione temporale del racconto storico dipende dal carattere dei fatti storici presi in esame per illuminare i fatti </w:t>
      </w:r>
      <w:r w:rsidR="00EB2EB8">
        <w:rPr>
          <w:sz w:val="28"/>
        </w:rPr>
        <w:t>analizzati dal basso o dall’alt</w:t>
      </w:r>
      <w:r w:rsidRPr="00CB2DC2">
        <w:rPr>
          <w:sz w:val="28"/>
        </w:rPr>
        <w:t>o.</w:t>
      </w:r>
    </w:p>
    <w:p w:rsidR="00F60A62" w:rsidRPr="00CB2DC2" w:rsidRDefault="00F60A62" w:rsidP="00995213">
      <w:pPr>
        <w:jc w:val="both"/>
        <w:rPr>
          <w:sz w:val="28"/>
        </w:rPr>
      </w:pPr>
    </w:p>
    <w:p w:rsidR="00F60A62" w:rsidRPr="00CB2DC2" w:rsidRDefault="00F60A62" w:rsidP="00995213">
      <w:pPr>
        <w:jc w:val="both"/>
        <w:rPr>
          <w:b/>
          <w:sz w:val="28"/>
        </w:rPr>
      </w:pPr>
      <w:r w:rsidRPr="00CB2DC2">
        <w:rPr>
          <w:b/>
          <w:sz w:val="28"/>
        </w:rPr>
        <w:t>1.4 Il tempo ontologico nel racconto storico</w:t>
      </w:r>
    </w:p>
    <w:p w:rsidR="003F28B0" w:rsidRPr="00CB2DC2" w:rsidRDefault="00F60A62" w:rsidP="00995213">
      <w:pPr>
        <w:jc w:val="both"/>
        <w:rPr>
          <w:sz w:val="28"/>
        </w:rPr>
      </w:pPr>
      <w:r w:rsidRPr="00CB2DC2">
        <w:rPr>
          <w:sz w:val="28"/>
        </w:rPr>
        <w:t xml:space="preserve">Ricoeur: </w:t>
      </w:r>
      <w:r w:rsidR="00266781">
        <w:rPr>
          <w:sz w:val="28"/>
        </w:rPr>
        <w:t xml:space="preserve">tanto </w:t>
      </w:r>
      <w:r w:rsidRPr="00CB2DC2">
        <w:rPr>
          <w:sz w:val="28"/>
        </w:rPr>
        <w:t xml:space="preserve">il tempo organicamente legato al racconto è tempo </w:t>
      </w:r>
      <w:r w:rsidRPr="002B4FA6">
        <w:rPr>
          <w:i/>
          <w:sz w:val="28"/>
        </w:rPr>
        <w:t>humain</w:t>
      </w:r>
      <w:r w:rsidRPr="00CB2DC2">
        <w:rPr>
          <w:sz w:val="28"/>
        </w:rPr>
        <w:t xml:space="preserve">, </w:t>
      </w:r>
      <w:r w:rsidR="00266781">
        <w:rPr>
          <w:sz w:val="28"/>
        </w:rPr>
        <w:t>quanto</w:t>
      </w:r>
      <w:r w:rsidRPr="00CB2DC2">
        <w:rPr>
          <w:sz w:val="28"/>
        </w:rPr>
        <w:t xml:space="preserve"> </w:t>
      </w:r>
      <w:r w:rsidR="00266781">
        <w:rPr>
          <w:sz w:val="28"/>
        </w:rPr>
        <w:t>il significato della narrazione si lega alla capacità di offrire</w:t>
      </w:r>
      <w:r w:rsidRPr="00CB2DC2">
        <w:rPr>
          <w:sz w:val="28"/>
        </w:rPr>
        <w:t xml:space="preserve"> un resoconto dell’espe</w:t>
      </w:r>
      <w:r w:rsidR="00266781">
        <w:rPr>
          <w:sz w:val="28"/>
        </w:rPr>
        <w:t>rienza temporale degli uomini. In rapporto a questa,</w:t>
      </w:r>
      <w:r w:rsidR="00A87EAB">
        <w:rPr>
          <w:sz w:val="28"/>
        </w:rPr>
        <w:t xml:space="preserve"> anche</w:t>
      </w:r>
      <w:r w:rsidRPr="00CB2DC2">
        <w:rPr>
          <w:sz w:val="28"/>
        </w:rPr>
        <w:t xml:space="preserve"> le azioni assumono una forma narrativa e un ordine </w:t>
      </w:r>
      <w:r w:rsidR="0098510A">
        <w:rPr>
          <w:sz w:val="28"/>
        </w:rPr>
        <w:t>diacronico grazie all’intreccio</w:t>
      </w:r>
      <w:r w:rsidRPr="00CB2DC2">
        <w:rPr>
          <w:sz w:val="28"/>
        </w:rPr>
        <w:t xml:space="preserve"> attraverso cui i</w:t>
      </w:r>
      <w:r w:rsidR="00A87EAB">
        <w:rPr>
          <w:sz w:val="28"/>
        </w:rPr>
        <w:t xml:space="preserve">l tempo prefigurato del mondo </w:t>
      </w:r>
      <w:r w:rsidRPr="00CB2DC2">
        <w:rPr>
          <w:sz w:val="28"/>
        </w:rPr>
        <w:t xml:space="preserve">viene </w:t>
      </w:r>
      <w:r w:rsidR="00A87EAB">
        <w:rPr>
          <w:sz w:val="28"/>
        </w:rPr>
        <w:t>dapprima</w:t>
      </w:r>
      <w:r w:rsidRPr="00CB2DC2">
        <w:rPr>
          <w:sz w:val="28"/>
        </w:rPr>
        <w:t xml:space="preserve"> configurato</w:t>
      </w:r>
      <w:r w:rsidR="00A87EAB">
        <w:rPr>
          <w:sz w:val="28"/>
        </w:rPr>
        <w:t xml:space="preserve"> da</w:t>
      </w:r>
      <w:r w:rsidR="0002276D" w:rsidRPr="00CB2DC2">
        <w:rPr>
          <w:sz w:val="28"/>
        </w:rPr>
        <w:t>lla narrazione temporale</w:t>
      </w:r>
      <w:r w:rsidR="0098510A">
        <w:rPr>
          <w:sz w:val="28"/>
        </w:rPr>
        <w:t xml:space="preserve"> e linguistica</w:t>
      </w:r>
      <w:r w:rsidR="00A87EAB">
        <w:rPr>
          <w:sz w:val="28"/>
        </w:rPr>
        <w:t xml:space="preserve">, per essere poi </w:t>
      </w:r>
      <w:r w:rsidR="0098510A">
        <w:rPr>
          <w:sz w:val="28"/>
        </w:rPr>
        <w:t>ri</w:t>
      </w:r>
      <w:r w:rsidR="0002276D" w:rsidRPr="00CB2DC2">
        <w:rPr>
          <w:sz w:val="28"/>
        </w:rPr>
        <w:t>figurato nella mente</w:t>
      </w:r>
      <w:r w:rsidRPr="00CB2DC2">
        <w:rPr>
          <w:sz w:val="28"/>
        </w:rPr>
        <w:t>.</w:t>
      </w:r>
    </w:p>
    <w:p w:rsidR="003F28B0" w:rsidRPr="00CB2DC2" w:rsidRDefault="003F28B0" w:rsidP="00995213">
      <w:pPr>
        <w:jc w:val="both"/>
        <w:rPr>
          <w:sz w:val="28"/>
        </w:rPr>
      </w:pPr>
      <w:r w:rsidRPr="00CB2DC2">
        <w:rPr>
          <w:sz w:val="28"/>
        </w:rPr>
        <w:t>Carr: per loro natura</w:t>
      </w:r>
      <w:r w:rsidR="0098510A">
        <w:rPr>
          <w:sz w:val="28"/>
        </w:rPr>
        <w:t>,</w:t>
      </w:r>
      <w:r w:rsidRPr="00CB2DC2">
        <w:rPr>
          <w:sz w:val="28"/>
        </w:rPr>
        <w:t xml:space="preserve"> l’esperienza e l’azione possiedono una struttura temporale di cui si carica anche la narrazione.</w:t>
      </w:r>
    </w:p>
    <w:p w:rsidR="003F28B0" w:rsidRPr="00CB2DC2" w:rsidRDefault="003F28B0" w:rsidP="00995213">
      <w:pPr>
        <w:jc w:val="both"/>
        <w:rPr>
          <w:sz w:val="28"/>
        </w:rPr>
      </w:pPr>
    </w:p>
    <w:p w:rsidR="003F28B0" w:rsidRPr="00CB2DC2" w:rsidRDefault="003F28B0" w:rsidP="00995213">
      <w:pPr>
        <w:jc w:val="both"/>
        <w:rPr>
          <w:b/>
          <w:sz w:val="28"/>
        </w:rPr>
      </w:pPr>
      <w:r w:rsidRPr="00CB2DC2">
        <w:rPr>
          <w:b/>
          <w:sz w:val="28"/>
        </w:rPr>
        <w:t>1.5 Configurazioni e trasfigurazioni dello spazio nel racconto storico</w:t>
      </w:r>
    </w:p>
    <w:p w:rsidR="008454DA" w:rsidRPr="00CB2DC2" w:rsidRDefault="003F28B0" w:rsidP="00995213">
      <w:pPr>
        <w:jc w:val="both"/>
        <w:rPr>
          <w:sz w:val="28"/>
        </w:rPr>
      </w:pPr>
      <w:r w:rsidRPr="00CB2DC2">
        <w:rPr>
          <w:sz w:val="28"/>
        </w:rPr>
        <w:t>Spazio e tempo intervengono nel racconto storico quando si oltrepassa il livello della des</w:t>
      </w:r>
      <w:r w:rsidR="008454DA" w:rsidRPr="00CB2DC2">
        <w:rPr>
          <w:sz w:val="28"/>
        </w:rPr>
        <w:t>crizione dei fat</w:t>
      </w:r>
      <w:r w:rsidR="00347A09">
        <w:rPr>
          <w:sz w:val="28"/>
        </w:rPr>
        <w:t>ti individuali, il che avviene</w:t>
      </w:r>
      <w:r w:rsidR="008454DA" w:rsidRPr="00CB2DC2">
        <w:rPr>
          <w:sz w:val="28"/>
        </w:rPr>
        <w:t xml:space="preserve"> quando lo storico crea il racconto quale struttura narrativa costituita da unità narrative di diverso grado.</w:t>
      </w:r>
    </w:p>
    <w:p w:rsidR="008B6BF2" w:rsidRPr="00CB2DC2" w:rsidRDefault="008454DA" w:rsidP="00995213">
      <w:pPr>
        <w:jc w:val="both"/>
        <w:rPr>
          <w:sz w:val="28"/>
        </w:rPr>
      </w:pPr>
      <w:r w:rsidRPr="00CB2DC2">
        <w:rPr>
          <w:sz w:val="28"/>
        </w:rPr>
        <w:t xml:space="preserve">Il racconto storico </w:t>
      </w:r>
      <w:r w:rsidR="00DB2143">
        <w:rPr>
          <w:sz w:val="28"/>
        </w:rPr>
        <w:t>opera</w:t>
      </w:r>
      <w:r w:rsidRPr="00CB2DC2">
        <w:rPr>
          <w:sz w:val="28"/>
        </w:rPr>
        <w:t xml:space="preserve"> una </w:t>
      </w:r>
      <w:r w:rsidR="00DB2143">
        <w:rPr>
          <w:sz w:val="28"/>
        </w:rPr>
        <w:t xml:space="preserve">vera e propria </w:t>
      </w:r>
      <w:r w:rsidRPr="00CB2DC2">
        <w:rPr>
          <w:sz w:val="28"/>
        </w:rPr>
        <w:t>trasfigurazione dello spazio</w:t>
      </w:r>
      <w:r w:rsidR="00DB2143">
        <w:rPr>
          <w:sz w:val="28"/>
        </w:rPr>
        <w:t>, di</w:t>
      </w:r>
      <w:r w:rsidR="008B6BF2" w:rsidRPr="00CB2DC2">
        <w:rPr>
          <w:sz w:val="28"/>
        </w:rPr>
        <w:t xml:space="preserve"> cui</w:t>
      </w:r>
      <w:r w:rsidR="00DB2143">
        <w:rPr>
          <w:sz w:val="28"/>
        </w:rPr>
        <w:t xml:space="preserve"> va colta la principale forma nella creazione delle</w:t>
      </w:r>
      <w:r w:rsidR="008B6BF2" w:rsidRPr="00CB2DC2">
        <w:rPr>
          <w:sz w:val="28"/>
        </w:rPr>
        <w:t xml:space="preserve"> </w:t>
      </w:r>
      <w:r w:rsidR="00DB2143">
        <w:rPr>
          <w:sz w:val="28"/>
        </w:rPr>
        <w:t>“</w:t>
      </w:r>
      <w:r w:rsidR="008B6BF2" w:rsidRPr="00CB2DC2">
        <w:rPr>
          <w:sz w:val="28"/>
        </w:rPr>
        <w:t>regioni storiche</w:t>
      </w:r>
      <w:r w:rsidR="00DB2143">
        <w:rPr>
          <w:sz w:val="28"/>
        </w:rPr>
        <w:t>”</w:t>
      </w:r>
      <w:r w:rsidR="008B6BF2" w:rsidRPr="00CB2DC2">
        <w:rPr>
          <w:sz w:val="28"/>
        </w:rPr>
        <w:t xml:space="preserve"> (es. il Mediterraneo nell’opera di Braudel).</w:t>
      </w:r>
    </w:p>
    <w:p w:rsidR="008B6BF2" w:rsidRPr="00CB2DC2" w:rsidRDefault="008B6BF2" w:rsidP="00995213">
      <w:pPr>
        <w:jc w:val="both"/>
        <w:rPr>
          <w:sz w:val="28"/>
        </w:rPr>
      </w:pPr>
    </w:p>
    <w:p w:rsidR="00A25F47" w:rsidRPr="00CB2DC2" w:rsidRDefault="00A25F47" w:rsidP="00995213">
      <w:pPr>
        <w:jc w:val="both"/>
        <w:rPr>
          <w:sz w:val="28"/>
        </w:rPr>
      </w:pPr>
    </w:p>
    <w:p w:rsidR="00995213" w:rsidRPr="00CB2DC2" w:rsidRDefault="00995213" w:rsidP="00995213">
      <w:pPr>
        <w:jc w:val="both"/>
        <w:rPr>
          <w:sz w:val="28"/>
        </w:rPr>
      </w:pPr>
    </w:p>
    <w:p w:rsidR="008B6BF2" w:rsidRPr="00CB2DC2" w:rsidRDefault="004879B9" w:rsidP="004879B9">
      <w:pPr>
        <w:jc w:val="both"/>
        <w:rPr>
          <w:b/>
          <w:sz w:val="28"/>
        </w:rPr>
      </w:pPr>
      <w:r w:rsidRPr="00CB2DC2">
        <w:rPr>
          <w:b/>
          <w:sz w:val="28"/>
        </w:rPr>
        <w:t xml:space="preserve">2. </w:t>
      </w:r>
      <w:r w:rsidR="008B6BF2" w:rsidRPr="00CB2DC2">
        <w:rPr>
          <w:b/>
          <w:sz w:val="28"/>
        </w:rPr>
        <w:t>Il livello informativo (logico-grammaticale) del racconto storico</w:t>
      </w:r>
    </w:p>
    <w:p w:rsidR="008B6BF2" w:rsidRPr="00CB2DC2" w:rsidRDefault="008B6BF2" w:rsidP="004879B9">
      <w:pPr>
        <w:jc w:val="both"/>
        <w:rPr>
          <w:sz w:val="28"/>
        </w:rPr>
      </w:pPr>
    </w:p>
    <w:p w:rsidR="008B6BF2" w:rsidRPr="00CB2DC2" w:rsidRDefault="008B6BF2" w:rsidP="008B6BF2">
      <w:pPr>
        <w:jc w:val="both"/>
        <w:rPr>
          <w:sz w:val="28"/>
        </w:rPr>
      </w:pPr>
      <w:r w:rsidRPr="00CB2DC2">
        <w:rPr>
          <w:b/>
          <w:sz w:val="28"/>
        </w:rPr>
        <w:t>2.1 La struttura fondamentale del racconto storico</w:t>
      </w:r>
    </w:p>
    <w:p w:rsidR="00372D6B" w:rsidRPr="00CB2DC2" w:rsidRDefault="00372D6B" w:rsidP="00CE6E9F">
      <w:pPr>
        <w:jc w:val="both"/>
        <w:rPr>
          <w:sz w:val="28"/>
        </w:rPr>
      </w:pPr>
      <w:r w:rsidRPr="00CB2DC2">
        <w:rPr>
          <w:sz w:val="28"/>
        </w:rPr>
        <w:t>I livelli informativo, persuasivo e teorico riflettono la struttura complessa del racconto storico.</w:t>
      </w:r>
    </w:p>
    <w:p w:rsidR="00DB2143" w:rsidRDefault="00372D6B" w:rsidP="00CE6E9F">
      <w:pPr>
        <w:jc w:val="both"/>
        <w:rPr>
          <w:sz w:val="28"/>
        </w:rPr>
      </w:pPr>
      <w:r w:rsidRPr="00CB2DC2">
        <w:rPr>
          <w:sz w:val="28"/>
        </w:rPr>
        <w:t xml:space="preserve">Al primo livello esso si occupa di trasmette ai lettori una somma di conoscenze relative al passato, avvalendosi di mezzi logico-grammaticali; </w:t>
      </w:r>
    </w:p>
    <w:p w:rsidR="00DB2143" w:rsidRDefault="00372D6B" w:rsidP="00CE6E9F">
      <w:pPr>
        <w:jc w:val="both"/>
        <w:rPr>
          <w:sz w:val="28"/>
        </w:rPr>
      </w:pPr>
      <w:r w:rsidRPr="00CB2DC2">
        <w:rPr>
          <w:sz w:val="28"/>
        </w:rPr>
        <w:t xml:space="preserve">al secondo esso mira ad assicurare la comunicazione fra l’autore e i suoi lettori, avendo cura del messaggio riflettente le convinzioni del primo; </w:t>
      </w:r>
    </w:p>
    <w:p w:rsidR="00F413FF" w:rsidRPr="00CB2DC2" w:rsidRDefault="00372D6B" w:rsidP="00CE6E9F">
      <w:pPr>
        <w:jc w:val="both"/>
        <w:rPr>
          <w:sz w:val="28"/>
        </w:rPr>
      </w:pPr>
      <w:r w:rsidRPr="00CB2DC2">
        <w:rPr>
          <w:sz w:val="28"/>
        </w:rPr>
        <w:t>al terzo</w:t>
      </w:r>
      <w:r w:rsidR="00DB2143">
        <w:rPr>
          <w:sz w:val="28"/>
        </w:rPr>
        <w:t>,</w:t>
      </w:r>
      <w:r w:rsidRPr="00CB2DC2">
        <w:rPr>
          <w:sz w:val="28"/>
        </w:rPr>
        <w:t xml:space="preserve"> infine</w:t>
      </w:r>
      <w:r w:rsidR="00DB2143">
        <w:rPr>
          <w:sz w:val="28"/>
        </w:rPr>
        <w:t>, sono</w:t>
      </w:r>
      <w:r w:rsidRPr="00CB2DC2">
        <w:rPr>
          <w:sz w:val="28"/>
        </w:rPr>
        <w:t xml:space="preserve"> determinati in profondità il contenuto</w:t>
      </w:r>
      <w:r w:rsidR="00F413FF" w:rsidRPr="00CB2DC2">
        <w:rPr>
          <w:sz w:val="28"/>
        </w:rPr>
        <w:t xml:space="preserve"> informativo e la retorica del racconto stesso.</w:t>
      </w:r>
    </w:p>
    <w:p w:rsidR="00F413FF" w:rsidRPr="00CB2DC2" w:rsidRDefault="00F413FF" w:rsidP="00CE6E9F">
      <w:pPr>
        <w:jc w:val="both"/>
        <w:rPr>
          <w:sz w:val="28"/>
        </w:rPr>
      </w:pPr>
    </w:p>
    <w:p w:rsidR="00F413FF" w:rsidRPr="00CB2DC2" w:rsidRDefault="00B22AE0" w:rsidP="00F413FF">
      <w:pPr>
        <w:jc w:val="both"/>
        <w:rPr>
          <w:b/>
          <w:sz w:val="28"/>
        </w:rPr>
      </w:pPr>
      <w:r w:rsidRPr="00CB2DC2">
        <w:rPr>
          <w:b/>
          <w:sz w:val="28"/>
        </w:rPr>
        <w:t xml:space="preserve">2.2 </w:t>
      </w:r>
      <w:r w:rsidR="00F413FF" w:rsidRPr="00CB2DC2">
        <w:rPr>
          <w:b/>
          <w:sz w:val="28"/>
        </w:rPr>
        <w:t>La struttura del livello informativo (logico e grammaticale) del racconto storico</w:t>
      </w:r>
    </w:p>
    <w:p w:rsidR="00B22AE0" w:rsidRPr="00CB2DC2" w:rsidRDefault="00F413FF" w:rsidP="00F413FF">
      <w:pPr>
        <w:jc w:val="both"/>
        <w:rPr>
          <w:sz w:val="28"/>
        </w:rPr>
      </w:pPr>
      <w:r w:rsidRPr="00CB2DC2">
        <w:rPr>
          <w:sz w:val="28"/>
        </w:rPr>
        <w:t>Si possono chiamare proposizioni storiche quelle proposizioni affermative correlate a un determinato tempo</w:t>
      </w:r>
      <w:r w:rsidR="00B22AE0" w:rsidRPr="00CB2DC2">
        <w:rPr>
          <w:sz w:val="28"/>
        </w:rPr>
        <w:t xml:space="preserve"> che includono informazioni assunte in maniera diretta o indiretta dalle fonti.</w:t>
      </w:r>
    </w:p>
    <w:p w:rsidR="004879B9" w:rsidRPr="00CB2DC2" w:rsidRDefault="00B22AE0" w:rsidP="00F413FF">
      <w:pPr>
        <w:jc w:val="both"/>
        <w:rPr>
          <w:sz w:val="28"/>
        </w:rPr>
      </w:pPr>
      <w:r w:rsidRPr="00CB2DC2">
        <w:rPr>
          <w:sz w:val="28"/>
        </w:rPr>
        <w:t>Il racconto storico comprende però un altro genere di proposizioni</w:t>
      </w:r>
      <w:r w:rsidR="00DB2143">
        <w:rPr>
          <w:sz w:val="28"/>
        </w:rPr>
        <w:t>,</w:t>
      </w:r>
      <w:r w:rsidRPr="00CB2DC2">
        <w:rPr>
          <w:sz w:val="28"/>
        </w:rPr>
        <w:t xml:space="preserve"> di genere</w:t>
      </w:r>
      <w:r w:rsidR="00DB2143">
        <w:rPr>
          <w:sz w:val="28"/>
        </w:rPr>
        <w:t xml:space="preserve"> propriamente</w:t>
      </w:r>
      <w:r w:rsidRPr="00CB2DC2">
        <w:rPr>
          <w:sz w:val="28"/>
        </w:rPr>
        <w:t xml:space="preserve"> teorico</w:t>
      </w:r>
      <w:r w:rsidR="00DB2143">
        <w:rPr>
          <w:sz w:val="28"/>
        </w:rPr>
        <w:t>,</w:t>
      </w:r>
      <w:r w:rsidRPr="00CB2DC2">
        <w:rPr>
          <w:sz w:val="28"/>
        </w:rPr>
        <w:t xml:space="preserve"> </w:t>
      </w:r>
      <w:r w:rsidR="00DB2143">
        <w:rPr>
          <w:sz w:val="28"/>
        </w:rPr>
        <w:t xml:space="preserve">che sono </w:t>
      </w:r>
      <w:r w:rsidRPr="00CB2DC2">
        <w:rPr>
          <w:sz w:val="28"/>
        </w:rPr>
        <w:t>prive di coefficiente temporale</w:t>
      </w:r>
      <w:r w:rsidR="00DB2143">
        <w:rPr>
          <w:sz w:val="28"/>
        </w:rPr>
        <w:t xml:space="preserve">. Va osservato in proposito che, </w:t>
      </w:r>
      <w:r w:rsidR="00600118">
        <w:rPr>
          <w:sz w:val="28"/>
        </w:rPr>
        <w:t>p</w:t>
      </w:r>
      <w:r w:rsidR="004879B9" w:rsidRPr="00CB2DC2">
        <w:rPr>
          <w:sz w:val="28"/>
        </w:rPr>
        <w:t>er quanto le proposizioni teoriche non sia</w:t>
      </w:r>
      <w:r w:rsidR="00DB2143">
        <w:rPr>
          <w:sz w:val="28"/>
        </w:rPr>
        <w:t>no</w:t>
      </w:r>
      <w:r w:rsidR="004879B9" w:rsidRPr="00CB2DC2">
        <w:rPr>
          <w:sz w:val="28"/>
        </w:rPr>
        <w:t xml:space="preserve"> caratteristiche del racconto storico, è difficile tracciare una</w:t>
      </w:r>
      <w:r w:rsidR="00600118">
        <w:rPr>
          <w:sz w:val="28"/>
        </w:rPr>
        <w:t xml:space="preserve"> netta</w:t>
      </w:r>
      <w:r w:rsidR="004879B9" w:rsidRPr="00CB2DC2">
        <w:rPr>
          <w:sz w:val="28"/>
        </w:rPr>
        <w:t xml:space="preserve"> linea di demarcazione fra questo genere di proposizioni e quelle storiche.</w:t>
      </w:r>
    </w:p>
    <w:p w:rsidR="004879B9" w:rsidRPr="00CB2DC2" w:rsidRDefault="004879B9" w:rsidP="00F413FF">
      <w:pPr>
        <w:jc w:val="both"/>
        <w:rPr>
          <w:sz w:val="28"/>
        </w:rPr>
      </w:pPr>
    </w:p>
    <w:p w:rsidR="004879B9" w:rsidRPr="00CB2DC2" w:rsidRDefault="004879B9" w:rsidP="00F413FF">
      <w:pPr>
        <w:jc w:val="both"/>
        <w:rPr>
          <w:b/>
          <w:sz w:val="28"/>
        </w:rPr>
      </w:pPr>
      <w:r w:rsidRPr="00CB2DC2">
        <w:rPr>
          <w:b/>
          <w:sz w:val="28"/>
        </w:rPr>
        <w:t>2.3 Le totalità narrative. Le sequenze delle proposizioni storiche</w:t>
      </w:r>
    </w:p>
    <w:p w:rsidR="003672BC" w:rsidRPr="00CB2DC2" w:rsidRDefault="00293422" w:rsidP="00F413FF">
      <w:pPr>
        <w:jc w:val="both"/>
        <w:rPr>
          <w:sz w:val="28"/>
        </w:rPr>
      </w:pPr>
      <w:r>
        <w:rPr>
          <w:sz w:val="28"/>
        </w:rPr>
        <w:t>Per</w:t>
      </w:r>
      <w:r w:rsidR="004879B9" w:rsidRPr="00CB2DC2">
        <w:rPr>
          <w:sz w:val="28"/>
        </w:rPr>
        <w:t xml:space="preserve"> </w:t>
      </w:r>
      <w:r>
        <w:rPr>
          <w:sz w:val="28"/>
        </w:rPr>
        <w:t>“</w:t>
      </w:r>
      <w:r w:rsidR="004879B9" w:rsidRPr="00CB2DC2">
        <w:rPr>
          <w:sz w:val="28"/>
        </w:rPr>
        <w:t>creazione d</w:t>
      </w:r>
      <w:r>
        <w:rPr>
          <w:sz w:val="28"/>
        </w:rPr>
        <w:t>i un racconto” è da intendere</w:t>
      </w:r>
      <w:r w:rsidR="004879B9" w:rsidRPr="00CB2DC2">
        <w:rPr>
          <w:sz w:val="28"/>
        </w:rPr>
        <w:t xml:space="preserve"> la creazione </w:t>
      </w:r>
      <w:r w:rsidR="00843B4A">
        <w:rPr>
          <w:sz w:val="28"/>
        </w:rPr>
        <w:t>di un’unità narrativa dotata d’</w:t>
      </w:r>
      <w:r w:rsidR="004879B9" w:rsidRPr="00CB2DC2">
        <w:rPr>
          <w:sz w:val="28"/>
        </w:rPr>
        <w:t>intima coerenza</w:t>
      </w:r>
      <w:r>
        <w:rPr>
          <w:sz w:val="28"/>
        </w:rPr>
        <w:t>. A tal fine, per assicurare saldezza al</w:t>
      </w:r>
      <w:r w:rsidR="00BE3B97" w:rsidRPr="00CB2DC2">
        <w:rPr>
          <w:sz w:val="28"/>
        </w:rPr>
        <w:t>l’intreccio</w:t>
      </w:r>
      <w:r>
        <w:rPr>
          <w:sz w:val="28"/>
        </w:rPr>
        <w:t>,</w:t>
      </w:r>
      <w:r w:rsidR="00BE3B97" w:rsidRPr="00CB2DC2">
        <w:rPr>
          <w:sz w:val="28"/>
        </w:rPr>
        <w:t xml:space="preserve"> lo storico </w:t>
      </w:r>
      <w:r>
        <w:rPr>
          <w:sz w:val="28"/>
        </w:rPr>
        <w:t>concepisce</w:t>
      </w:r>
      <w:r w:rsidR="00BE3B97" w:rsidRPr="00CB2DC2">
        <w:rPr>
          <w:sz w:val="28"/>
        </w:rPr>
        <w:t xml:space="preserve"> una rappresentazione dell’intreccio o del</w:t>
      </w:r>
      <w:r>
        <w:rPr>
          <w:sz w:val="28"/>
        </w:rPr>
        <w:t>la struttura che egli descrive, avvalendosi di</w:t>
      </w:r>
      <w:r w:rsidR="00BE3B97" w:rsidRPr="00CB2DC2">
        <w:rPr>
          <w:sz w:val="28"/>
        </w:rPr>
        <w:t xml:space="preserve"> un procedimento di idealizzazione e concretizzazione.</w:t>
      </w:r>
    </w:p>
    <w:p w:rsidR="009210DC" w:rsidRPr="00CB2DC2" w:rsidRDefault="003672BC" w:rsidP="00F413FF">
      <w:pPr>
        <w:jc w:val="both"/>
        <w:rPr>
          <w:sz w:val="28"/>
        </w:rPr>
      </w:pPr>
      <w:r w:rsidRPr="00CB2DC2">
        <w:rPr>
          <w:sz w:val="28"/>
        </w:rPr>
        <w:t>Nella narrazione storica si possono distinguere molt</w:t>
      </w:r>
      <w:r w:rsidR="00293422">
        <w:rPr>
          <w:sz w:val="28"/>
        </w:rPr>
        <w:t>e catene di sequenze</w:t>
      </w:r>
      <w:r w:rsidRPr="00CB2DC2">
        <w:rPr>
          <w:sz w:val="28"/>
        </w:rPr>
        <w:t xml:space="preserve"> di proposizioni storiche</w:t>
      </w:r>
      <w:r w:rsidR="00037051">
        <w:rPr>
          <w:sz w:val="28"/>
        </w:rPr>
        <w:t>,</w:t>
      </w:r>
      <w:r w:rsidRPr="00CB2DC2">
        <w:rPr>
          <w:sz w:val="28"/>
        </w:rPr>
        <w:t xml:space="preserve"> costituenti unità narrative di diversa “densità”</w:t>
      </w:r>
      <w:r w:rsidR="00037051">
        <w:rPr>
          <w:sz w:val="28"/>
        </w:rPr>
        <w:t xml:space="preserve"> che</w:t>
      </w:r>
      <w:r w:rsidRPr="00CB2DC2">
        <w:rPr>
          <w:sz w:val="28"/>
        </w:rPr>
        <w:t xml:space="preserve"> </w:t>
      </w:r>
      <w:r w:rsidR="00037051">
        <w:rPr>
          <w:sz w:val="28"/>
        </w:rPr>
        <w:t>insieme restituiscono</w:t>
      </w:r>
      <w:r w:rsidRPr="00CB2DC2">
        <w:rPr>
          <w:sz w:val="28"/>
        </w:rPr>
        <w:t xml:space="preserve"> la globalità concepita</w:t>
      </w:r>
      <w:r w:rsidR="008074A2">
        <w:rPr>
          <w:sz w:val="28"/>
        </w:rPr>
        <w:t xml:space="preserve"> dallo storico (ovviamente, poiché essa non prevede</w:t>
      </w:r>
      <w:r w:rsidR="00037051">
        <w:rPr>
          <w:sz w:val="28"/>
        </w:rPr>
        <w:t xml:space="preserve"> </w:t>
      </w:r>
      <w:r w:rsidR="008074A2">
        <w:rPr>
          <w:sz w:val="28"/>
        </w:rPr>
        <w:t>proposizioni isolate che abbiano</w:t>
      </w:r>
      <w:r w:rsidRPr="00CB2DC2">
        <w:rPr>
          <w:sz w:val="28"/>
        </w:rPr>
        <w:t xml:space="preserve"> un contenuto a parte</w:t>
      </w:r>
      <w:r w:rsidR="008074A2">
        <w:rPr>
          <w:sz w:val="28"/>
        </w:rPr>
        <w:t xml:space="preserve">, </w:t>
      </w:r>
      <w:r w:rsidR="009210DC" w:rsidRPr="00CB2DC2">
        <w:rPr>
          <w:sz w:val="28"/>
        </w:rPr>
        <w:t>le proposizioni storiche individuali non hanno un’esistenza autonoma</w:t>
      </w:r>
      <w:r w:rsidR="008074A2">
        <w:rPr>
          <w:sz w:val="28"/>
        </w:rPr>
        <w:t xml:space="preserve"> nel racconto storico ma</w:t>
      </w:r>
      <w:r w:rsidR="009210DC" w:rsidRPr="00CB2DC2">
        <w:rPr>
          <w:sz w:val="28"/>
        </w:rPr>
        <w:t xml:space="preserve"> </w:t>
      </w:r>
      <w:r w:rsidR="008074A2">
        <w:rPr>
          <w:sz w:val="28"/>
        </w:rPr>
        <w:t xml:space="preserve">vi figurano come </w:t>
      </w:r>
      <w:r w:rsidR="009210DC" w:rsidRPr="00CB2DC2">
        <w:rPr>
          <w:sz w:val="28"/>
        </w:rPr>
        <w:t>elementi di differenti unità narrative</w:t>
      </w:r>
      <w:r w:rsidRPr="00CB2DC2">
        <w:rPr>
          <w:sz w:val="28"/>
        </w:rPr>
        <w:t xml:space="preserve">). La coerenza della narrazione storica dipende dal carattere del soggetto del racconto e dal quadro dell’analisi concepita attraverso nozioni più generali di carattere </w:t>
      </w:r>
      <w:r w:rsidR="008074A2">
        <w:rPr>
          <w:sz w:val="28"/>
        </w:rPr>
        <w:t xml:space="preserve">sia </w:t>
      </w:r>
      <w:r w:rsidRPr="00CB2DC2">
        <w:rPr>
          <w:sz w:val="28"/>
        </w:rPr>
        <w:t xml:space="preserve">storico </w:t>
      </w:r>
      <w:r w:rsidR="008074A2">
        <w:rPr>
          <w:sz w:val="28"/>
        </w:rPr>
        <w:t>che</w:t>
      </w:r>
      <w:r w:rsidRPr="00CB2DC2">
        <w:rPr>
          <w:sz w:val="28"/>
        </w:rPr>
        <w:t xml:space="preserve"> teorico.</w:t>
      </w:r>
    </w:p>
    <w:p w:rsidR="009210DC" w:rsidRPr="00CB2DC2" w:rsidRDefault="009210DC" w:rsidP="00F413FF">
      <w:pPr>
        <w:jc w:val="both"/>
        <w:rPr>
          <w:sz w:val="28"/>
        </w:rPr>
      </w:pPr>
    </w:p>
    <w:p w:rsidR="009210DC" w:rsidRPr="00CB2DC2" w:rsidRDefault="009210DC" w:rsidP="00F413FF">
      <w:pPr>
        <w:jc w:val="both"/>
        <w:rPr>
          <w:b/>
          <w:sz w:val="28"/>
        </w:rPr>
      </w:pPr>
      <w:r w:rsidRPr="00CB2DC2">
        <w:rPr>
          <w:b/>
          <w:sz w:val="28"/>
        </w:rPr>
        <w:t>2.4 La concezione dinamica delle fonti storiche. Struttura narrativa e ruolo informativo e ispiratore delle fonti</w:t>
      </w:r>
    </w:p>
    <w:p w:rsidR="00875486" w:rsidRPr="00CB2DC2" w:rsidRDefault="00BC77ED" w:rsidP="00F413FF">
      <w:pPr>
        <w:jc w:val="both"/>
        <w:rPr>
          <w:sz w:val="28"/>
        </w:rPr>
      </w:pPr>
      <w:r>
        <w:rPr>
          <w:sz w:val="28"/>
        </w:rPr>
        <w:t>È illusorio ravvisare nelle fonti le</w:t>
      </w:r>
      <w:r w:rsidR="009210DC" w:rsidRPr="00CB2DC2">
        <w:rPr>
          <w:sz w:val="28"/>
        </w:rPr>
        <w:t xml:space="preserve"> base definitiva e solida del racconto storico, indipende</w:t>
      </w:r>
      <w:r>
        <w:rPr>
          <w:sz w:val="28"/>
        </w:rPr>
        <w:t>nte</w:t>
      </w:r>
      <w:r w:rsidR="002525D4">
        <w:rPr>
          <w:sz w:val="28"/>
        </w:rPr>
        <w:t>mente da chi se ne avvale</w:t>
      </w:r>
      <w:r>
        <w:rPr>
          <w:sz w:val="28"/>
        </w:rPr>
        <w:t xml:space="preserve">. </w:t>
      </w:r>
      <w:r w:rsidR="00FC0DE2">
        <w:rPr>
          <w:sz w:val="28"/>
        </w:rPr>
        <w:t>In realtà</w:t>
      </w:r>
      <w:r>
        <w:rPr>
          <w:sz w:val="28"/>
        </w:rPr>
        <w:t xml:space="preserve">, le fonti </w:t>
      </w:r>
      <w:r w:rsidR="0014010A">
        <w:rPr>
          <w:sz w:val="28"/>
        </w:rPr>
        <w:t>evidenziano</w:t>
      </w:r>
      <w:r w:rsidR="0070689D">
        <w:rPr>
          <w:sz w:val="28"/>
        </w:rPr>
        <w:t xml:space="preserve"> il proprio </w:t>
      </w:r>
      <w:r w:rsidR="0014010A">
        <w:rPr>
          <w:sz w:val="28"/>
        </w:rPr>
        <w:t>contenuto</w:t>
      </w:r>
      <w:r w:rsidR="0070689D">
        <w:rPr>
          <w:sz w:val="28"/>
        </w:rPr>
        <w:t xml:space="preserve"> informativo soltanto in rapporto alle</w:t>
      </w:r>
      <w:r w:rsidR="002525D4">
        <w:rPr>
          <w:sz w:val="28"/>
        </w:rPr>
        <w:t xml:space="preserve"> que</w:t>
      </w:r>
      <w:r w:rsidR="0070689D">
        <w:rPr>
          <w:sz w:val="28"/>
        </w:rPr>
        <w:t xml:space="preserve">stioni </w:t>
      </w:r>
      <w:r w:rsidR="002525D4">
        <w:rPr>
          <w:sz w:val="28"/>
        </w:rPr>
        <w:t>poste</w:t>
      </w:r>
      <w:r>
        <w:rPr>
          <w:sz w:val="28"/>
        </w:rPr>
        <w:t xml:space="preserve"> dallo storico</w:t>
      </w:r>
      <w:r w:rsidR="00F04803">
        <w:rPr>
          <w:sz w:val="28"/>
        </w:rPr>
        <w:t xml:space="preserve"> conformemente</w:t>
      </w:r>
      <w:r>
        <w:rPr>
          <w:sz w:val="28"/>
        </w:rPr>
        <w:t xml:space="preserve"> al suo grado di conoscenze, al suo sistema di valori, alla sua visione del mondo degli uomini e </w:t>
      </w:r>
      <w:r w:rsidR="00875486" w:rsidRPr="00CB2DC2">
        <w:rPr>
          <w:sz w:val="28"/>
        </w:rPr>
        <w:t xml:space="preserve">alla sua teoria </w:t>
      </w:r>
      <w:r>
        <w:rPr>
          <w:sz w:val="28"/>
        </w:rPr>
        <w:t>del processo storico</w:t>
      </w:r>
      <w:r w:rsidR="00875486" w:rsidRPr="00CB2DC2">
        <w:rPr>
          <w:sz w:val="28"/>
        </w:rPr>
        <w:t>.</w:t>
      </w:r>
    </w:p>
    <w:p w:rsidR="00901946" w:rsidRDefault="00901946" w:rsidP="00F413FF">
      <w:pPr>
        <w:jc w:val="both"/>
        <w:rPr>
          <w:sz w:val="28"/>
        </w:rPr>
      </w:pPr>
      <w:r w:rsidRPr="00CB2DC2">
        <w:rPr>
          <w:sz w:val="28"/>
        </w:rPr>
        <w:t>Le fonti storiche giocano un triplice ruolo: 1) di riserva delle informazioni evocate dalle domande dello storico; 2) di ispirazione non verbalizzata; 3) di base di esperienza diretta del passato, ovvero di c</w:t>
      </w:r>
      <w:r>
        <w:rPr>
          <w:sz w:val="28"/>
        </w:rPr>
        <w:t>ontatto diretto con il passato.</w:t>
      </w:r>
    </w:p>
    <w:p w:rsidR="005B49A8" w:rsidRPr="00CB2DC2" w:rsidRDefault="00901946" w:rsidP="00F413FF">
      <w:pPr>
        <w:jc w:val="both"/>
        <w:rPr>
          <w:sz w:val="28"/>
        </w:rPr>
      </w:pPr>
      <w:r>
        <w:rPr>
          <w:sz w:val="28"/>
        </w:rPr>
        <w:t>Mentre le</w:t>
      </w:r>
      <w:r w:rsidR="00875486" w:rsidRPr="00CB2DC2">
        <w:rPr>
          <w:sz w:val="28"/>
        </w:rPr>
        <w:t xml:space="preserve"> fonti dirette sono frammenti del passato che esistono </w:t>
      </w:r>
      <w:r w:rsidR="00CC792C">
        <w:rPr>
          <w:sz w:val="28"/>
        </w:rPr>
        <w:t>e</w:t>
      </w:r>
      <w:r w:rsidR="00875486" w:rsidRPr="00CB2DC2">
        <w:rPr>
          <w:sz w:val="28"/>
        </w:rPr>
        <w:t xml:space="preserve"> possono essere osservati </w:t>
      </w:r>
      <w:r w:rsidR="00CC792C">
        <w:rPr>
          <w:sz w:val="28"/>
        </w:rPr>
        <w:t xml:space="preserve">come tali </w:t>
      </w:r>
      <w:r w:rsidR="00875486" w:rsidRPr="00CB2DC2">
        <w:rPr>
          <w:sz w:val="28"/>
        </w:rPr>
        <w:t xml:space="preserve">dallo storico (una tale fonte parla </w:t>
      </w:r>
      <w:r>
        <w:rPr>
          <w:sz w:val="28"/>
        </w:rPr>
        <w:t>direttamente solo di se stessa), r</w:t>
      </w:r>
      <w:r w:rsidR="00F04803">
        <w:rPr>
          <w:sz w:val="28"/>
        </w:rPr>
        <w:t>ientra t</w:t>
      </w:r>
      <w:r w:rsidR="008654BA" w:rsidRPr="00CB2DC2">
        <w:rPr>
          <w:sz w:val="28"/>
        </w:rPr>
        <w:t>ra le fonti indirette tutto ciò che concerne di riflesso il passato</w:t>
      </w:r>
      <w:r w:rsidR="00F04803">
        <w:rPr>
          <w:sz w:val="28"/>
        </w:rPr>
        <w:t>,</w:t>
      </w:r>
      <w:r w:rsidR="008654BA" w:rsidRPr="00CB2DC2">
        <w:rPr>
          <w:sz w:val="28"/>
        </w:rPr>
        <w:t xml:space="preserve"> trasm</w:t>
      </w:r>
      <w:r w:rsidR="00F04803">
        <w:rPr>
          <w:sz w:val="28"/>
        </w:rPr>
        <w:t>ettendo osservazioni su di esso da parte</w:t>
      </w:r>
      <w:r w:rsidR="008654BA" w:rsidRPr="00CB2DC2">
        <w:rPr>
          <w:sz w:val="28"/>
        </w:rPr>
        <w:t xml:space="preserve"> </w:t>
      </w:r>
      <w:r>
        <w:rPr>
          <w:sz w:val="28"/>
        </w:rPr>
        <w:t>di soggetti che ne sono stati</w:t>
      </w:r>
      <w:r w:rsidR="008654BA" w:rsidRPr="00CB2DC2">
        <w:rPr>
          <w:sz w:val="28"/>
        </w:rPr>
        <w:t xml:space="preserve"> </w:t>
      </w:r>
      <w:r w:rsidRPr="00901946">
        <w:rPr>
          <w:sz w:val="28"/>
        </w:rPr>
        <w:t>spettatori</w:t>
      </w:r>
      <w:r w:rsidR="008654BA" w:rsidRPr="00CB2DC2">
        <w:rPr>
          <w:sz w:val="28"/>
        </w:rPr>
        <w:t xml:space="preserve"> e informatori.</w:t>
      </w:r>
      <w:r>
        <w:rPr>
          <w:sz w:val="28"/>
        </w:rPr>
        <w:t xml:space="preserve"> </w:t>
      </w:r>
      <w:r w:rsidR="003B32F4" w:rsidRPr="00CB2DC2">
        <w:rPr>
          <w:sz w:val="28"/>
        </w:rPr>
        <w:t>Tale distinzione tra fonti dirette e indirette è relativa e sempre commisurata alla prospettiva da cui muove lo storico.</w:t>
      </w:r>
    </w:p>
    <w:p w:rsidR="005B49A8" w:rsidRPr="00CB2DC2" w:rsidRDefault="005B49A8" w:rsidP="00F413FF">
      <w:pPr>
        <w:jc w:val="both"/>
        <w:rPr>
          <w:sz w:val="28"/>
        </w:rPr>
      </w:pPr>
      <w:r w:rsidRPr="00CB2DC2">
        <w:rPr>
          <w:sz w:val="28"/>
        </w:rPr>
        <w:t xml:space="preserve">Le fonti indirizzate sono tali perché </w:t>
      </w:r>
      <w:r w:rsidR="00F04803">
        <w:rPr>
          <w:sz w:val="28"/>
        </w:rPr>
        <w:t>rimandano</w:t>
      </w:r>
      <w:r w:rsidRPr="00CB2DC2">
        <w:rPr>
          <w:sz w:val="28"/>
        </w:rPr>
        <w:t xml:space="preserve"> a un autore </w:t>
      </w:r>
      <w:r w:rsidR="00F04803">
        <w:rPr>
          <w:sz w:val="28"/>
        </w:rPr>
        <w:t>che si rivolge a</w:t>
      </w:r>
      <w:r w:rsidRPr="00CB2DC2">
        <w:rPr>
          <w:sz w:val="28"/>
        </w:rPr>
        <w:t xml:space="preserve"> un destinatario (in questo senso le cronache e gli annali sono fonti indirizzate). Diversamente, le fonti non indirizzate offrono informazioni “pure” rispetto al contenuto, in cui non traspaiono immediat</w:t>
      </w:r>
      <w:r w:rsidR="00F04803">
        <w:rPr>
          <w:sz w:val="28"/>
        </w:rPr>
        <w:t>amente le credenze degli autori</w:t>
      </w:r>
      <w:r w:rsidRPr="00CB2DC2">
        <w:rPr>
          <w:sz w:val="28"/>
        </w:rPr>
        <w:t xml:space="preserve"> </w:t>
      </w:r>
      <w:r w:rsidR="00F04803">
        <w:rPr>
          <w:sz w:val="28"/>
        </w:rPr>
        <w:t>(s</w:t>
      </w:r>
      <w:r w:rsidRPr="00CB2DC2">
        <w:rPr>
          <w:sz w:val="28"/>
        </w:rPr>
        <w:t xml:space="preserve">otto questo aspetto, una </w:t>
      </w:r>
      <w:r w:rsidR="00F04803">
        <w:rPr>
          <w:sz w:val="28"/>
        </w:rPr>
        <w:t xml:space="preserve">simile </w:t>
      </w:r>
      <w:r w:rsidRPr="00CB2DC2">
        <w:rPr>
          <w:sz w:val="28"/>
        </w:rPr>
        <w:t xml:space="preserve">fonte è </w:t>
      </w:r>
      <w:r w:rsidR="00F04803">
        <w:rPr>
          <w:sz w:val="28"/>
        </w:rPr>
        <w:t xml:space="preserve">da considerare </w:t>
      </w:r>
      <w:r w:rsidRPr="00CB2DC2">
        <w:rPr>
          <w:sz w:val="28"/>
        </w:rPr>
        <w:t>la memoria</w:t>
      </w:r>
      <w:r w:rsidR="00F04803">
        <w:rPr>
          <w:sz w:val="28"/>
        </w:rPr>
        <w:t>)</w:t>
      </w:r>
      <w:r w:rsidRPr="00CB2DC2">
        <w:rPr>
          <w:sz w:val="28"/>
        </w:rPr>
        <w:t>.</w:t>
      </w:r>
    </w:p>
    <w:p w:rsidR="005B49A8" w:rsidRPr="00CB2DC2" w:rsidRDefault="005B49A8" w:rsidP="00F413FF">
      <w:pPr>
        <w:jc w:val="both"/>
        <w:rPr>
          <w:sz w:val="28"/>
        </w:rPr>
      </w:pPr>
    </w:p>
    <w:p w:rsidR="00A25F47" w:rsidRPr="00CB2DC2" w:rsidRDefault="00A25F47" w:rsidP="00F413FF">
      <w:pPr>
        <w:jc w:val="both"/>
        <w:rPr>
          <w:sz w:val="28"/>
        </w:rPr>
      </w:pPr>
    </w:p>
    <w:p w:rsidR="005B49A8" w:rsidRPr="00CB2DC2" w:rsidRDefault="005B49A8" w:rsidP="00F413FF">
      <w:pPr>
        <w:jc w:val="both"/>
        <w:rPr>
          <w:sz w:val="28"/>
        </w:rPr>
      </w:pPr>
    </w:p>
    <w:p w:rsidR="006C2268" w:rsidRPr="00CB2DC2" w:rsidRDefault="006C2268" w:rsidP="00F413FF">
      <w:pPr>
        <w:jc w:val="both"/>
        <w:rPr>
          <w:b/>
          <w:sz w:val="28"/>
        </w:rPr>
      </w:pPr>
      <w:r w:rsidRPr="00CB2DC2">
        <w:rPr>
          <w:b/>
          <w:sz w:val="28"/>
        </w:rPr>
        <w:t xml:space="preserve">3. </w:t>
      </w:r>
      <w:r w:rsidR="005B49A8" w:rsidRPr="00CB2DC2">
        <w:rPr>
          <w:b/>
          <w:sz w:val="28"/>
        </w:rPr>
        <w:t>Il livello persuasivo (retorico) del racconto storico</w:t>
      </w:r>
    </w:p>
    <w:p w:rsidR="006C2268" w:rsidRPr="00CB2DC2" w:rsidRDefault="006C2268" w:rsidP="00F413FF">
      <w:pPr>
        <w:jc w:val="both"/>
        <w:rPr>
          <w:sz w:val="28"/>
        </w:rPr>
      </w:pPr>
    </w:p>
    <w:p w:rsidR="006C2268" w:rsidRPr="00CB2DC2" w:rsidRDefault="006C2268" w:rsidP="00F413FF">
      <w:pPr>
        <w:jc w:val="both"/>
        <w:rPr>
          <w:b/>
          <w:sz w:val="28"/>
        </w:rPr>
      </w:pPr>
      <w:r w:rsidRPr="00CB2DC2">
        <w:rPr>
          <w:b/>
          <w:sz w:val="28"/>
        </w:rPr>
        <w:t xml:space="preserve">3.1 I due generi di persuasione e </w:t>
      </w:r>
      <w:r w:rsidR="0070689D">
        <w:rPr>
          <w:b/>
          <w:sz w:val="28"/>
        </w:rPr>
        <w:t xml:space="preserve">i due generi </w:t>
      </w:r>
      <w:r w:rsidRPr="00CB2DC2">
        <w:rPr>
          <w:b/>
          <w:sz w:val="28"/>
        </w:rPr>
        <w:t xml:space="preserve">della </w:t>
      </w:r>
      <w:r w:rsidR="0070689D">
        <w:rPr>
          <w:b/>
          <w:sz w:val="28"/>
        </w:rPr>
        <w:t>retorica</w:t>
      </w:r>
      <w:r w:rsidRPr="00CB2DC2">
        <w:rPr>
          <w:b/>
          <w:sz w:val="28"/>
        </w:rPr>
        <w:t xml:space="preserve"> nel racconto storico</w:t>
      </w:r>
    </w:p>
    <w:p w:rsidR="006C2268" w:rsidRPr="00CB2DC2" w:rsidRDefault="006C2268" w:rsidP="00F413FF">
      <w:pPr>
        <w:jc w:val="both"/>
        <w:rPr>
          <w:sz w:val="28"/>
        </w:rPr>
      </w:pPr>
      <w:r w:rsidRPr="00CB2DC2">
        <w:rPr>
          <w:sz w:val="28"/>
        </w:rPr>
        <w:t>Le fonti indirizzate</w:t>
      </w:r>
      <w:r w:rsidR="0014010A">
        <w:rPr>
          <w:sz w:val="28"/>
        </w:rPr>
        <w:t>, così come lo stesso</w:t>
      </w:r>
      <w:r w:rsidRPr="00CB2DC2">
        <w:rPr>
          <w:sz w:val="28"/>
        </w:rPr>
        <w:t xml:space="preserve"> racconto storico</w:t>
      </w:r>
      <w:r w:rsidR="0014010A">
        <w:rPr>
          <w:sz w:val="28"/>
        </w:rPr>
        <w:t>,</w:t>
      </w:r>
      <w:r w:rsidRPr="00CB2DC2">
        <w:rPr>
          <w:sz w:val="28"/>
        </w:rPr>
        <w:t xml:space="preserve"> non </w:t>
      </w:r>
      <w:r w:rsidR="0014010A">
        <w:rPr>
          <w:sz w:val="28"/>
        </w:rPr>
        <w:t>si limitano a parlare</w:t>
      </w:r>
      <w:r w:rsidRPr="00CB2DC2">
        <w:rPr>
          <w:sz w:val="28"/>
        </w:rPr>
        <w:t xml:space="preserve"> di un determinato passato </w:t>
      </w:r>
      <w:r w:rsidR="00C9062C">
        <w:rPr>
          <w:sz w:val="28"/>
        </w:rPr>
        <w:t>ma</w:t>
      </w:r>
      <w:r w:rsidRPr="00CB2DC2">
        <w:rPr>
          <w:sz w:val="28"/>
        </w:rPr>
        <w:t xml:space="preserve"> comunicano </w:t>
      </w:r>
      <w:r w:rsidR="00C9062C" w:rsidRPr="00CB2DC2">
        <w:rPr>
          <w:sz w:val="28"/>
        </w:rPr>
        <w:t xml:space="preserve">implicitamente </w:t>
      </w:r>
      <w:r w:rsidRPr="00CB2DC2">
        <w:rPr>
          <w:sz w:val="28"/>
        </w:rPr>
        <w:t>un messaggio persuasivo dell’autore.</w:t>
      </w:r>
    </w:p>
    <w:p w:rsidR="00C62B19" w:rsidRPr="00CB2DC2" w:rsidRDefault="00C9062C" w:rsidP="00F413FF">
      <w:pPr>
        <w:jc w:val="both"/>
        <w:rPr>
          <w:sz w:val="28"/>
        </w:rPr>
      </w:pPr>
      <w:r>
        <w:rPr>
          <w:sz w:val="28"/>
        </w:rPr>
        <w:t>Quanto a</w:t>
      </w:r>
      <w:r w:rsidR="006C2268" w:rsidRPr="00CB2DC2">
        <w:rPr>
          <w:sz w:val="28"/>
        </w:rPr>
        <w:t xml:space="preserve">l fine della persuasione </w:t>
      </w:r>
      <w:r w:rsidR="00FC0DE2">
        <w:rPr>
          <w:sz w:val="28"/>
        </w:rPr>
        <w:t xml:space="preserve">nel racconto storico, </w:t>
      </w:r>
      <w:r>
        <w:rPr>
          <w:sz w:val="28"/>
        </w:rPr>
        <w:t xml:space="preserve">esso va distinto </w:t>
      </w:r>
      <w:r w:rsidR="00FC0DE2">
        <w:rPr>
          <w:sz w:val="28"/>
        </w:rPr>
        <w:t>in rapporto:</w:t>
      </w:r>
      <w:r w:rsidR="0014010A">
        <w:rPr>
          <w:sz w:val="28"/>
        </w:rPr>
        <w:t xml:space="preserve"> </w:t>
      </w:r>
      <w:r w:rsidR="00FC0DE2">
        <w:rPr>
          <w:sz w:val="28"/>
        </w:rPr>
        <w:t>1) a</w:t>
      </w:r>
      <w:r w:rsidR="006C2268" w:rsidRPr="00CB2DC2">
        <w:rPr>
          <w:sz w:val="28"/>
        </w:rPr>
        <w:t>l contenuto informativo del raccont</w:t>
      </w:r>
      <w:r w:rsidR="00FC0DE2">
        <w:rPr>
          <w:sz w:val="28"/>
        </w:rPr>
        <w:t>o; 2)</w:t>
      </w:r>
      <w:r w:rsidR="006C2268" w:rsidRPr="00CB2DC2">
        <w:rPr>
          <w:sz w:val="28"/>
        </w:rPr>
        <w:t xml:space="preserve"> al messaggio non informativo del medes</w:t>
      </w:r>
      <w:r w:rsidR="00FC0DE2">
        <w:rPr>
          <w:sz w:val="28"/>
        </w:rPr>
        <w:t>imo. E</w:t>
      </w:r>
      <w:r w:rsidR="006C2268" w:rsidRPr="00CB2DC2">
        <w:rPr>
          <w:sz w:val="28"/>
        </w:rPr>
        <w:t xml:space="preserve">sso </w:t>
      </w:r>
      <w:r w:rsidR="00FC0DE2">
        <w:rPr>
          <w:sz w:val="28"/>
        </w:rPr>
        <w:t>mira, infatti,</w:t>
      </w:r>
      <w:r w:rsidR="006C2268" w:rsidRPr="00CB2DC2">
        <w:rPr>
          <w:sz w:val="28"/>
        </w:rPr>
        <w:t xml:space="preserve"> </w:t>
      </w:r>
      <w:r w:rsidR="00FC0DE2">
        <w:rPr>
          <w:sz w:val="28"/>
        </w:rPr>
        <w:t>d</w:t>
      </w:r>
      <w:r w:rsidR="00FC0DE2" w:rsidRPr="00CB2DC2">
        <w:rPr>
          <w:sz w:val="28"/>
        </w:rPr>
        <w:t xml:space="preserve">a un lato </w:t>
      </w:r>
      <w:r w:rsidR="00FC0DE2">
        <w:rPr>
          <w:sz w:val="28"/>
        </w:rPr>
        <w:t>a</w:t>
      </w:r>
      <w:r w:rsidR="00271F7A">
        <w:rPr>
          <w:sz w:val="28"/>
        </w:rPr>
        <w:t xml:space="preserve"> sostenere </w:t>
      </w:r>
      <w:r w:rsidR="004A3556">
        <w:rPr>
          <w:sz w:val="28"/>
        </w:rPr>
        <w:t>la</w:t>
      </w:r>
      <w:r w:rsidR="006C2268" w:rsidRPr="00CB2DC2">
        <w:rPr>
          <w:sz w:val="28"/>
        </w:rPr>
        <w:t xml:space="preserve"> ve</w:t>
      </w:r>
      <w:r w:rsidR="004A3556">
        <w:rPr>
          <w:sz w:val="28"/>
        </w:rPr>
        <w:t>rità (validità e obiettività) de</w:t>
      </w:r>
      <w:r w:rsidR="006C2268" w:rsidRPr="00CB2DC2">
        <w:rPr>
          <w:sz w:val="28"/>
        </w:rPr>
        <w:t xml:space="preserve">l racconto, dall’altro </w:t>
      </w:r>
      <w:r w:rsidR="004A3556">
        <w:rPr>
          <w:sz w:val="28"/>
        </w:rPr>
        <w:t xml:space="preserve">a </w:t>
      </w:r>
      <w:r w:rsidR="00271F7A" w:rsidRPr="00271F7A">
        <w:rPr>
          <w:sz w:val="28"/>
        </w:rPr>
        <w:t>legittimare</w:t>
      </w:r>
      <w:r w:rsidR="00271F7A">
        <w:rPr>
          <w:sz w:val="28"/>
        </w:rPr>
        <w:t xml:space="preserve"> </w:t>
      </w:r>
      <w:r w:rsidR="006C2268" w:rsidRPr="00CB2DC2">
        <w:rPr>
          <w:sz w:val="28"/>
        </w:rPr>
        <w:t>le opinioni e convinzioni dell’autore.</w:t>
      </w:r>
    </w:p>
    <w:p w:rsidR="00C62B19" w:rsidRPr="00CB2DC2" w:rsidRDefault="00C62B19" w:rsidP="00F413FF">
      <w:pPr>
        <w:jc w:val="both"/>
        <w:rPr>
          <w:sz w:val="28"/>
        </w:rPr>
      </w:pPr>
    </w:p>
    <w:p w:rsidR="00C62B19" w:rsidRPr="00CB2DC2" w:rsidRDefault="003344D7" w:rsidP="00C62B19">
      <w:pPr>
        <w:jc w:val="both"/>
        <w:rPr>
          <w:b/>
          <w:sz w:val="28"/>
        </w:rPr>
      </w:pPr>
      <w:r w:rsidRPr="00CB2DC2">
        <w:rPr>
          <w:b/>
          <w:sz w:val="28"/>
        </w:rPr>
        <w:t xml:space="preserve">3.2 </w:t>
      </w:r>
      <w:r w:rsidR="00C62B19" w:rsidRPr="00CB2DC2">
        <w:rPr>
          <w:b/>
          <w:sz w:val="28"/>
        </w:rPr>
        <w:t xml:space="preserve">Il ruolo retorico della composizione del livello informativo del racconto storico dal punto di vista del </w:t>
      </w:r>
      <w:r w:rsidR="00C62B19" w:rsidRPr="00C9062C">
        <w:rPr>
          <w:b/>
          <w:i/>
          <w:sz w:val="28"/>
        </w:rPr>
        <w:t>savoir</w:t>
      </w:r>
      <w:r w:rsidR="00C62B19" w:rsidRPr="00CB2DC2">
        <w:rPr>
          <w:b/>
          <w:sz w:val="28"/>
        </w:rPr>
        <w:t xml:space="preserve"> e del sistema di valori dei lettori</w:t>
      </w:r>
    </w:p>
    <w:p w:rsidR="003344D7" w:rsidRPr="00CB2DC2" w:rsidRDefault="00C9062C" w:rsidP="00C62B19">
      <w:pPr>
        <w:jc w:val="both"/>
        <w:rPr>
          <w:sz w:val="28"/>
        </w:rPr>
      </w:pPr>
      <w:r>
        <w:rPr>
          <w:sz w:val="28"/>
        </w:rPr>
        <w:t>Posto che i</w:t>
      </w:r>
      <w:r w:rsidR="00F71140" w:rsidRPr="00CB2DC2">
        <w:rPr>
          <w:sz w:val="28"/>
        </w:rPr>
        <w:t xml:space="preserve">l procedimento informativo del racconto storico </w:t>
      </w:r>
      <w:r w:rsidR="001428EA">
        <w:rPr>
          <w:sz w:val="28"/>
        </w:rPr>
        <w:t>riguarda</w:t>
      </w:r>
      <w:r w:rsidR="00F71140" w:rsidRPr="00CB2DC2">
        <w:rPr>
          <w:sz w:val="28"/>
        </w:rPr>
        <w:t xml:space="preserve"> il numero e il conten</w:t>
      </w:r>
      <w:r>
        <w:rPr>
          <w:sz w:val="28"/>
        </w:rPr>
        <w:t>uto delle informazioni,</w:t>
      </w:r>
      <w:r w:rsidR="001428EA">
        <w:rPr>
          <w:sz w:val="28"/>
        </w:rPr>
        <w:t xml:space="preserve"> ne deriva allora che</w:t>
      </w:r>
      <w:r>
        <w:rPr>
          <w:sz w:val="28"/>
        </w:rPr>
        <w:t xml:space="preserve"> l’obiettivo dello storico</w:t>
      </w:r>
      <w:r w:rsidR="00F71140" w:rsidRPr="00CB2DC2">
        <w:rPr>
          <w:sz w:val="28"/>
        </w:rPr>
        <w:t xml:space="preserve"> </w:t>
      </w:r>
      <w:r>
        <w:rPr>
          <w:sz w:val="28"/>
        </w:rPr>
        <w:t xml:space="preserve">è </w:t>
      </w:r>
      <w:r w:rsidR="00F71140" w:rsidRPr="00CB2DC2">
        <w:rPr>
          <w:sz w:val="28"/>
        </w:rPr>
        <w:t xml:space="preserve">di comunicare </w:t>
      </w:r>
      <w:r w:rsidR="001428EA" w:rsidRPr="00CB2DC2">
        <w:rPr>
          <w:sz w:val="28"/>
        </w:rPr>
        <w:t xml:space="preserve">nel modo più intelligibile </w:t>
      </w:r>
      <w:r w:rsidR="00F71140" w:rsidRPr="00CB2DC2">
        <w:rPr>
          <w:sz w:val="28"/>
        </w:rPr>
        <w:t xml:space="preserve">un messaggio </w:t>
      </w:r>
      <w:r w:rsidR="001428EA" w:rsidRPr="00CB2DC2">
        <w:rPr>
          <w:sz w:val="28"/>
        </w:rPr>
        <w:t>al lettore</w:t>
      </w:r>
      <w:r w:rsidR="001428EA">
        <w:rPr>
          <w:sz w:val="28"/>
        </w:rPr>
        <w:t>. A tal riguardo, s</w:t>
      </w:r>
      <w:r w:rsidR="00F71140" w:rsidRPr="00CB2DC2">
        <w:rPr>
          <w:sz w:val="28"/>
        </w:rPr>
        <w:t>ono da distinguere diversi gruppi di lettori</w:t>
      </w:r>
      <w:r w:rsidR="001428EA">
        <w:rPr>
          <w:sz w:val="28"/>
        </w:rPr>
        <w:t>,</w:t>
      </w:r>
      <w:r w:rsidR="00F71140" w:rsidRPr="00CB2DC2">
        <w:rPr>
          <w:sz w:val="28"/>
        </w:rPr>
        <w:t xml:space="preserve"> in rapporto ai quali varia anche la strategia</w:t>
      </w:r>
      <w:r w:rsidR="003344D7" w:rsidRPr="00CB2DC2">
        <w:rPr>
          <w:sz w:val="28"/>
        </w:rPr>
        <w:t xml:space="preserve"> comunicativa dell’autore.</w:t>
      </w:r>
    </w:p>
    <w:p w:rsidR="006724D3" w:rsidRPr="00CB2DC2" w:rsidRDefault="003344D7" w:rsidP="00C62B19">
      <w:pPr>
        <w:jc w:val="both"/>
        <w:rPr>
          <w:sz w:val="28"/>
        </w:rPr>
      </w:pPr>
      <w:r w:rsidRPr="00CB2DC2">
        <w:rPr>
          <w:sz w:val="28"/>
        </w:rPr>
        <w:t xml:space="preserve">Due sono le classificazioni fondamentali del racconto storico: l’una basata sulla categoria della </w:t>
      </w:r>
      <w:r w:rsidRPr="00CB2DC2">
        <w:rPr>
          <w:i/>
          <w:sz w:val="28"/>
        </w:rPr>
        <w:t>intentio auctoris</w:t>
      </w:r>
      <w:r w:rsidRPr="00CB2DC2">
        <w:rPr>
          <w:sz w:val="28"/>
        </w:rPr>
        <w:t xml:space="preserve"> e l’altra sulla </w:t>
      </w:r>
      <w:r w:rsidRPr="00CB2DC2">
        <w:rPr>
          <w:i/>
          <w:sz w:val="28"/>
        </w:rPr>
        <w:t>intentio lectoris</w:t>
      </w:r>
      <w:r w:rsidRPr="00CB2DC2">
        <w:rPr>
          <w:sz w:val="28"/>
        </w:rPr>
        <w:t>.</w:t>
      </w:r>
      <w:r w:rsidR="001428EA">
        <w:rPr>
          <w:sz w:val="28"/>
        </w:rPr>
        <w:t xml:space="preserve"> </w:t>
      </w:r>
      <w:r w:rsidR="006724D3" w:rsidRPr="00CB2DC2">
        <w:rPr>
          <w:sz w:val="28"/>
        </w:rPr>
        <w:t>Seguendo la distinzione di Eco tra un lettore semantico e un lettore critico, si può distinguere tra u</w:t>
      </w:r>
      <w:r w:rsidR="001428EA">
        <w:rPr>
          <w:sz w:val="28"/>
        </w:rPr>
        <w:t>n livello di superficie in cui egli prende</w:t>
      </w:r>
      <w:r w:rsidR="006724D3" w:rsidRPr="00CB2DC2">
        <w:rPr>
          <w:sz w:val="28"/>
        </w:rPr>
        <w:t xml:space="preserve"> in considerazione ciò che lo storico scrive o formula esplicitamente nel racconto e uno più profondo in cu</w:t>
      </w:r>
      <w:r w:rsidR="001428EA">
        <w:rPr>
          <w:sz w:val="28"/>
        </w:rPr>
        <w:t xml:space="preserve">i </w:t>
      </w:r>
      <w:r w:rsidR="006724D3" w:rsidRPr="00CB2DC2">
        <w:rPr>
          <w:sz w:val="28"/>
        </w:rPr>
        <w:t>cerca di penetrare il codice segreto del testo.</w:t>
      </w:r>
    </w:p>
    <w:p w:rsidR="006724D3" w:rsidRPr="00CB2DC2" w:rsidRDefault="006724D3" w:rsidP="00C62B19">
      <w:pPr>
        <w:jc w:val="both"/>
        <w:rPr>
          <w:sz w:val="28"/>
        </w:rPr>
      </w:pPr>
    </w:p>
    <w:p w:rsidR="006724D3" w:rsidRPr="00CB2DC2" w:rsidRDefault="00A95B88" w:rsidP="00C62B19">
      <w:pPr>
        <w:jc w:val="both"/>
        <w:rPr>
          <w:b/>
          <w:sz w:val="28"/>
        </w:rPr>
      </w:pPr>
      <w:r w:rsidRPr="00CB2DC2">
        <w:rPr>
          <w:b/>
          <w:sz w:val="28"/>
        </w:rPr>
        <w:t xml:space="preserve">3.3 </w:t>
      </w:r>
      <w:r w:rsidR="006724D3" w:rsidRPr="00CB2DC2">
        <w:rPr>
          <w:b/>
          <w:sz w:val="28"/>
        </w:rPr>
        <w:t>Il ruolo retorico della composizione del livello informativo del racconto storico dal punto di vista del messaggio informativo e persuasivo dello storico</w:t>
      </w:r>
    </w:p>
    <w:p w:rsidR="00383797" w:rsidRDefault="00383797" w:rsidP="00C62B19">
      <w:pPr>
        <w:jc w:val="both"/>
        <w:rPr>
          <w:sz w:val="28"/>
        </w:rPr>
      </w:pPr>
      <w:r>
        <w:rPr>
          <w:sz w:val="28"/>
        </w:rPr>
        <w:t>Nella</w:t>
      </w:r>
      <w:r w:rsidR="00B12700" w:rsidRPr="00CB2DC2">
        <w:rPr>
          <w:sz w:val="28"/>
        </w:rPr>
        <w:t xml:space="preserve"> composiz</w:t>
      </w:r>
      <w:r>
        <w:rPr>
          <w:sz w:val="28"/>
        </w:rPr>
        <w:t>ione di un</w:t>
      </w:r>
      <w:r w:rsidR="00B12700" w:rsidRPr="00CB2DC2">
        <w:rPr>
          <w:sz w:val="28"/>
        </w:rPr>
        <w:t xml:space="preserve"> testo</w:t>
      </w:r>
      <w:r w:rsidR="006724D3" w:rsidRPr="00CB2DC2">
        <w:rPr>
          <w:sz w:val="28"/>
        </w:rPr>
        <w:t xml:space="preserve"> </w:t>
      </w:r>
      <w:r>
        <w:rPr>
          <w:sz w:val="28"/>
        </w:rPr>
        <w:t>va individuato un processo retorico di cui sono momenti</w:t>
      </w:r>
      <w:r w:rsidR="006724D3" w:rsidRPr="00CB2DC2">
        <w:rPr>
          <w:sz w:val="28"/>
        </w:rPr>
        <w:t xml:space="preserve">: </w:t>
      </w:r>
    </w:p>
    <w:p w:rsidR="00383797" w:rsidRDefault="006724D3" w:rsidP="00C62B19">
      <w:pPr>
        <w:jc w:val="both"/>
        <w:rPr>
          <w:sz w:val="28"/>
        </w:rPr>
      </w:pPr>
      <w:r w:rsidRPr="00CB2DC2">
        <w:rPr>
          <w:sz w:val="28"/>
        </w:rPr>
        <w:t xml:space="preserve">1) </w:t>
      </w:r>
      <w:r w:rsidR="00383797">
        <w:rPr>
          <w:sz w:val="28"/>
        </w:rPr>
        <w:t xml:space="preserve">la </w:t>
      </w:r>
      <w:r w:rsidRPr="00CB2DC2">
        <w:rPr>
          <w:sz w:val="28"/>
        </w:rPr>
        <w:t xml:space="preserve">selezione delle informazioni provenienti dalle fonti; </w:t>
      </w:r>
    </w:p>
    <w:p w:rsidR="00383797" w:rsidRDefault="006724D3" w:rsidP="00C62B19">
      <w:pPr>
        <w:jc w:val="both"/>
        <w:rPr>
          <w:sz w:val="28"/>
        </w:rPr>
      </w:pPr>
      <w:r w:rsidRPr="00CB2DC2">
        <w:rPr>
          <w:sz w:val="28"/>
        </w:rPr>
        <w:t xml:space="preserve">2) </w:t>
      </w:r>
      <w:r w:rsidR="00383797">
        <w:rPr>
          <w:sz w:val="28"/>
        </w:rPr>
        <w:t xml:space="preserve">la </w:t>
      </w:r>
      <w:r w:rsidRPr="00CB2DC2">
        <w:rPr>
          <w:sz w:val="28"/>
        </w:rPr>
        <w:t xml:space="preserve">gerarchizzazione delle medesime; </w:t>
      </w:r>
    </w:p>
    <w:p w:rsidR="00383797" w:rsidRDefault="006724D3" w:rsidP="00C62B19">
      <w:pPr>
        <w:jc w:val="both"/>
        <w:rPr>
          <w:sz w:val="28"/>
        </w:rPr>
      </w:pPr>
      <w:r w:rsidRPr="00CB2DC2">
        <w:rPr>
          <w:sz w:val="28"/>
        </w:rPr>
        <w:t xml:space="preserve">3) </w:t>
      </w:r>
      <w:r w:rsidR="00383797">
        <w:rPr>
          <w:sz w:val="28"/>
        </w:rPr>
        <w:t xml:space="preserve">la </w:t>
      </w:r>
      <w:r w:rsidRPr="00CB2DC2">
        <w:rPr>
          <w:sz w:val="28"/>
        </w:rPr>
        <w:t xml:space="preserve">divisione del racconto in totalità narrative; </w:t>
      </w:r>
    </w:p>
    <w:p w:rsidR="00383797" w:rsidRDefault="006724D3" w:rsidP="00C62B19">
      <w:pPr>
        <w:jc w:val="both"/>
        <w:rPr>
          <w:sz w:val="28"/>
        </w:rPr>
      </w:pPr>
      <w:r w:rsidRPr="00CB2DC2">
        <w:rPr>
          <w:sz w:val="28"/>
        </w:rPr>
        <w:t>4)</w:t>
      </w:r>
      <w:r w:rsidR="00A95B88" w:rsidRPr="00CB2DC2">
        <w:rPr>
          <w:sz w:val="28"/>
        </w:rPr>
        <w:t xml:space="preserve"> </w:t>
      </w:r>
      <w:r w:rsidR="00383797">
        <w:rPr>
          <w:sz w:val="28"/>
        </w:rPr>
        <w:t xml:space="preserve">la </w:t>
      </w:r>
      <w:r w:rsidR="00A95B88" w:rsidRPr="00CB2DC2">
        <w:rPr>
          <w:sz w:val="28"/>
        </w:rPr>
        <w:t xml:space="preserve">scelta della posizione del narratore in rapporto a ciò che viene narrato; </w:t>
      </w:r>
    </w:p>
    <w:p w:rsidR="00A95B88" w:rsidRPr="00CB2DC2" w:rsidRDefault="00A95B88" w:rsidP="00C62B19">
      <w:pPr>
        <w:jc w:val="both"/>
        <w:rPr>
          <w:sz w:val="28"/>
        </w:rPr>
      </w:pPr>
      <w:r w:rsidRPr="00CB2DC2">
        <w:rPr>
          <w:sz w:val="28"/>
        </w:rPr>
        <w:t xml:space="preserve">5) </w:t>
      </w:r>
      <w:r w:rsidR="00383797">
        <w:rPr>
          <w:sz w:val="28"/>
        </w:rPr>
        <w:t xml:space="preserve">la </w:t>
      </w:r>
      <w:r w:rsidRPr="00CB2DC2">
        <w:rPr>
          <w:sz w:val="28"/>
        </w:rPr>
        <w:t>scelta del vocabolario per la trasmissione delle informazioni storiche.</w:t>
      </w:r>
      <w:r w:rsidR="006724D3" w:rsidRPr="00CB2DC2">
        <w:rPr>
          <w:sz w:val="28"/>
        </w:rPr>
        <w:t xml:space="preserve"> </w:t>
      </w:r>
    </w:p>
    <w:p w:rsidR="002D4BCD" w:rsidRDefault="00383797" w:rsidP="00C62B19">
      <w:pPr>
        <w:jc w:val="both"/>
        <w:rPr>
          <w:sz w:val="28"/>
        </w:rPr>
      </w:pPr>
      <w:r>
        <w:rPr>
          <w:sz w:val="28"/>
        </w:rPr>
        <w:t>Di fatto, n</w:t>
      </w:r>
      <w:r w:rsidR="00615CD0" w:rsidRPr="00CB2DC2">
        <w:rPr>
          <w:sz w:val="28"/>
        </w:rPr>
        <w:t xml:space="preserve">on esiste una scelta “oggettiva”, </w:t>
      </w:r>
      <w:r>
        <w:rPr>
          <w:sz w:val="28"/>
        </w:rPr>
        <w:t>poiché</w:t>
      </w:r>
      <w:r w:rsidR="00615CD0" w:rsidRPr="00CB2DC2">
        <w:rPr>
          <w:sz w:val="28"/>
        </w:rPr>
        <w:t xml:space="preserve"> la selezione avviene in base alla consistenza delle fonti, alla visione del mondo dello storico e alle convenzioni storiografiche proprie di una data epoca. </w:t>
      </w:r>
    </w:p>
    <w:p w:rsidR="006724D3" w:rsidRPr="00CB2DC2" w:rsidRDefault="002D4BCD" w:rsidP="00C62B19">
      <w:pPr>
        <w:jc w:val="both"/>
        <w:rPr>
          <w:sz w:val="28"/>
        </w:rPr>
      </w:pPr>
      <w:r>
        <w:rPr>
          <w:sz w:val="28"/>
        </w:rPr>
        <w:t>È da dire inoltre che la selezione è</w:t>
      </w:r>
      <w:r w:rsidR="00615CD0" w:rsidRPr="00CB2DC2">
        <w:rPr>
          <w:sz w:val="28"/>
        </w:rPr>
        <w:t xml:space="preserve"> legata alla gerar</w:t>
      </w:r>
      <w:r>
        <w:rPr>
          <w:sz w:val="28"/>
        </w:rPr>
        <w:t>chizzazione delle informazioni, consistendo essa</w:t>
      </w:r>
      <w:r w:rsidR="00615CD0" w:rsidRPr="00CB2DC2">
        <w:rPr>
          <w:sz w:val="28"/>
        </w:rPr>
        <w:t xml:space="preserve"> nel metodo con cui si organizzano le informazioni e i temi di ricerca dal punto di vista del loro significato nella totalità narrativa.</w:t>
      </w:r>
      <w:r>
        <w:rPr>
          <w:sz w:val="28"/>
        </w:rPr>
        <w:t xml:space="preserve"> Quanto a</w:t>
      </w:r>
      <w:r w:rsidR="008E53CE" w:rsidRPr="00CB2DC2">
        <w:rPr>
          <w:sz w:val="28"/>
        </w:rPr>
        <w:t>l processo della creazione delle totalità narrative</w:t>
      </w:r>
      <w:r>
        <w:rPr>
          <w:sz w:val="28"/>
        </w:rPr>
        <w:t>, esso</w:t>
      </w:r>
      <w:r w:rsidR="008E53CE" w:rsidRPr="00CB2DC2">
        <w:rPr>
          <w:sz w:val="28"/>
        </w:rPr>
        <w:t xml:space="preserve"> si realizza </w:t>
      </w:r>
      <w:r>
        <w:rPr>
          <w:sz w:val="28"/>
        </w:rPr>
        <w:t>attraverso la scelta e</w:t>
      </w:r>
      <w:r w:rsidR="008E53CE" w:rsidRPr="00CB2DC2">
        <w:rPr>
          <w:sz w:val="28"/>
        </w:rPr>
        <w:t xml:space="preserve"> sistemazione delle informazioni sui fatti e le relazioni variamente ponderate sotto il profilo del processo storico (gli stessi fatti storici possono essere organizzati in totalità diverse). La stessa periodizzazione </w:t>
      </w:r>
      <w:r>
        <w:rPr>
          <w:sz w:val="28"/>
        </w:rPr>
        <w:t>non riguarda</w:t>
      </w:r>
      <w:r w:rsidR="008E53CE" w:rsidRPr="00CB2DC2">
        <w:rPr>
          <w:sz w:val="28"/>
        </w:rPr>
        <w:t xml:space="preserve"> solo il livello dell’organizzazione temporale delle informazioni legate a una determinata visione del processo storico, ma </w:t>
      </w:r>
      <w:r>
        <w:rPr>
          <w:sz w:val="28"/>
        </w:rPr>
        <w:t>investe</w:t>
      </w:r>
      <w:r w:rsidR="008E53CE" w:rsidRPr="00CB2DC2">
        <w:rPr>
          <w:sz w:val="28"/>
        </w:rPr>
        <w:t xml:space="preserve"> il caratt</w:t>
      </w:r>
      <w:r>
        <w:rPr>
          <w:sz w:val="28"/>
        </w:rPr>
        <w:t>ere di una composizione storica, nella misura in cui a</w:t>
      </w:r>
      <w:r w:rsidR="00E31433" w:rsidRPr="00CB2DC2">
        <w:rPr>
          <w:sz w:val="28"/>
        </w:rPr>
        <w:t>ll’esigenza della perio</w:t>
      </w:r>
      <w:r>
        <w:rPr>
          <w:sz w:val="28"/>
        </w:rPr>
        <w:t>dizzazione si lega il ricorso a</w:t>
      </w:r>
      <w:r w:rsidR="00E31433" w:rsidRPr="00CB2DC2">
        <w:rPr>
          <w:sz w:val="28"/>
        </w:rPr>
        <w:t xml:space="preserve"> termini </w:t>
      </w:r>
      <w:r>
        <w:rPr>
          <w:sz w:val="28"/>
        </w:rPr>
        <w:t>utili a</w:t>
      </w:r>
      <w:r w:rsidR="00E31433" w:rsidRPr="00CB2DC2">
        <w:rPr>
          <w:sz w:val="28"/>
        </w:rPr>
        <w:t xml:space="preserve"> </w:t>
      </w:r>
      <w:r>
        <w:rPr>
          <w:sz w:val="28"/>
        </w:rPr>
        <w:t>rilevare</w:t>
      </w:r>
      <w:r w:rsidR="00E31433" w:rsidRPr="00CB2DC2">
        <w:rPr>
          <w:sz w:val="28"/>
        </w:rPr>
        <w:t xml:space="preserve"> i momenti di discontinuità, di rottura e di crisi interni al processo storico.</w:t>
      </w:r>
    </w:p>
    <w:p w:rsidR="00E31433" w:rsidRPr="00CB2DC2" w:rsidRDefault="00E31433" w:rsidP="00C62B19">
      <w:pPr>
        <w:jc w:val="both"/>
        <w:rPr>
          <w:sz w:val="28"/>
        </w:rPr>
      </w:pPr>
    </w:p>
    <w:p w:rsidR="00E31433" w:rsidRPr="00CB2DC2" w:rsidRDefault="00E31433" w:rsidP="00C62B19">
      <w:pPr>
        <w:jc w:val="both"/>
        <w:rPr>
          <w:b/>
          <w:sz w:val="28"/>
        </w:rPr>
      </w:pPr>
      <w:r w:rsidRPr="00CB2DC2">
        <w:rPr>
          <w:b/>
          <w:sz w:val="28"/>
        </w:rPr>
        <w:t>3.4 I tropi retorici. La cornice retorica generale del racconto storico</w:t>
      </w:r>
    </w:p>
    <w:p w:rsidR="00956131" w:rsidRDefault="00E31433" w:rsidP="00C62B19">
      <w:pPr>
        <w:jc w:val="both"/>
        <w:rPr>
          <w:sz w:val="28"/>
        </w:rPr>
      </w:pPr>
      <w:r w:rsidRPr="00CB2DC2">
        <w:rPr>
          <w:sz w:val="28"/>
        </w:rPr>
        <w:t xml:space="preserve">Ogni racconto storico </w:t>
      </w:r>
      <w:r w:rsidR="0088270D">
        <w:rPr>
          <w:sz w:val="28"/>
        </w:rPr>
        <w:t xml:space="preserve">che formi una totalità </w:t>
      </w:r>
      <w:r w:rsidRPr="00CB2DC2">
        <w:rPr>
          <w:sz w:val="28"/>
        </w:rPr>
        <w:t xml:space="preserve">è collocato dal suo autore in un certo quadro generale </w:t>
      </w:r>
      <w:r w:rsidR="0088270D">
        <w:rPr>
          <w:sz w:val="28"/>
        </w:rPr>
        <w:t xml:space="preserve">o in certa atmosfera narrativa </w:t>
      </w:r>
      <w:r w:rsidRPr="00CB2DC2">
        <w:rPr>
          <w:sz w:val="28"/>
        </w:rPr>
        <w:t>che funge da cornice retorica gen</w:t>
      </w:r>
      <w:r w:rsidR="00ED1185" w:rsidRPr="00CB2DC2">
        <w:rPr>
          <w:sz w:val="28"/>
        </w:rPr>
        <w:t>erale</w:t>
      </w:r>
      <w:r w:rsidR="0088270D">
        <w:rPr>
          <w:sz w:val="28"/>
        </w:rPr>
        <w:t>, che occorre separare dai tropi storici in senso stretto</w:t>
      </w:r>
      <w:r w:rsidR="00FB2A5D">
        <w:rPr>
          <w:sz w:val="28"/>
        </w:rPr>
        <w:t xml:space="preserve">. </w:t>
      </w:r>
      <w:r w:rsidR="008B7971">
        <w:rPr>
          <w:sz w:val="28"/>
        </w:rPr>
        <w:t>Considerato</w:t>
      </w:r>
      <w:r w:rsidR="00896C60">
        <w:rPr>
          <w:sz w:val="28"/>
        </w:rPr>
        <w:t xml:space="preserve"> che t</w:t>
      </w:r>
      <w:r w:rsidR="00ED1185" w:rsidRPr="00CB2DC2">
        <w:rPr>
          <w:sz w:val="28"/>
        </w:rPr>
        <w:t>al</w:t>
      </w:r>
      <w:r w:rsidR="00FB2A5D">
        <w:rPr>
          <w:sz w:val="28"/>
        </w:rPr>
        <w:t>e</w:t>
      </w:r>
      <w:r w:rsidR="00ED1185" w:rsidRPr="00CB2DC2">
        <w:rPr>
          <w:sz w:val="28"/>
        </w:rPr>
        <w:t xml:space="preserve"> cornice retorica</w:t>
      </w:r>
      <w:r w:rsidR="00FB2A5D">
        <w:rPr>
          <w:sz w:val="28"/>
        </w:rPr>
        <w:t xml:space="preserve"> può essere d</w:t>
      </w:r>
      <w:r w:rsidR="00956131">
        <w:rPr>
          <w:sz w:val="28"/>
        </w:rPr>
        <w:t>i tipo ironico,</w:t>
      </w:r>
      <w:r w:rsidR="00FB2A5D">
        <w:rPr>
          <w:sz w:val="28"/>
        </w:rPr>
        <w:t xml:space="preserve"> apologetico </w:t>
      </w:r>
      <w:r w:rsidR="008B7971">
        <w:rPr>
          <w:sz w:val="28"/>
        </w:rPr>
        <w:t>(</w:t>
      </w:r>
      <w:r w:rsidR="00FB2A5D">
        <w:rPr>
          <w:sz w:val="28"/>
        </w:rPr>
        <w:t>o, in un grado più debole, consenziente</w:t>
      </w:r>
      <w:r w:rsidR="008B7971">
        <w:rPr>
          <w:sz w:val="28"/>
        </w:rPr>
        <w:t>) e</w:t>
      </w:r>
      <w:r w:rsidR="00956131">
        <w:rPr>
          <w:sz w:val="28"/>
        </w:rPr>
        <w:t xml:space="preserve"> imparziale</w:t>
      </w:r>
      <w:r w:rsidR="00ED1185" w:rsidRPr="00CB2DC2">
        <w:rPr>
          <w:sz w:val="28"/>
        </w:rPr>
        <w:t xml:space="preserve"> </w:t>
      </w:r>
      <w:r w:rsidR="00956131">
        <w:rPr>
          <w:sz w:val="28"/>
        </w:rPr>
        <w:t>(</w:t>
      </w:r>
      <w:r w:rsidR="00ED1185" w:rsidRPr="00CB2DC2">
        <w:rPr>
          <w:sz w:val="28"/>
        </w:rPr>
        <w:t>relativamente facile da realizzare nella storia della cultura materiale e nella microstoria, meno fa</w:t>
      </w:r>
      <w:r w:rsidR="00956131">
        <w:rPr>
          <w:sz w:val="28"/>
        </w:rPr>
        <w:t xml:space="preserve">cile nell’archeologia, ma </w:t>
      </w:r>
      <w:r w:rsidR="00ED1185" w:rsidRPr="00CB2DC2">
        <w:rPr>
          <w:sz w:val="28"/>
        </w:rPr>
        <w:t>assai difficile per la storia politica, la storia sociale</w:t>
      </w:r>
      <w:r w:rsidR="008056C2">
        <w:rPr>
          <w:sz w:val="28"/>
        </w:rPr>
        <w:t xml:space="preserve"> e la</w:t>
      </w:r>
      <w:r w:rsidR="008B7971">
        <w:rPr>
          <w:sz w:val="28"/>
        </w:rPr>
        <w:t xml:space="preserve"> storia dell’arte), va rilevato</w:t>
      </w:r>
      <w:r w:rsidR="008056C2">
        <w:rPr>
          <w:sz w:val="28"/>
        </w:rPr>
        <w:t xml:space="preserve"> che </w:t>
      </w:r>
      <w:r w:rsidR="008B7971">
        <w:rPr>
          <w:sz w:val="28"/>
        </w:rPr>
        <w:t>essa</w:t>
      </w:r>
      <w:r w:rsidR="00896C60">
        <w:rPr>
          <w:sz w:val="28"/>
        </w:rPr>
        <w:t xml:space="preserve"> </w:t>
      </w:r>
      <w:r w:rsidR="008B7971">
        <w:rPr>
          <w:sz w:val="28"/>
        </w:rPr>
        <w:t>rispecchia</w:t>
      </w:r>
      <w:r w:rsidR="00896C60">
        <w:rPr>
          <w:sz w:val="28"/>
        </w:rPr>
        <w:t xml:space="preserve"> il grado di riflessione dello storico in consonanza con le sue preferenze ideologiche.</w:t>
      </w:r>
    </w:p>
    <w:p w:rsidR="000718A9" w:rsidRDefault="000718A9" w:rsidP="00C62B19">
      <w:pPr>
        <w:jc w:val="both"/>
        <w:rPr>
          <w:sz w:val="28"/>
        </w:rPr>
      </w:pPr>
    </w:p>
    <w:p w:rsidR="00ED1185" w:rsidRPr="00CB2DC2" w:rsidRDefault="00ED1185" w:rsidP="00C62B19">
      <w:pPr>
        <w:jc w:val="both"/>
        <w:rPr>
          <w:sz w:val="28"/>
        </w:rPr>
      </w:pPr>
    </w:p>
    <w:p w:rsidR="00ED1185" w:rsidRPr="00CB2DC2" w:rsidRDefault="00033E3B" w:rsidP="00C62B19">
      <w:pPr>
        <w:jc w:val="both"/>
        <w:rPr>
          <w:b/>
          <w:sz w:val="28"/>
        </w:rPr>
      </w:pPr>
      <w:r w:rsidRPr="00CB2DC2">
        <w:rPr>
          <w:b/>
          <w:sz w:val="28"/>
        </w:rPr>
        <w:t xml:space="preserve">3.5 </w:t>
      </w:r>
      <w:r w:rsidR="00ED1185" w:rsidRPr="00CB2DC2">
        <w:rPr>
          <w:b/>
          <w:sz w:val="28"/>
        </w:rPr>
        <w:t>I mezzi retorici in senso stretto. La cornice metaforica del racconto storico</w:t>
      </w:r>
    </w:p>
    <w:p w:rsidR="004E622F" w:rsidRDefault="002D4BCD" w:rsidP="00C62B19">
      <w:pPr>
        <w:jc w:val="both"/>
        <w:rPr>
          <w:sz w:val="28"/>
        </w:rPr>
      </w:pPr>
      <w:r>
        <w:rPr>
          <w:sz w:val="28"/>
        </w:rPr>
        <w:t>A prescindere</w:t>
      </w:r>
      <w:r w:rsidR="000718A9">
        <w:rPr>
          <w:sz w:val="28"/>
        </w:rPr>
        <w:t xml:space="preserve"> dalla cornice retorica generale</w:t>
      </w:r>
      <w:r>
        <w:rPr>
          <w:sz w:val="28"/>
        </w:rPr>
        <w:t>,</w:t>
      </w:r>
      <w:r w:rsidR="000718A9">
        <w:rPr>
          <w:sz w:val="28"/>
        </w:rPr>
        <w:t xml:space="preserve"> che rispecchia le convinzioni dello storico,</w:t>
      </w:r>
      <w:r>
        <w:rPr>
          <w:sz w:val="28"/>
        </w:rPr>
        <w:t xml:space="preserve"> </w:t>
      </w:r>
      <w:r w:rsidR="004E622F">
        <w:rPr>
          <w:sz w:val="28"/>
        </w:rPr>
        <w:t>è nella cornice retorica metaforica – anzitutto nella forma della similitudine (</w:t>
      </w:r>
      <w:r w:rsidR="004E622F" w:rsidRPr="004E622F">
        <w:rPr>
          <w:i/>
          <w:sz w:val="28"/>
        </w:rPr>
        <w:t>metaphora brevior</w:t>
      </w:r>
      <w:r w:rsidR="004E622F">
        <w:rPr>
          <w:sz w:val="28"/>
        </w:rPr>
        <w:t>, a parere di Quintiliano) – che il</w:t>
      </w:r>
      <w:r>
        <w:rPr>
          <w:sz w:val="28"/>
        </w:rPr>
        <w:t xml:space="preserve"> racconto</w:t>
      </w:r>
      <w:r w:rsidR="004E622F">
        <w:rPr>
          <w:sz w:val="28"/>
        </w:rPr>
        <w:t xml:space="preserve"> storico</w:t>
      </w:r>
      <w:r>
        <w:rPr>
          <w:sz w:val="28"/>
        </w:rPr>
        <w:t xml:space="preserve"> </w:t>
      </w:r>
      <w:r w:rsidR="0088270D">
        <w:rPr>
          <w:sz w:val="28"/>
        </w:rPr>
        <w:t>(</w:t>
      </w:r>
      <w:r w:rsidR="004E622F">
        <w:rPr>
          <w:sz w:val="28"/>
        </w:rPr>
        <w:t xml:space="preserve">e non solo) coglie e configura </w:t>
      </w:r>
      <w:r w:rsidR="000718A9">
        <w:rPr>
          <w:sz w:val="28"/>
        </w:rPr>
        <w:t>il passato</w:t>
      </w:r>
      <w:r w:rsidR="004E622F">
        <w:rPr>
          <w:sz w:val="28"/>
        </w:rPr>
        <w:t xml:space="preserve"> (nel senso della sua visualizzazione)</w:t>
      </w:r>
      <w:r w:rsidR="0088270D">
        <w:rPr>
          <w:sz w:val="28"/>
        </w:rPr>
        <w:t xml:space="preserve">. </w:t>
      </w:r>
    </w:p>
    <w:p w:rsidR="00ED1185" w:rsidRPr="00CB2DC2" w:rsidRDefault="00DF7558" w:rsidP="00C62B19">
      <w:pPr>
        <w:jc w:val="both"/>
        <w:rPr>
          <w:sz w:val="28"/>
        </w:rPr>
      </w:pPr>
      <w:r>
        <w:rPr>
          <w:sz w:val="28"/>
        </w:rPr>
        <w:t xml:space="preserve">J. </w:t>
      </w:r>
      <w:r w:rsidR="00033E3B" w:rsidRPr="00CB2DC2">
        <w:rPr>
          <w:sz w:val="28"/>
        </w:rPr>
        <w:t>Ziomek: m</w:t>
      </w:r>
      <w:r w:rsidR="00ED1185" w:rsidRPr="00CB2DC2">
        <w:rPr>
          <w:sz w:val="28"/>
        </w:rPr>
        <w:t>etaf</w:t>
      </w:r>
      <w:r w:rsidR="00033E3B" w:rsidRPr="00CB2DC2">
        <w:rPr>
          <w:sz w:val="28"/>
        </w:rPr>
        <w:t xml:space="preserve">ore </w:t>
      </w:r>
      <w:r w:rsidR="00033E3B" w:rsidRPr="002D4BCD">
        <w:rPr>
          <w:i/>
          <w:sz w:val="28"/>
        </w:rPr>
        <w:t>in absentia</w:t>
      </w:r>
      <w:r w:rsidR="00033E3B" w:rsidRPr="00CB2DC2">
        <w:rPr>
          <w:sz w:val="28"/>
        </w:rPr>
        <w:t xml:space="preserve"> e </w:t>
      </w:r>
      <w:r w:rsidR="00033E3B" w:rsidRPr="002D4BCD">
        <w:rPr>
          <w:i/>
          <w:sz w:val="28"/>
        </w:rPr>
        <w:t>in praesentia</w:t>
      </w:r>
      <w:r w:rsidR="00ED1185" w:rsidRPr="00CB2DC2">
        <w:rPr>
          <w:sz w:val="28"/>
        </w:rPr>
        <w:t xml:space="preserve"> </w:t>
      </w:r>
      <w:r w:rsidR="00033E3B" w:rsidRPr="00CB2DC2">
        <w:rPr>
          <w:sz w:val="28"/>
        </w:rPr>
        <w:t>(</w:t>
      </w:r>
      <w:r w:rsidR="00ED1185" w:rsidRPr="00CB2DC2">
        <w:rPr>
          <w:sz w:val="28"/>
        </w:rPr>
        <w:t>nelle prime l’oggetto è generico, mentre nelle seconde è indicato con precisione</w:t>
      </w:r>
      <w:r w:rsidR="00033E3B" w:rsidRPr="00CB2DC2">
        <w:rPr>
          <w:sz w:val="28"/>
        </w:rPr>
        <w:t>)</w:t>
      </w:r>
      <w:r w:rsidR="00ED1185" w:rsidRPr="00CB2DC2">
        <w:rPr>
          <w:sz w:val="28"/>
        </w:rPr>
        <w:t>.</w:t>
      </w:r>
    </w:p>
    <w:p w:rsidR="00033E3B" w:rsidRPr="00CB2DC2" w:rsidRDefault="00DF7558" w:rsidP="00C62B19">
      <w:pPr>
        <w:jc w:val="both"/>
        <w:rPr>
          <w:sz w:val="28"/>
        </w:rPr>
      </w:pPr>
      <w:r>
        <w:rPr>
          <w:sz w:val="28"/>
        </w:rPr>
        <w:t xml:space="preserve">M. </w:t>
      </w:r>
      <w:r w:rsidR="00ED1185" w:rsidRPr="00CB2DC2">
        <w:rPr>
          <w:sz w:val="28"/>
        </w:rPr>
        <w:t>Mandelbaum: metafore descrittive (facilitanti la narrazione); euristiche (facilitanti la comprensione)</w:t>
      </w:r>
      <w:r w:rsidR="00033E3B" w:rsidRPr="00CB2DC2">
        <w:rPr>
          <w:sz w:val="28"/>
        </w:rPr>
        <w:t>; cognitive (facilitanti l’interpretazione del passato).</w:t>
      </w:r>
    </w:p>
    <w:p w:rsidR="0054299F" w:rsidRPr="00CB2DC2" w:rsidRDefault="00DF7558" w:rsidP="00C62B19">
      <w:pPr>
        <w:jc w:val="both"/>
        <w:rPr>
          <w:sz w:val="28"/>
        </w:rPr>
      </w:pPr>
      <w:r>
        <w:rPr>
          <w:sz w:val="28"/>
        </w:rPr>
        <w:t>Posta l’</w:t>
      </w:r>
      <w:r w:rsidR="00033E3B" w:rsidRPr="00CB2DC2">
        <w:rPr>
          <w:sz w:val="28"/>
        </w:rPr>
        <w:t>a</w:t>
      </w:r>
      <w:r>
        <w:rPr>
          <w:sz w:val="28"/>
        </w:rPr>
        <w:t>ntica</w:t>
      </w:r>
      <w:r w:rsidR="00033E3B" w:rsidRPr="00CB2DC2">
        <w:rPr>
          <w:sz w:val="28"/>
        </w:rPr>
        <w:t xml:space="preserve"> distinzione tra figure retoriche di parole</w:t>
      </w:r>
      <w:r>
        <w:rPr>
          <w:sz w:val="28"/>
        </w:rPr>
        <w:t xml:space="preserve"> (</w:t>
      </w:r>
      <w:r w:rsidRPr="00DF7558">
        <w:rPr>
          <w:i/>
          <w:sz w:val="28"/>
        </w:rPr>
        <w:t>figurae verborum</w:t>
      </w:r>
      <w:r>
        <w:rPr>
          <w:sz w:val="28"/>
        </w:rPr>
        <w:t>)</w:t>
      </w:r>
      <w:r w:rsidR="00033E3B" w:rsidRPr="00CB2DC2">
        <w:rPr>
          <w:sz w:val="28"/>
        </w:rPr>
        <w:t xml:space="preserve"> e figure retoriche di pensiero </w:t>
      </w:r>
      <w:r>
        <w:rPr>
          <w:sz w:val="28"/>
        </w:rPr>
        <w:t>(</w:t>
      </w:r>
      <w:r w:rsidRPr="00DF7558">
        <w:rPr>
          <w:i/>
          <w:sz w:val="28"/>
        </w:rPr>
        <w:t>figurae sententiarum</w:t>
      </w:r>
      <w:r>
        <w:rPr>
          <w:sz w:val="28"/>
        </w:rPr>
        <w:t>), è</w:t>
      </w:r>
      <w:r w:rsidR="00033E3B" w:rsidRPr="00CB2DC2">
        <w:rPr>
          <w:sz w:val="28"/>
        </w:rPr>
        <w:t xml:space="preserve"> nelle seconde </w:t>
      </w:r>
      <w:r>
        <w:rPr>
          <w:sz w:val="28"/>
        </w:rPr>
        <w:t xml:space="preserve">che va individuata </w:t>
      </w:r>
      <w:r w:rsidR="00033E3B" w:rsidRPr="00CB2DC2">
        <w:rPr>
          <w:sz w:val="28"/>
        </w:rPr>
        <w:t xml:space="preserve">la cornice </w:t>
      </w:r>
      <w:r>
        <w:rPr>
          <w:sz w:val="28"/>
        </w:rPr>
        <w:t>metaforica del racconto storico, giacché s</w:t>
      </w:r>
      <w:r w:rsidR="00033E3B" w:rsidRPr="00CB2DC2">
        <w:rPr>
          <w:sz w:val="28"/>
        </w:rPr>
        <w:t>olo le metafore con un alto grado di generalizzazione compenetrano l’intero racconto</w:t>
      </w:r>
      <w:r>
        <w:rPr>
          <w:sz w:val="28"/>
        </w:rPr>
        <w:t>,</w:t>
      </w:r>
      <w:r w:rsidR="00033E3B" w:rsidRPr="00CB2DC2">
        <w:rPr>
          <w:sz w:val="28"/>
        </w:rPr>
        <w:t xml:space="preserve"> cioè la totalità narrativa.</w:t>
      </w:r>
      <w:r>
        <w:rPr>
          <w:sz w:val="28"/>
        </w:rPr>
        <w:t xml:space="preserve"> Resta vero tuttavia che le cornici metaforiche di livello più elevato non sono (per lo più) formulate in forma esplicita, trovando espressione in particolari metafore presenti nel testo.</w:t>
      </w:r>
    </w:p>
    <w:p w:rsidR="0054299F" w:rsidRPr="00CB2DC2" w:rsidRDefault="0054299F" w:rsidP="00C62B19">
      <w:pPr>
        <w:jc w:val="both"/>
        <w:rPr>
          <w:sz w:val="28"/>
        </w:rPr>
      </w:pPr>
    </w:p>
    <w:p w:rsidR="0054299F" w:rsidRPr="00CB2DC2" w:rsidRDefault="0054299F" w:rsidP="00C62B19">
      <w:pPr>
        <w:jc w:val="both"/>
        <w:rPr>
          <w:b/>
          <w:sz w:val="28"/>
        </w:rPr>
      </w:pPr>
      <w:r w:rsidRPr="00CB2DC2">
        <w:rPr>
          <w:b/>
          <w:sz w:val="28"/>
        </w:rPr>
        <w:t>3.6 Il funzionamento dei tropi principali e delle altre figure retoriche del racconto storico</w:t>
      </w:r>
    </w:p>
    <w:p w:rsidR="0054299F" w:rsidRPr="00CB2DC2" w:rsidRDefault="0054299F" w:rsidP="00C62B19">
      <w:pPr>
        <w:jc w:val="both"/>
        <w:rPr>
          <w:sz w:val="28"/>
        </w:rPr>
      </w:pPr>
      <w:r w:rsidRPr="00CB2DC2">
        <w:rPr>
          <w:sz w:val="28"/>
        </w:rPr>
        <w:t xml:space="preserve">Le figure retoriche funzionano nel racconto storico </w:t>
      </w:r>
      <w:r w:rsidR="00D86A54">
        <w:rPr>
          <w:sz w:val="28"/>
        </w:rPr>
        <w:t>svolgendo</w:t>
      </w:r>
      <w:r w:rsidRPr="00CB2DC2">
        <w:rPr>
          <w:sz w:val="28"/>
        </w:rPr>
        <w:t xml:space="preserve"> quattro ruoli: </w:t>
      </w:r>
      <w:r w:rsidR="00D86A54">
        <w:rPr>
          <w:sz w:val="28"/>
        </w:rPr>
        <w:t>1) epistemologico (</w:t>
      </w:r>
      <w:r w:rsidRPr="00CB2DC2">
        <w:rPr>
          <w:sz w:val="28"/>
        </w:rPr>
        <w:t>aiutan</w:t>
      </w:r>
      <w:r w:rsidR="00D86A54">
        <w:rPr>
          <w:sz w:val="28"/>
        </w:rPr>
        <w:t>d</w:t>
      </w:r>
      <w:r w:rsidRPr="00CB2DC2">
        <w:rPr>
          <w:sz w:val="28"/>
        </w:rPr>
        <w:t>o a concettualizzare il passato</w:t>
      </w:r>
      <w:r w:rsidR="00D86A54">
        <w:rPr>
          <w:sz w:val="28"/>
        </w:rPr>
        <w:t>,</w:t>
      </w:r>
      <w:r w:rsidRPr="00CB2DC2">
        <w:rPr>
          <w:sz w:val="28"/>
        </w:rPr>
        <w:t xml:space="preserve"> </w:t>
      </w:r>
      <w:r w:rsidR="00D86A54">
        <w:rPr>
          <w:sz w:val="28"/>
        </w:rPr>
        <w:t>parallelamente</w:t>
      </w:r>
      <w:r w:rsidRPr="00CB2DC2">
        <w:rPr>
          <w:sz w:val="28"/>
        </w:rPr>
        <w:t xml:space="preserve"> alle nozioni teoriche); 2) persuasivo (</w:t>
      </w:r>
      <w:r w:rsidR="00D86A54">
        <w:rPr>
          <w:sz w:val="28"/>
        </w:rPr>
        <w:t>facendo percepire a</w:t>
      </w:r>
      <w:r w:rsidRPr="00CB2DC2">
        <w:rPr>
          <w:sz w:val="28"/>
        </w:rPr>
        <w:t xml:space="preserve">l destinatario come l’adozione di un </w:t>
      </w:r>
      <w:r w:rsidRPr="00D86A54">
        <w:rPr>
          <w:i/>
          <w:sz w:val="28"/>
        </w:rPr>
        <w:t>locus communis</w:t>
      </w:r>
      <w:r w:rsidRPr="00CB2DC2">
        <w:rPr>
          <w:sz w:val="28"/>
        </w:rPr>
        <w:t xml:space="preserve"> corrisponde in maniera efficace alla cosa figurata); 3) pedagogico (facilita</w:t>
      </w:r>
      <w:r w:rsidR="00D86A54">
        <w:rPr>
          <w:sz w:val="28"/>
        </w:rPr>
        <w:t>ndo</w:t>
      </w:r>
      <w:r w:rsidRPr="00CB2DC2">
        <w:rPr>
          <w:sz w:val="28"/>
        </w:rPr>
        <w:t xml:space="preserve"> la comprensione o la memorizzazione delle informazioni</w:t>
      </w:r>
      <w:r w:rsidR="00D86A54" w:rsidRPr="00D86A54">
        <w:rPr>
          <w:sz w:val="28"/>
        </w:rPr>
        <w:t xml:space="preserve"> </w:t>
      </w:r>
      <w:r w:rsidR="00D86A54">
        <w:rPr>
          <w:sz w:val="28"/>
        </w:rPr>
        <w:t>mediante</w:t>
      </w:r>
      <w:r w:rsidR="00D86A54" w:rsidRPr="00CB2DC2">
        <w:rPr>
          <w:sz w:val="28"/>
        </w:rPr>
        <w:t xml:space="preserve"> la figura retorica adottata</w:t>
      </w:r>
      <w:r w:rsidR="00D86A54">
        <w:rPr>
          <w:sz w:val="28"/>
        </w:rPr>
        <w:t>)</w:t>
      </w:r>
      <w:r w:rsidRPr="00CB2DC2">
        <w:rPr>
          <w:sz w:val="28"/>
        </w:rPr>
        <w:t>; 4) estetico.</w:t>
      </w:r>
    </w:p>
    <w:p w:rsidR="00A25F47" w:rsidRPr="00CB2DC2" w:rsidRDefault="0054299F" w:rsidP="00C62B19">
      <w:pPr>
        <w:jc w:val="both"/>
        <w:rPr>
          <w:sz w:val="28"/>
        </w:rPr>
      </w:pPr>
      <w:r w:rsidRPr="00CB2DC2">
        <w:rPr>
          <w:sz w:val="28"/>
        </w:rPr>
        <w:t>Le metafore e il lessico scelti dallo storico aiutano</w:t>
      </w:r>
      <w:r w:rsidR="00D86A54">
        <w:rPr>
          <w:sz w:val="28"/>
        </w:rPr>
        <w:t xml:space="preserve"> inoltre</w:t>
      </w:r>
      <w:r w:rsidRPr="00CB2DC2">
        <w:rPr>
          <w:sz w:val="28"/>
        </w:rPr>
        <w:t xml:space="preserve"> a rendere il quadro ideologico del rac</w:t>
      </w:r>
      <w:r w:rsidR="00C1513D" w:rsidRPr="00CB2DC2">
        <w:rPr>
          <w:sz w:val="28"/>
        </w:rPr>
        <w:t>conto storico.</w:t>
      </w:r>
    </w:p>
    <w:p w:rsidR="00C1513D" w:rsidRPr="00CB2DC2" w:rsidRDefault="00C1513D" w:rsidP="00C62B19">
      <w:pPr>
        <w:jc w:val="both"/>
        <w:rPr>
          <w:sz w:val="28"/>
        </w:rPr>
      </w:pPr>
    </w:p>
    <w:p w:rsidR="00C1513D" w:rsidRPr="00CB2DC2" w:rsidRDefault="00C1513D" w:rsidP="00C62B19">
      <w:pPr>
        <w:jc w:val="both"/>
        <w:rPr>
          <w:sz w:val="28"/>
        </w:rPr>
      </w:pPr>
    </w:p>
    <w:p w:rsidR="0054299F" w:rsidRPr="00CB2DC2" w:rsidRDefault="0054299F" w:rsidP="00C62B19">
      <w:pPr>
        <w:jc w:val="both"/>
        <w:rPr>
          <w:sz w:val="28"/>
        </w:rPr>
      </w:pPr>
    </w:p>
    <w:p w:rsidR="0054299F" w:rsidRPr="00CB2DC2" w:rsidRDefault="0054299F" w:rsidP="0054299F">
      <w:pPr>
        <w:jc w:val="both"/>
        <w:rPr>
          <w:b/>
          <w:sz w:val="28"/>
        </w:rPr>
      </w:pPr>
      <w:r w:rsidRPr="00CB2DC2">
        <w:rPr>
          <w:b/>
          <w:sz w:val="28"/>
        </w:rPr>
        <w:t>4. Il livello teorico e ideologico del racconto storico</w:t>
      </w:r>
    </w:p>
    <w:p w:rsidR="0054299F" w:rsidRPr="00CB2DC2" w:rsidRDefault="0054299F" w:rsidP="0054299F">
      <w:pPr>
        <w:jc w:val="both"/>
        <w:rPr>
          <w:b/>
          <w:sz w:val="28"/>
        </w:rPr>
      </w:pPr>
    </w:p>
    <w:p w:rsidR="0054299F" w:rsidRPr="00CB2DC2" w:rsidRDefault="0054299F" w:rsidP="0054299F">
      <w:pPr>
        <w:jc w:val="both"/>
        <w:rPr>
          <w:b/>
          <w:sz w:val="28"/>
        </w:rPr>
      </w:pPr>
      <w:r w:rsidRPr="00CB2DC2">
        <w:rPr>
          <w:b/>
          <w:sz w:val="28"/>
        </w:rPr>
        <w:t>4.1 Meccanismi e metafore del livello teorico e ideologico</w:t>
      </w:r>
    </w:p>
    <w:p w:rsidR="00D86A54" w:rsidRDefault="00DF4404" w:rsidP="0054299F">
      <w:pPr>
        <w:jc w:val="both"/>
        <w:rPr>
          <w:sz w:val="28"/>
        </w:rPr>
      </w:pPr>
      <w:r w:rsidRPr="00CB2DC2">
        <w:rPr>
          <w:sz w:val="28"/>
        </w:rPr>
        <w:t>La ricerca e l’allestimento del racconto storico dipendono da una molteplicità di fattori che intervengono nel processo dell’invenzione, dell’im</w:t>
      </w:r>
      <w:r w:rsidR="00D86A54">
        <w:rPr>
          <w:sz w:val="28"/>
        </w:rPr>
        <w:t>maginazione e della costruzione. Tra loro vanno annoverati:</w:t>
      </w:r>
      <w:r w:rsidRPr="00CB2DC2">
        <w:rPr>
          <w:sz w:val="28"/>
        </w:rPr>
        <w:t xml:space="preserve"> </w:t>
      </w:r>
    </w:p>
    <w:p w:rsidR="00D86A54" w:rsidRDefault="00DF4404" w:rsidP="0054299F">
      <w:pPr>
        <w:jc w:val="both"/>
        <w:rPr>
          <w:sz w:val="28"/>
        </w:rPr>
      </w:pPr>
      <w:r w:rsidRPr="00CB2DC2">
        <w:rPr>
          <w:sz w:val="28"/>
        </w:rPr>
        <w:t xml:space="preserve">1) il modo di pensare radicato nella cultura; </w:t>
      </w:r>
    </w:p>
    <w:p w:rsidR="00D86A54" w:rsidRDefault="00DF4404" w:rsidP="0054299F">
      <w:pPr>
        <w:jc w:val="both"/>
        <w:rPr>
          <w:sz w:val="28"/>
        </w:rPr>
      </w:pPr>
      <w:r w:rsidRPr="00CB2DC2">
        <w:rPr>
          <w:sz w:val="28"/>
        </w:rPr>
        <w:t xml:space="preserve">2) la lingua; </w:t>
      </w:r>
    </w:p>
    <w:p w:rsidR="00D86A54" w:rsidRDefault="00DF4404" w:rsidP="0054299F">
      <w:pPr>
        <w:jc w:val="both"/>
        <w:rPr>
          <w:sz w:val="28"/>
        </w:rPr>
      </w:pPr>
      <w:r w:rsidRPr="00CB2DC2">
        <w:rPr>
          <w:sz w:val="28"/>
        </w:rPr>
        <w:t xml:space="preserve">3) il bagaglio di conoscenze fattuali; </w:t>
      </w:r>
    </w:p>
    <w:p w:rsidR="00D86A54" w:rsidRDefault="00DF4404" w:rsidP="0054299F">
      <w:pPr>
        <w:jc w:val="both"/>
        <w:rPr>
          <w:sz w:val="28"/>
        </w:rPr>
      </w:pPr>
      <w:r w:rsidRPr="00CB2DC2">
        <w:rPr>
          <w:sz w:val="28"/>
        </w:rPr>
        <w:t xml:space="preserve">4) il sapere generale; </w:t>
      </w:r>
    </w:p>
    <w:p w:rsidR="00D86A54" w:rsidRDefault="00DF4404" w:rsidP="0054299F">
      <w:pPr>
        <w:jc w:val="both"/>
        <w:rPr>
          <w:sz w:val="28"/>
        </w:rPr>
      </w:pPr>
      <w:r w:rsidRPr="00CB2DC2">
        <w:rPr>
          <w:sz w:val="28"/>
        </w:rPr>
        <w:t>5) il sistema di valori.</w:t>
      </w:r>
      <w:r w:rsidR="0097603D" w:rsidRPr="00CB2DC2">
        <w:rPr>
          <w:sz w:val="28"/>
        </w:rPr>
        <w:t xml:space="preserve"> </w:t>
      </w:r>
    </w:p>
    <w:p w:rsidR="0097603D" w:rsidRPr="00CB2DC2" w:rsidRDefault="0097603D" w:rsidP="0054299F">
      <w:pPr>
        <w:jc w:val="both"/>
        <w:rPr>
          <w:sz w:val="28"/>
        </w:rPr>
      </w:pPr>
      <w:r w:rsidRPr="00CB2DC2">
        <w:rPr>
          <w:sz w:val="28"/>
        </w:rPr>
        <w:t>Tali fattori definiscono il quadro generale, la cornice teorica e quella ideologica della ricerca e del racconto storico.</w:t>
      </w:r>
    </w:p>
    <w:p w:rsidR="0097603D" w:rsidRPr="00CB2DC2" w:rsidRDefault="0097603D" w:rsidP="0054299F">
      <w:pPr>
        <w:jc w:val="both"/>
        <w:rPr>
          <w:sz w:val="28"/>
        </w:rPr>
      </w:pPr>
    </w:p>
    <w:p w:rsidR="0097603D" w:rsidRPr="00CB2DC2" w:rsidRDefault="0097603D" w:rsidP="0054299F">
      <w:pPr>
        <w:jc w:val="both"/>
        <w:rPr>
          <w:b/>
          <w:sz w:val="28"/>
        </w:rPr>
      </w:pPr>
      <w:r w:rsidRPr="00CB2DC2">
        <w:rPr>
          <w:b/>
          <w:sz w:val="28"/>
        </w:rPr>
        <w:t>4.2 Il quadro di base della ricerca e del racconto storico. Il ruolo delle convenzioni</w:t>
      </w:r>
    </w:p>
    <w:p w:rsidR="00C46EFE" w:rsidRPr="00CB2DC2" w:rsidRDefault="0097603D" w:rsidP="0054299F">
      <w:pPr>
        <w:jc w:val="both"/>
        <w:rPr>
          <w:sz w:val="28"/>
        </w:rPr>
      </w:pPr>
      <w:r w:rsidRPr="00CB2DC2">
        <w:rPr>
          <w:sz w:val="28"/>
        </w:rPr>
        <w:t xml:space="preserve">Come </w:t>
      </w:r>
      <w:r w:rsidR="00D86A54">
        <w:rPr>
          <w:sz w:val="28"/>
        </w:rPr>
        <w:t>membro</w:t>
      </w:r>
      <w:r w:rsidRPr="00CB2DC2">
        <w:rPr>
          <w:sz w:val="28"/>
        </w:rPr>
        <w:t xml:space="preserve"> della società lo storico partecipa dell’esperienza culturale della </w:t>
      </w:r>
      <w:r w:rsidR="00336E8F" w:rsidRPr="00CB2DC2">
        <w:rPr>
          <w:sz w:val="28"/>
        </w:rPr>
        <w:t>lingua: tanto di quella ‘naturale’ o ‘comune’ quanto di quella specialistica della pratica storiografica.</w:t>
      </w:r>
      <w:r w:rsidR="00C3650D" w:rsidRPr="00CB2DC2">
        <w:rPr>
          <w:sz w:val="28"/>
        </w:rPr>
        <w:t xml:space="preserve"> Alla convenzionalità linguistica (naturale e professionale) va aggiunto il processo delle innovazioni intellettuali (i</w:t>
      </w:r>
      <w:r w:rsidR="00D86A54">
        <w:rPr>
          <w:sz w:val="28"/>
        </w:rPr>
        <w:t xml:space="preserve">nterpretazioni) destinate a </w:t>
      </w:r>
      <w:r w:rsidR="00E00408">
        <w:rPr>
          <w:sz w:val="28"/>
        </w:rPr>
        <w:t>creare nel tempo</w:t>
      </w:r>
      <w:r w:rsidR="00C3650D" w:rsidRPr="00CB2DC2">
        <w:rPr>
          <w:sz w:val="28"/>
        </w:rPr>
        <w:t xml:space="preserve"> nuove convenzioni.</w:t>
      </w:r>
    </w:p>
    <w:p w:rsidR="00C46EFE" w:rsidRPr="00CB2DC2" w:rsidRDefault="00C46EFE" w:rsidP="0054299F">
      <w:pPr>
        <w:jc w:val="both"/>
        <w:rPr>
          <w:sz w:val="28"/>
        </w:rPr>
      </w:pPr>
      <w:r w:rsidRPr="00CB2DC2">
        <w:rPr>
          <w:sz w:val="28"/>
        </w:rPr>
        <w:t>Lo storico concepisce il passato non in base a constatazioni individuali e puramente localizzate, ma principalmente in base a totalità narrative che legano le informazioni relativ</w:t>
      </w:r>
      <w:r w:rsidR="00E00408">
        <w:rPr>
          <w:sz w:val="28"/>
        </w:rPr>
        <w:t>e ai fatti individuali e divengono</w:t>
      </w:r>
      <w:r w:rsidRPr="00CB2DC2">
        <w:rPr>
          <w:sz w:val="28"/>
        </w:rPr>
        <w:t xml:space="preserve"> convenzioni.</w:t>
      </w:r>
    </w:p>
    <w:p w:rsidR="00C46EFE" w:rsidRPr="00CB2DC2" w:rsidRDefault="00C46EFE" w:rsidP="0054299F">
      <w:pPr>
        <w:jc w:val="both"/>
        <w:rPr>
          <w:sz w:val="28"/>
        </w:rPr>
      </w:pPr>
    </w:p>
    <w:p w:rsidR="00C46EFE" w:rsidRPr="00CB2DC2" w:rsidRDefault="00C46EFE" w:rsidP="0054299F">
      <w:pPr>
        <w:jc w:val="both"/>
        <w:rPr>
          <w:b/>
          <w:sz w:val="28"/>
        </w:rPr>
      </w:pPr>
      <w:r w:rsidRPr="00CB2DC2">
        <w:rPr>
          <w:b/>
          <w:sz w:val="28"/>
        </w:rPr>
        <w:t>4.3 La cornice teorica della ricerca e del racconto storico: i miti universali</w:t>
      </w:r>
    </w:p>
    <w:p w:rsidR="00104B92" w:rsidRDefault="00C46EFE" w:rsidP="0054299F">
      <w:pPr>
        <w:jc w:val="both"/>
        <w:rPr>
          <w:sz w:val="28"/>
        </w:rPr>
      </w:pPr>
      <w:r w:rsidRPr="00CB2DC2">
        <w:rPr>
          <w:sz w:val="28"/>
        </w:rPr>
        <w:t xml:space="preserve">Sono elementi della cornice teorica o quasi teorica della ricerca e del racconto storico: </w:t>
      </w:r>
    </w:p>
    <w:p w:rsidR="00104B92" w:rsidRDefault="00C46EFE" w:rsidP="0054299F">
      <w:pPr>
        <w:jc w:val="both"/>
        <w:rPr>
          <w:sz w:val="28"/>
        </w:rPr>
      </w:pPr>
      <w:r w:rsidRPr="00CB2DC2">
        <w:rPr>
          <w:sz w:val="28"/>
        </w:rPr>
        <w:t xml:space="preserve">1) i miti universali; </w:t>
      </w:r>
    </w:p>
    <w:p w:rsidR="00104B92" w:rsidRDefault="00C46EFE" w:rsidP="0054299F">
      <w:pPr>
        <w:jc w:val="both"/>
        <w:rPr>
          <w:sz w:val="28"/>
        </w:rPr>
      </w:pPr>
      <w:r w:rsidRPr="00CB2DC2">
        <w:rPr>
          <w:sz w:val="28"/>
        </w:rPr>
        <w:t xml:space="preserve">2) il contenuto teorico risultante dai processi mentali; </w:t>
      </w:r>
    </w:p>
    <w:p w:rsidR="00C46EFE" w:rsidRPr="00CB2DC2" w:rsidRDefault="00C46EFE" w:rsidP="0054299F">
      <w:pPr>
        <w:jc w:val="both"/>
        <w:rPr>
          <w:sz w:val="28"/>
        </w:rPr>
      </w:pPr>
      <w:r w:rsidRPr="00CB2DC2">
        <w:rPr>
          <w:sz w:val="28"/>
        </w:rPr>
        <w:t>3) le teorie desumibili da altre discipline o elaborate dagli storici.</w:t>
      </w:r>
    </w:p>
    <w:p w:rsidR="00586BBA" w:rsidRPr="00CB2DC2" w:rsidRDefault="00E00408" w:rsidP="0054299F">
      <w:pPr>
        <w:jc w:val="both"/>
        <w:rPr>
          <w:sz w:val="28"/>
        </w:rPr>
      </w:pPr>
      <w:r>
        <w:rPr>
          <w:sz w:val="28"/>
        </w:rPr>
        <w:t>Un</w:t>
      </w:r>
      <w:r w:rsidR="00C46EFE" w:rsidRPr="00CB2DC2">
        <w:rPr>
          <w:sz w:val="28"/>
        </w:rPr>
        <w:t xml:space="preserve"> criteri</w:t>
      </w:r>
      <w:r>
        <w:rPr>
          <w:sz w:val="28"/>
        </w:rPr>
        <w:t>o per distinguere le constatazioni teoriche dal</w:t>
      </w:r>
      <w:r w:rsidR="00C46EFE" w:rsidRPr="00CB2DC2">
        <w:rPr>
          <w:sz w:val="28"/>
        </w:rPr>
        <w:t>le semplici generalizzazion</w:t>
      </w:r>
      <w:r w:rsidR="008F7066" w:rsidRPr="00CB2DC2">
        <w:rPr>
          <w:sz w:val="28"/>
        </w:rPr>
        <w:t xml:space="preserve">i </w:t>
      </w:r>
      <w:r>
        <w:rPr>
          <w:sz w:val="28"/>
        </w:rPr>
        <w:t>è</w:t>
      </w:r>
      <w:r w:rsidR="008F7066" w:rsidRPr="00CB2DC2">
        <w:rPr>
          <w:sz w:val="28"/>
        </w:rPr>
        <w:t xml:space="preserve"> </w:t>
      </w:r>
      <w:r>
        <w:rPr>
          <w:sz w:val="28"/>
        </w:rPr>
        <w:t xml:space="preserve">individuato </w:t>
      </w:r>
      <w:r w:rsidR="008F7066" w:rsidRPr="00CB2DC2">
        <w:rPr>
          <w:sz w:val="28"/>
        </w:rPr>
        <w:t xml:space="preserve">nella </w:t>
      </w:r>
      <w:r>
        <w:rPr>
          <w:sz w:val="28"/>
        </w:rPr>
        <w:t xml:space="preserve">loro </w:t>
      </w:r>
      <w:r w:rsidR="008F7066" w:rsidRPr="00CB2DC2">
        <w:rPr>
          <w:sz w:val="28"/>
        </w:rPr>
        <w:t>diversa capac</w:t>
      </w:r>
      <w:r>
        <w:rPr>
          <w:sz w:val="28"/>
        </w:rPr>
        <w:t>ità di previsione</w:t>
      </w:r>
      <w:r w:rsidR="008F7066" w:rsidRPr="00CB2DC2">
        <w:rPr>
          <w:sz w:val="28"/>
        </w:rPr>
        <w:t>.</w:t>
      </w:r>
      <w:r w:rsidR="00104B92">
        <w:rPr>
          <w:sz w:val="28"/>
        </w:rPr>
        <w:t xml:space="preserve"> </w:t>
      </w:r>
      <w:r w:rsidR="005D4740" w:rsidRPr="00CB2DC2">
        <w:rPr>
          <w:sz w:val="28"/>
        </w:rPr>
        <w:t>Accanto ai termini teorici delle proposizioni teoriche e delle teorie più o meno sviluppate si pone la base non articolata del sapere teorico articolato</w:t>
      </w:r>
      <w:r w:rsidR="00104B92">
        <w:rPr>
          <w:sz w:val="28"/>
        </w:rPr>
        <w:t>. A</w:t>
      </w:r>
      <w:r w:rsidR="005D4740" w:rsidRPr="00CB2DC2">
        <w:rPr>
          <w:sz w:val="28"/>
        </w:rPr>
        <w:t xml:space="preserve"> tale sapere appartengono anche i miti fondamentali sedimentati nella coscienza degli storici che ne organizzano il pens</w:t>
      </w:r>
      <w:r w:rsidR="00104B92">
        <w:rPr>
          <w:sz w:val="28"/>
        </w:rPr>
        <w:t>iero a mo’ di strutture mentali</w:t>
      </w:r>
      <w:r w:rsidR="005D4740" w:rsidRPr="00CB2DC2">
        <w:rPr>
          <w:sz w:val="28"/>
        </w:rPr>
        <w:t>.</w:t>
      </w:r>
      <w:r w:rsidR="00104B92">
        <w:rPr>
          <w:sz w:val="28"/>
        </w:rPr>
        <w:t xml:space="preserve"> </w:t>
      </w:r>
      <w:r w:rsidR="005D4740" w:rsidRPr="00CB2DC2">
        <w:rPr>
          <w:sz w:val="28"/>
        </w:rPr>
        <w:t>Sono da annoverare come miti fondamentali: quello dell’evoluzione, della rivoluzione,</w:t>
      </w:r>
      <w:r w:rsidR="00104B92">
        <w:rPr>
          <w:sz w:val="28"/>
        </w:rPr>
        <w:t xml:space="preserve"> </w:t>
      </w:r>
      <w:r w:rsidR="005D4740" w:rsidRPr="00CB2DC2">
        <w:rPr>
          <w:sz w:val="28"/>
        </w:rPr>
        <w:t>della coerenza, della casualità, dell’attivismo, del determinismo.</w:t>
      </w:r>
      <w:r w:rsidR="002E51F4" w:rsidRPr="00CB2DC2">
        <w:rPr>
          <w:sz w:val="28"/>
        </w:rPr>
        <w:t xml:space="preserve"> Nel loro insieme i miti fondamentali possono essere identificati con le quasi teorie soggiacenti o potenziali.</w:t>
      </w:r>
    </w:p>
    <w:p w:rsidR="00586BBA" w:rsidRPr="00CB2DC2" w:rsidRDefault="00586BBA" w:rsidP="0054299F">
      <w:pPr>
        <w:jc w:val="both"/>
        <w:rPr>
          <w:sz w:val="28"/>
        </w:rPr>
      </w:pPr>
    </w:p>
    <w:p w:rsidR="00586BBA" w:rsidRPr="00CB2DC2" w:rsidRDefault="00586BBA" w:rsidP="0054299F">
      <w:pPr>
        <w:jc w:val="both"/>
        <w:rPr>
          <w:b/>
          <w:sz w:val="28"/>
        </w:rPr>
      </w:pPr>
      <w:r w:rsidRPr="00CB2DC2">
        <w:rPr>
          <w:b/>
          <w:sz w:val="28"/>
        </w:rPr>
        <w:t>4.4 La cornice teorica (o quasi teorica) della ricerca e del racconto storico. Il processo della teorizzazione (“nomologizzazione”) del sapere storico</w:t>
      </w:r>
    </w:p>
    <w:p w:rsidR="00104B92" w:rsidRDefault="00586BBA" w:rsidP="0054299F">
      <w:pPr>
        <w:jc w:val="both"/>
        <w:rPr>
          <w:sz w:val="28"/>
        </w:rPr>
      </w:pPr>
      <w:r w:rsidRPr="00CB2DC2">
        <w:rPr>
          <w:sz w:val="28"/>
        </w:rPr>
        <w:t xml:space="preserve">Le fonti di tale cornice sono da rinvenire: </w:t>
      </w:r>
    </w:p>
    <w:p w:rsidR="00104B92" w:rsidRDefault="00586BBA" w:rsidP="0054299F">
      <w:pPr>
        <w:jc w:val="both"/>
        <w:rPr>
          <w:sz w:val="28"/>
        </w:rPr>
      </w:pPr>
      <w:r w:rsidRPr="00CB2DC2">
        <w:rPr>
          <w:sz w:val="28"/>
        </w:rPr>
        <w:t xml:space="preserve">1) nella tradizione culturale di una data società; </w:t>
      </w:r>
    </w:p>
    <w:p w:rsidR="00104B92" w:rsidRDefault="00104B92" w:rsidP="0054299F">
      <w:pPr>
        <w:jc w:val="both"/>
        <w:rPr>
          <w:sz w:val="28"/>
        </w:rPr>
      </w:pPr>
      <w:r>
        <w:rPr>
          <w:sz w:val="28"/>
        </w:rPr>
        <w:t>2) nei processi naturali, quali</w:t>
      </w:r>
      <w:r w:rsidR="00586BBA" w:rsidRPr="00CB2DC2">
        <w:rPr>
          <w:sz w:val="28"/>
        </w:rPr>
        <w:t xml:space="preserve"> </w:t>
      </w:r>
      <w:r w:rsidRPr="00CB2DC2">
        <w:rPr>
          <w:sz w:val="28"/>
        </w:rPr>
        <w:t>occorrono</w:t>
      </w:r>
      <w:r w:rsidR="00586BBA" w:rsidRPr="00CB2DC2">
        <w:rPr>
          <w:sz w:val="28"/>
        </w:rPr>
        <w:t xml:space="preserve"> nel corso della conoscenza del mondo e nel corso dell’attività umana; </w:t>
      </w:r>
    </w:p>
    <w:p w:rsidR="00104B92" w:rsidRDefault="00586BBA" w:rsidP="0054299F">
      <w:pPr>
        <w:jc w:val="both"/>
        <w:rPr>
          <w:sz w:val="28"/>
        </w:rPr>
      </w:pPr>
      <w:r w:rsidRPr="00CB2DC2">
        <w:rPr>
          <w:sz w:val="28"/>
        </w:rPr>
        <w:t xml:space="preserve">3) nel processo cognitivo e nell’attività umana; </w:t>
      </w:r>
    </w:p>
    <w:p w:rsidR="00104B92" w:rsidRDefault="00586BBA" w:rsidP="0054299F">
      <w:pPr>
        <w:jc w:val="both"/>
        <w:rPr>
          <w:sz w:val="28"/>
        </w:rPr>
      </w:pPr>
      <w:r w:rsidRPr="00CB2DC2">
        <w:rPr>
          <w:sz w:val="28"/>
        </w:rPr>
        <w:t xml:space="preserve">4) nell’acquisizione delle discipline teoriche; </w:t>
      </w:r>
    </w:p>
    <w:p w:rsidR="00254D99" w:rsidRPr="00CB2DC2" w:rsidRDefault="00586BBA" w:rsidP="0054299F">
      <w:pPr>
        <w:jc w:val="both"/>
        <w:rPr>
          <w:sz w:val="28"/>
        </w:rPr>
      </w:pPr>
      <w:r w:rsidRPr="00CB2DC2">
        <w:rPr>
          <w:sz w:val="28"/>
        </w:rPr>
        <w:t>5) nella creazione di determinate teorie.</w:t>
      </w:r>
    </w:p>
    <w:p w:rsidR="00254D99" w:rsidRPr="00CB2DC2" w:rsidRDefault="00254D99" w:rsidP="0054299F">
      <w:pPr>
        <w:jc w:val="both"/>
        <w:rPr>
          <w:sz w:val="28"/>
        </w:rPr>
      </w:pPr>
      <w:r w:rsidRPr="00CB2DC2">
        <w:rPr>
          <w:sz w:val="28"/>
        </w:rPr>
        <w:t>La cornice teorica del racconto storico può in generale essere creata attraverso nozioni teoriche (o quasi teoriche attinte dal linguaggio quotidiano) e teorie in senso stretto che penetrano, di per sé, più profondamente il testo.</w:t>
      </w:r>
    </w:p>
    <w:p w:rsidR="00254D99" w:rsidRPr="00CB2DC2" w:rsidRDefault="00254D99" w:rsidP="0054299F">
      <w:pPr>
        <w:jc w:val="both"/>
        <w:rPr>
          <w:sz w:val="28"/>
        </w:rPr>
      </w:pPr>
    </w:p>
    <w:p w:rsidR="00254D99" w:rsidRPr="00CB2DC2" w:rsidRDefault="00254D99" w:rsidP="0054299F">
      <w:pPr>
        <w:jc w:val="both"/>
        <w:rPr>
          <w:b/>
          <w:sz w:val="28"/>
        </w:rPr>
      </w:pPr>
      <w:r w:rsidRPr="00CB2DC2">
        <w:rPr>
          <w:b/>
          <w:sz w:val="28"/>
        </w:rPr>
        <w:t>4.5 La cornice teorica del racconto storico: gli spazi ontologici e il ricorso cosciente alle teorie e ai sistemi teorici</w:t>
      </w:r>
    </w:p>
    <w:p w:rsidR="00104B92" w:rsidRDefault="00254D99" w:rsidP="0054299F">
      <w:pPr>
        <w:jc w:val="both"/>
        <w:rPr>
          <w:sz w:val="28"/>
        </w:rPr>
      </w:pPr>
      <w:r w:rsidRPr="00CB2DC2">
        <w:rPr>
          <w:sz w:val="28"/>
        </w:rPr>
        <w:t>Si poss</w:t>
      </w:r>
      <w:r w:rsidR="005227E6">
        <w:rPr>
          <w:sz w:val="28"/>
        </w:rPr>
        <w:t xml:space="preserve">ono </w:t>
      </w:r>
      <w:r w:rsidR="005227E6" w:rsidRPr="005227E6">
        <w:rPr>
          <w:sz w:val="28"/>
        </w:rPr>
        <w:t>riconoscere</w:t>
      </w:r>
      <w:r w:rsidR="005227E6">
        <w:rPr>
          <w:sz w:val="28"/>
        </w:rPr>
        <w:t xml:space="preserve"> tre diversi</w:t>
      </w:r>
      <w:r w:rsidRPr="00CB2DC2">
        <w:rPr>
          <w:sz w:val="28"/>
        </w:rPr>
        <w:t xml:space="preserve"> spazi ontologici nella coscienza dello storico: </w:t>
      </w:r>
    </w:p>
    <w:p w:rsidR="00104B92" w:rsidRDefault="00254D99" w:rsidP="0054299F">
      <w:pPr>
        <w:jc w:val="both"/>
        <w:rPr>
          <w:sz w:val="28"/>
        </w:rPr>
      </w:pPr>
      <w:r w:rsidRPr="00CB2DC2">
        <w:rPr>
          <w:sz w:val="28"/>
        </w:rPr>
        <w:t xml:space="preserve">1) quello quotidiano, popolato di contenuti accumulati nella vita; </w:t>
      </w:r>
    </w:p>
    <w:p w:rsidR="00104B92" w:rsidRDefault="00104B92" w:rsidP="0054299F">
      <w:pPr>
        <w:jc w:val="both"/>
        <w:rPr>
          <w:sz w:val="28"/>
        </w:rPr>
      </w:pPr>
      <w:r>
        <w:rPr>
          <w:sz w:val="28"/>
        </w:rPr>
        <w:t>2) quello autonomo, popolato</w:t>
      </w:r>
      <w:r w:rsidR="006D6277" w:rsidRPr="00CB2DC2">
        <w:rPr>
          <w:sz w:val="28"/>
        </w:rPr>
        <w:t xml:space="preserve"> di</w:t>
      </w:r>
      <w:r w:rsidR="005227E6">
        <w:rPr>
          <w:sz w:val="28"/>
        </w:rPr>
        <w:t xml:space="preserve"> costruzioni teoriche elaborate</w:t>
      </w:r>
      <w:r w:rsidR="006D6277" w:rsidRPr="00CB2DC2">
        <w:rPr>
          <w:sz w:val="28"/>
        </w:rPr>
        <w:t xml:space="preserve"> dagli storici; </w:t>
      </w:r>
    </w:p>
    <w:p w:rsidR="006D6277" w:rsidRPr="00CB2DC2" w:rsidRDefault="006D6277" w:rsidP="0054299F">
      <w:pPr>
        <w:jc w:val="both"/>
        <w:rPr>
          <w:sz w:val="28"/>
        </w:rPr>
      </w:pPr>
      <w:r w:rsidRPr="00CB2DC2">
        <w:rPr>
          <w:sz w:val="28"/>
        </w:rPr>
        <w:t>3) quello adattato, occupato da teorie e modelli teorici preesistenti.</w:t>
      </w:r>
    </w:p>
    <w:p w:rsidR="00A44FB6" w:rsidRPr="00CB2DC2" w:rsidRDefault="00104B92" w:rsidP="0054299F">
      <w:pPr>
        <w:jc w:val="both"/>
        <w:rPr>
          <w:sz w:val="28"/>
        </w:rPr>
      </w:pPr>
      <w:r>
        <w:rPr>
          <w:sz w:val="28"/>
        </w:rPr>
        <w:t>Mentre l</w:t>
      </w:r>
      <w:r w:rsidR="006D6277" w:rsidRPr="00CB2DC2">
        <w:rPr>
          <w:sz w:val="28"/>
        </w:rPr>
        <w:t>o spazio quotidiano è influenzato direttamente dalle convenzioni linguistiche, dai miti fondamentali e dai proc</w:t>
      </w:r>
      <w:r>
        <w:rPr>
          <w:sz w:val="28"/>
        </w:rPr>
        <w:t xml:space="preserve">essi di teorizzazione spontanea, </w:t>
      </w:r>
      <w:r w:rsidR="005227E6">
        <w:rPr>
          <w:sz w:val="28"/>
        </w:rPr>
        <w:t>l</w:t>
      </w:r>
      <w:r w:rsidR="00A44FB6" w:rsidRPr="00CB2DC2">
        <w:rPr>
          <w:sz w:val="28"/>
        </w:rPr>
        <w:t xml:space="preserve">o spazio autonomo </w:t>
      </w:r>
      <w:r w:rsidR="005227E6">
        <w:rPr>
          <w:sz w:val="28"/>
        </w:rPr>
        <w:t>si dispiega tanto al livello</w:t>
      </w:r>
      <w:r w:rsidR="00A44FB6" w:rsidRPr="00CB2DC2">
        <w:rPr>
          <w:sz w:val="28"/>
        </w:rPr>
        <w:t xml:space="preserve"> dell’organizz</w:t>
      </w:r>
      <w:r w:rsidR="005227E6">
        <w:rPr>
          <w:sz w:val="28"/>
        </w:rPr>
        <w:t>azione dello spazio quotidiano quanto a</w:t>
      </w:r>
      <w:r w:rsidR="00A44FB6" w:rsidRPr="00CB2DC2">
        <w:rPr>
          <w:sz w:val="28"/>
        </w:rPr>
        <w:t xml:space="preserve"> quello della teorizzazione v</w:t>
      </w:r>
      <w:r w:rsidR="005227E6">
        <w:rPr>
          <w:sz w:val="28"/>
        </w:rPr>
        <w:t>era e propria che si avvale dell’apporto delle</w:t>
      </w:r>
      <w:r w:rsidR="00A44FB6" w:rsidRPr="00CB2DC2">
        <w:rPr>
          <w:sz w:val="28"/>
        </w:rPr>
        <w:t xml:space="preserve"> teorie scientifiche di altre discipline.</w:t>
      </w:r>
    </w:p>
    <w:p w:rsidR="00A44FB6" w:rsidRPr="00CB2DC2" w:rsidRDefault="00A44FB6" w:rsidP="0054299F">
      <w:pPr>
        <w:jc w:val="both"/>
        <w:rPr>
          <w:sz w:val="28"/>
        </w:rPr>
      </w:pPr>
    </w:p>
    <w:p w:rsidR="00A44FB6" w:rsidRPr="00CB2DC2" w:rsidRDefault="00A454D7" w:rsidP="0054299F">
      <w:pPr>
        <w:jc w:val="both"/>
        <w:rPr>
          <w:b/>
          <w:sz w:val="28"/>
        </w:rPr>
      </w:pPr>
      <w:r w:rsidRPr="00CB2DC2">
        <w:rPr>
          <w:b/>
          <w:sz w:val="28"/>
        </w:rPr>
        <w:t xml:space="preserve">4.6 </w:t>
      </w:r>
      <w:r w:rsidR="00A44FB6" w:rsidRPr="00CB2DC2">
        <w:rPr>
          <w:b/>
          <w:sz w:val="28"/>
        </w:rPr>
        <w:t>Il livello profondo (ideologico e teorico) nella concezione d</w:t>
      </w:r>
      <w:r w:rsidRPr="00CB2DC2">
        <w:rPr>
          <w:b/>
          <w:sz w:val="28"/>
        </w:rPr>
        <w:t>elle filosofie non positivist</w:t>
      </w:r>
      <w:r w:rsidR="00A44FB6" w:rsidRPr="00CB2DC2">
        <w:rPr>
          <w:b/>
          <w:sz w:val="28"/>
        </w:rPr>
        <w:t>e della storica: la visione narrativa e testuale del passato e del racconto storico</w:t>
      </w:r>
    </w:p>
    <w:p w:rsidR="00202057" w:rsidRPr="00CB2DC2" w:rsidRDefault="00A44FB6" w:rsidP="0054299F">
      <w:pPr>
        <w:jc w:val="both"/>
        <w:rPr>
          <w:sz w:val="28"/>
        </w:rPr>
      </w:pPr>
      <w:r w:rsidRPr="00CB2DC2">
        <w:rPr>
          <w:sz w:val="28"/>
        </w:rPr>
        <w:t>Il passaggio dal livello informativo a quello persuasivo e profondo ha implicato una rottura con la prospettiva positivista legata alla concezione classica di verità, così come un passaggio dalla posizion</w:t>
      </w:r>
      <w:r w:rsidR="005227E6">
        <w:rPr>
          <w:sz w:val="28"/>
        </w:rPr>
        <w:t>e realista a una antirealista, incentrata ne</w:t>
      </w:r>
      <w:r w:rsidRPr="00CB2DC2">
        <w:rPr>
          <w:sz w:val="28"/>
        </w:rPr>
        <w:t>i mezzi di comunicazione.</w:t>
      </w:r>
    </w:p>
    <w:p w:rsidR="00D00918" w:rsidRPr="00CB2DC2" w:rsidRDefault="00202057" w:rsidP="0054299F">
      <w:pPr>
        <w:jc w:val="both"/>
        <w:rPr>
          <w:sz w:val="28"/>
        </w:rPr>
      </w:pPr>
      <w:r w:rsidRPr="00CB2DC2">
        <w:rPr>
          <w:sz w:val="28"/>
        </w:rPr>
        <w:t xml:space="preserve">Non solo si può concepire il lavoro dello storico come affine a quello letterario, ma si può attribuire una struttura narrativa allo stesso passato. </w:t>
      </w:r>
      <w:r w:rsidR="0061249A">
        <w:rPr>
          <w:sz w:val="28"/>
        </w:rPr>
        <w:t>Mentre secondo A. Danto</w:t>
      </w:r>
      <w:r w:rsidRPr="00CB2DC2">
        <w:rPr>
          <w:sz w:val="28"/>
        </w:rPr>
        <w:t xml:space="preserve"> la narrazione esemplifica una delle forme fondamentali della no</w:t>
      </w:r>
      <w:r w:rsidR="0061249A">
        <w:rPr>
          <w:sz w:val="28"/>
        </w:rPr>
        <w:t>stra rappresentazione del mondo, P. Ricoeur sostiene che</w:t>
      </w:r>
      <w:r w:rsidRPr="00CB2DC2">
        <w:rPr>
          <w:sz w:val="28"/>
        </w:rPr>
        <w:t xml:space="preserve"> </w:t>
      </w:r>
      <w:r w:rsidR="0061249A">
        <w:rPr>
          <w:sz w:val="28"/>
        </w:rPr>
        <w:t xml:space="preserve">non solo </w:t>
      </w:r>
      <w:r w:rsidRPr="00CB2DC2">
        <w:rPr>
          <w:sz w:val="28"/>
        </w:rPr>
        <w:t>le azioni umane hanno</w:t>
      </w:r>
      <w:r w:rsidR="0061249A">
        <w:rPr>
          <w:sz w:val="28"/>
        </w:rPr>
        <w:t xml:space="preserve"> di per sé</w:t>
      </w:r>
      <w:r w:rsidRPr="00CB2DC2">
        <w:rPr>
          <w:sz w:val="28"/>
        </w:rPr>
        <w:t xml:space="preserve"> una stru</w:t>
      </w:r>
      <w:r w:rsidR="0061249A">
        <w:rPr>
          <w:sz w:val="28"/>
        </w:rPr>
        <w:t>ttura narrativa ma</w:t>
      </w:r>
      <w:r w:rsidR="00254F5A" w:rsidRPr="00CB2DC2">
        <w:rPr>
          <w:sz w:val="28"/>
        </w:rPr>
        <w:t xml:space="preserve"> lo stesso</w:t>
      </w:r>
      <w:r w:rsidRPr="00CB2DC2">
        <w:rPr>
          <w:sz w:val="28"/>
        </w:rPr>
        <w:t xml:space="preserve"> tempo uman</w:t>
      </w:r>
      <w:r w:rsidR="00254F5A" w:rsidRPr="00CB2DC2">
        <w:rPr>
          <w:sz w:val="28"/>
        </w:rPr>
        <w:t xml:space="preserve">o emerge e si esprime </w:t>
      </w:r>
      <w:r w:rsidRPr="00CB2DC2">
        <w:rPr>
          <w:sz w:val="28"/>
        </w:rPr>
        <w:t>secondo un modulo narrativo</w:t>
      </w:r>
      <w:r w:rsidR="0061249A">
        <w:rPr>
          <w:sz w:val="28"/>
        </w:rPr>
        <w:t>. Hayden White ha rilevato infine come</w:t>
      </w:r>
      <w:r w:rsidR="004B2423">
        <w:rPr>
          <w:sz w:val="28"/>
        </w:rPr>
        <w:t xml:space="preserve"> lo storico concettualizzi o costruisca</w:t>
      </w:r>
      <w:r w:rsidR="009E3EBD" w:rsidRPr="00CB2DC2">
        <w:rPr>
          <w:sz w:val="28"/>
        </w:rPr>
        <w:t xml:space="preserve"> il passato</w:t>
      </w:r>
      <w:r w:rsidR="004B2423" w:rsidRPr="004B2423">
        <w:rPr>
          <w:sz w:val="28"/>
        </w:rPr>
        <w:t xml:space="preserve"> </w:t>
      </w:r>
      <w:r w:rsidR="004B2423">
        <w:rPr>
          <w:sz w:val="28"/>
        </w:rPr>
        <w:t>attraverso la</w:t>
      </w:r>
      <w:r w:rsidR="004B2423" w:rsidRPr="00CB2DC2">
        <w:rPr>
          <w:sz w:val="28"/>
        </w:rPr>
        <w:t xml:space="preserve"> struttura</w:t>
      </w:r>
      <w:r w:rsidR="004B2423">
        <w:rPr>
          <w:sz w:val="28"/>
        </w:rPr>
        <w:t xml:space="preserve"> narrativa</w:t>
      </w:r>
      <w:r w:rsidR="009E3EBD" w:rsidRPr="00CB2DC2">
        <w:rPr>
          <w:sz w:val="28"/>
        </w:rPr>
        <w:t>, imponendo alla realtà una forma narrativa radicata nella propria cultura.</w:t>
      </w:r>
    </w:p>
    <w:p w:rsidR="00D00918" w:rsidRPr="00CB2DC2" w:rsidRDefault="00D00918" w:rsidP="0054299F">
      <w:pPr>
        <w:jc w:val="both"/>
        <w:rPr>
          <w:sz w:val="28"/>
        </w:rPr>
      </w:pPr>
    </w:p>
    <w:p w:rsidR="00D00918" w:rsidRPr="00CB2DC2" w:rsidRDefault="00956C73" w:rsidP="0054299F">
      <w:pPr>
        <w:jc w:val="both"/>
        <w:rPr>
          <w:b/>
          <w:sz w:val="28"/>
        </w:rPr>
      </w:pPr>
      <w:r w:rsidRPr="00CB2DC2">
        <w:rPr>
          <w:b/>
          <w:sz w:val="28"/>
        </w:rPr>
        <w:t xml:space="preserve">4.7 </w:t>
      </w:r>
      <w:r w:rsidR="00D00918" w:rsidRPr="00CB2DC2">
        <w:rPr>
          <w:b/>
          <w:sz w:val="28"/>
        </w:rPr>
        <w:t>La mitizzazione del racconto storico. I miti storiografici</w:t>
      </w:r>
    </w:p>
    <w:p w:rsidR="004B2423" w:rsidRDefault="005F33EE" w:rsidP="0054299F">
      <w:pPr>
        <w:jc w:val="both"/>
        <w:rPr>
          <w:sz w:val="28"/>
        </w:rPr>
      </w:pPr>
      <w:r w:rsidRPr="00CB2DC2">
        <w:rPr>
          <w:sz w:val="28"/>
        </w:rPr>
        <w:t>I difetti metodologici che facilitano un processo di mitizzazione del racconto storico sono di diversa natura e possono derivare da</w:t>
      </w:r>
      <w:r w:rsidR="004B2423">
        <w:rPr>
          <w:sz w:val="28"/>
        </w:rPr>
        <w:t>:</w:t>
      </w:r>
    </w:p>
    <w:p w:rsidR="004B2423" w:rsidRDefault="005F33EE" w:rsidP="0054299F">
      <w:pPr>
        <w:jc w:val="both"/>
        <w:rPr>
          <w:sz w:val="28"/>
        </w:rPr>
      </w:pPr>
      <w:r w:rsidRPr="00CB2DC2">
        <w:rPr>
          <w:sz w:val="28"/>
        </w:rPr>
        <w:t xml:space="preserve">1) eccessiva universalizzazione del sapere; </w:t>
      </w:r>
    </w:p>
    <w:p w:rsidR="004B2423" w:rsidRDefault="005F33EE" w:rsidP="0054299F">
      <w:pPr>
        <w:jc w:val="both"/>
        <w:rPr>
          <w:sz w:val="28"/>
        </w:rPr>
      </w:pPr>
      <w:r w:rsidRPr="00CB2DC2">
        <w:rPr>
          <w:sz w:val="28"/>
        </w:rPr>
        <w:t xml:space="preserve">2) mistificazione del racconto storico; </w:t>
      </w:r>
    </w:p>
    <w:p w:rsidR="004B2423" w:rsidRDefault="005F33EE" w:rsidP="0054299F">
      <w:pPr>
        <w:jc w:val="both"/>
        <w:rPr>
          <w:sz w:val="28"/>
        </w:rPr>
      </w:pPr>
      <w:r w:rsidRPr="00CB2DC2">
        <w:rPr>
          <w:sz w:val="28"/>
        </w:rPr>
        <w:t xml:space="preserve">3) parzialità biografica; </w:t>
      </w:r>
    </w:p>
    <w:p w:rsidR="004B2423" w:rsidRDefault="005F33EE" w:rsidP="0054299F">
      <w:pPr>
        <w:jc w:val="both"/>
        <w:rPr>
          <w:sz w:val="28"/>
        </w:rPr>
      </w:pPr>
      <w:r w:rsidRPr="00CB2DC2">
        <w:rPr>
          <w:sz w:val="28"/>
        </w:rPr>
        <w:t xml:space="preserve">4) stereotipizzazione; </w:t>
      </w:r>
    </w:p>
    <w:p w:rsidR="00413595" w:rsidRPr="00CB2DC2" w:rsidRDefault="005F33EE" w:rsidP="0054299F">
      <w:pPr>
        <w:jc w:val="both"/>
        <w:rPr>
          <w:sz w:val="28"/>
        </w:rPr>
      </w:pPr>
      <w:r w:rsidRPr="00CB2DC2">
        <w:rPr>
          <w:sz w:val="28"/>
        </w:rPr>
        <w:t>5) inclinazione profetica.</w:t>
      </w:r>
    </w:p>
    <w:p w:rsidR="00413595" w:rsidRPr="00CB2DC2" w:rsidRDefault="00413595" w:rsidP="0054299F">
      <w:pPr>
        <w:jc w:val="both"/>
        <w:rPr>
          <w:sz w:val="28"/>
        </w:rPr>
      </w:pPr>
    </w:p>
    <w:p w:rsidR="00656F60" w:rsidRPr="00CB2DC2" w:rsidRDefault="00656F60" w:rsidP="0054299F">
      <w:pPr>
        <w:jc w:val="both"/>
        <w:rPr>
          <w:b/>
          <w:sz w:val="28"/>
        </w:rPr>
      </w:pPr>
      <w:r w:rsidRPr="00CB2DC2">
        <w:rPr>
          <w:b/>
          <w:sz w:val="28"/>
        </w:rPr>
        <w:t xml:space="preserve">4.8 </w:t>
      </w:r>
      <w:r w:rsidR="00413595" w:rsidRPr="00CB2DC2">
        <w:rPr>
          <w:b/>
          <w:sz w:val="28"/>
        </w:rPr>
        <w:t>La cornice ideologica del racconto storico</w:t>
      </w:r>
    </w:p>
    <w:p w:rsidR="00656F60" w:rsidRPr="00CB2DC2" w:rsidRDefault="00656F60" w:rsidP="0054299F">
      <w:pPr>
        <w:jc w:val="both"/>
        <w:rPr>
          <w:sz w:val="28"/>
        </w:rPr>
      </w:pPr>
      <w:r w:rsidRPr="00CB2DC2">
        <w:rPr>
          <w:sz w:val="28"/>
        </w:rPr>
        <w:t>Permeando profondamente la società, l’ideologia incorpora il sentimento dell’identificazione (nazionale, religiosa, professionale, ecc.) dell’individuo nel gruppo e dell’autoidentificazione dei gruppi, che si traduce nel sentimento del futuro. L’identificazione comprende il presente attraverso il prisma del futuro, attraverso il quale si guarda altresì al passato.</w:t>
      </w:r>
    </w:p>
    <w:p w:rsidR="002A41EA" w:rsidRPr="00CB2DC2" w:rsidRDefault="002A41EA" w:rsidP="0054299F">
      <w:pPr>
        <w:jc w:val="both"/>
        <w:rPr>
          <w:sz w:val="28"/>
        </w:rPr>
      </w:pPr>
      <w:r w:rsidRPr="00CB2DC2">
        <w:rPr>
          <w:sz w:val="28"/>
        </w:rPr>
        <w:t>Accanto alle</w:t>
      </w:r>
      <w:r w:rsidR="00656F60" w:rsidRPr="00CB2DC2">
        <w:rPr>
          <w:sz w:val="28"/>
        </w:rPr>
        <w:t xml:space="preserve"> </w:t>
      </w:r>
      <w:r w:rsidRPr="00CB2DC2">
        <w:rPr>
          <w:sz w:val="28"/>
        </w:rPr>
        <w:t>categorie di ideologie universali (comunismo, nazionalismo, cristianesimo)</w:t>
      </w:r>
      <w:r w:rsidR="004B2423">
        <w:rPr>
          <w:sz w:val="28"/>
        </w:rPr>
        <w:t>,</w:t>
      </w:r>
      <w:r w:rsidRPr="00CB2DC2">
        <w:rPr>
          <w:sz w:val="28"/>
        </w:rPr>
        <w:t xml:space="preserve"> vanno comprese quelle di ideologie nazionali, regionali o locali. Si possono distinguere le ideologie in base al contenuto (politico-religioso), alla durata (come stabili e transitorie) e alla coerenza.</w:t>
      </w:r>
    </w:p>
    <w:p w:rsidR="00A25F47" w:rsidRPr="00CB2DC2" w:rsidRDefault="004B2423" w:rsidP="0054299F">
      <w:pPr>
        <w:jc w:val="both"/>
        <w:rPr>
          <w:sz w:val="28"/>
        </w:rPr>
      </w:pPr>
      <w:r>
        <w:rPr>
          <w:sz w:val="28"/>
        </w:rPr>
        <w:t>Nel mirare</w:t>
      </w:r>
      <w:r w:rsidR="002A41EA" w:rsidRPr="00CB2DC2">
        <w:rPr>
          <w:sz w:val="28"/>
        </w:rPr>
        <w:t xml:space="preserve"> alla </w:t>
      </w:r>
      <w:r w:rsidRPr="00CB2DC2">
        <w:rPr>
          <w:sz w:val="28"/>
        </w:rPr>
        <w:t xml:space="preserve">totale </w:t>
      </w:r>
      <w:r w:rsidR="002A41EA" w:rsidRPr="00CB2DC2">
        <w:rPr>
          <w:sz w:val="28"/>
        </w:rPr>
        <w:t>soppressione dell’ideologia dal racconto storico</w:t>
      </w:r>
      <w:r w:rsidRPr="004B2423">
        <w:rPr>
          <w:sz w:val="28"/>
        </w:rPr>
        <w:t xml:space="preserve"> </w:t>
      </w:r>
      <w:r>
        <w:rPr>
          <w:sz w:val="28"/>
        </w:rPr>
        <w:t xml:space="preserve">quello </w:t>
      </w:r>
      <w:r w:rsidRPr="00CB2DC2">
        <w:rPr>
          <w:sz w:val="28"/>
        </w:rPr>
        <w:t>la neutralità</w:t>
      </w:r>
      <w:r>
        <w:rPr>
          <w:sz w:val="28"/>
        </w:rPr>
        <w:t xml:space="preserve"> è un mito che alimenta ugualmente un’ideologia</w:t>
      </w:r>
      <w:r w:rsidR="00A25F47" w:rsidRPr="00CB2DC2">
        <w:rPr>
          <w:sz w:val="28"/>
        </w:rPr>
        <w:t xml:space="preserve">, </w:t>
      </w:r>
      <w:r>
        <w:rPr>
          <w:sz w:val="28"/>
        </w:rPr>
        <w:t>nella cui prospettiva</w:t>
      </w:r>
      <w:r w:rsidR="00A25F47" w:rsidRPr="00CB2DC2">
        <w:rPr>
          <w:sz w:val="28"/>
        </w:rPr>
        <w:t xml:space="preserve"> lo storico</w:t>
      </w:r>
      <w:r>
        <w:rPr>
          <w:sz w:val="28"/>
        </w:rPr>
        <w:t xml:space="preserve"> appare</w:t>
      </w:r>
      <w:r w:rsidR="00A25F47" w:rsidRPr="00CB2DC2">
        <w:rPr>
          <w:sz w:val="28"/>
        </w:rPr>
        <w:t xml:space="preserve"> come una figura artificiosa priva di qualsiasi implicazione ideologica, politica, ecc.</w:t>
      </w:r>
    </w:p>
    <w:p w:rsidR="00A25F47" w:rsidRPr="00CB2DC2" w:rsidRDefault="00A25F47" w:rsidP="0054299F">
      <w:pPr>
        <w:jc w:val="both"/>
        <w:rPr>
          <w:sz w:val="28"/>
        </w:rPr>
      </w:pPr>
    </w:p>
    <w:p w:rsidR="00C1513D" w:rsidRPr="00CB2DC2" w:rsidRDefault="00C1513D" w:rsidP="0054299F">
      <w:pPr>
        <w:jc w:val="both"/>
        <w:rPr>
          <w:sz w:val="28"/>
        </w:rPr>
      </w:pPr>
    </w:p>
    <w:p w:rsidR="00A25F47" w:rsidRPr="00CB2DC2" w:rsidRDefault="00A25F47" w:rsidP="0054299F">
      <w:pPr>
        <w:jc w:val="both"/>
        <w:rPr>
          <w:sz w:val="28"/>
        </w:rPr>
      </w:pPr>
    </w:p>
    <w:p w:rsidR="00A25F47" w:rsidRPr="00CB2DC2" w:rsidRDefault="00A25F47" w:rsidP="0054299F">
      <w:pPr>
        <w:jc w:val="both"/>
        <w:rPr>
          <w:b/>
          <w:sz w:val="28"/>
        </w:rPr>
      </w:pPr>
      <w:r w:rsidRPr="00CB2DC2">
        <w:rPr>
          <w:b/>
          <w:sz w:val="28"/>
        </w:rPr>
        <w:t>5. L’invenzione e l’argomentazione. Accertamento dei fatti e spiegazione storica alla luce della filosofia dell’argomentazione</w:t>
      </w:r>
    </w:p>
    <w:p w:rsidR="00A25F47" w:rsidRPr="00CB2DC2" w:rsidRDefault="00A25F47" w:rsidP="0054299F">
      <w:pPr>
        <w:jc w:val="both"/>
        <w:rPr>
          <w:sz w:val="28"/>
        </w:rPr>
      </w:pPr>
    </w:p>
    <w:p w:rsidR="00A25F47" w:rsidRPr="00CB2DC2" w:rsidRDefault="00A25F47" w:rsidP="0054299F">
      <w:pPr>
        <w:jc w:val="both"/>
        <w:rPr>
          <w:b/>
          <w:sz w:val="28"/>
        </w:rPr>
      </w:pPr>
      <w:r w:rsidRPr="00CB2DC2">
        <w:rPr>
          <w:b/>
          <w:sz w:val="28"/>
        </w:rPr>
        <w:t>5.1 Il ruolo dell’invenzione nello studio del passato e nella costruzione del racconto</w:t>
      </w:r>
    </w:p>
    <w:p w:rsidR="000B1CB5" w:rsidRPr="00CB2DC2" w:rsidRDefault="00C002DF" w:rsidP="0054299F">
      <w:pPr>
        <w:jc w:val="both"/>
        <w:rPr>
          <w:sz w:val="28"/>
        </w:rPr>
      </w:pPr>
      <w:r>
        <w:rPr>
          <w:sz w:val="28"/>
        </w:rPr>
        <w:t>Quale</w:t>
      </w:r>
      <w:r w:rsidR="009558B7">
        <w:rPr>
          <w:sz w:val="28"/>
        </w:rPr>
        <w:t xml:space="preserve"> attività d’indagine di forma</w:t>
      </w:r>
      <w:r w:rsidR="00A25F47" w:rsidRPr="00CB2DC2">
        <w:rPr>
          <w:sz w:val="28"/>
        </w:rPr>
        <w:t xml:space="preserve"> narrativa</w:t>
      </w:r>
      <w:r>
        <w:rPr>
          <w:sz w:val="28"/>
        </w:rPr>
        <w:t>,</w:t>
      </w:r>
      <w:r w:rsidR="00A25F47" w:rsidRPr="00CB2DC2">
        <w:rPr>
          <w:sz w:val="28"/>
        </w:rPr>
        <w:t xml:space="preserve"> l’argomentazione è subordin</w:t>
      </w:r>
      <w:r w:rsidR="009558B7">
        <w:rPr>
          <w:sz w:val="28"/>
        </w:rPr>
        <w:t>ata all’invenzione, la quale</w:t>
      </w:r>
      <w:r w:rsidR="00A25F47" w:rsidRPr="00CB2DC2">
        <w:rPr>
          <w:sz w:val="28"/>
        </w:rPr>
        <w:t xml:space="preserve"> non è da equ</w:t>
      </w:r>
      <w:r>
        <w:rPr>
          <w:sz w:val="28"/>
        </w:rPr>
        <w:t xml:space="preserve">iparare alla scoperta. </w:t>
      </w:r>
      <w:r w:rsidR="009558B7">
        <w:rPr>
          <w:sz w:val="28"/>
        </w:rPr>
        <w:t>Poiché</w:t>
      </w:r>
      <w:r>
        <w:rPr>
          <w:sz w:val="28"/>
        </w:rPr>
        <w:t xml:space="preserve"> è f</w:t>
      </w:r>
      <w:r w:rsidR="00A25F47" w:rsidRPr="00CB2DC2">
        <w:rPr>
          <w:sz w:val="28"/>
        </w:rPr>
        <w:t>unzionale alla produzione del racconto storico informato dalla conoscenza dell</w:t>
      </w:r>
      <w:r>
        <w:rPr>
          <w:sz w:val="28"/>
        </w:rPr>
        <w:t>e fonti, l’invenzione va</w:t>
      </w:r>
      <w:r w:rsidR="00A25F47" w:rsidRPr="00CB2DC2">
        <w:rPr>
          <w:sz w:val="28"/>
        </w:rPr>
        <w:t xml:space="preserve"> </w:t>
      </w:r>
      <w:r w:rsidR="009558B7">
        <w:rPr>
          <w:sz w:val="28"/>
        </w:rPr>
        <w:t>intesa</w:t>
      </w:r>
      <w:r w:rsidR="00A25F47" w:rsidRPr="00CB2DC2">
        <w:rPr>
          <w:sz w:val="28"/>
        </w:rPr>
        <w:t xml:space="preserve"> </w:t>
      </w:r>
      <w:r w:rsidR="009558B7">
        <w:rPr>
          <w:sz w:val="28"/>
        </w:rPr>
        <w:t xml:space="preserve">piuttosto </w:t>
      </w:r>
      <w:r>
        <w:rPr>
          <w:sz w:val="28"/>
        </w:rPr>
        <w:t>nel</w:t>
      </w:r>
      <w:r w:rsidR="00A25F47" w:rsidRPr="00CB2DC2">
        <w:rPr>
          <w:sz w:val="28"/>
        </w:rPr>
        <w:t xml:space="preserve"> significato </w:t>
      </w:r>
      <w:r w:rsidR="009558B7">
        <w:rPr>
          <w:sz w:val="28"/>
        </w:rPr>
        <w:t>che aveva</w:t>
      </w:r>
      <w:r>
        <w:rPr>
          <w:sz w:val="28"/>
        </w:rPr>
        <w:t xml:space="preserve"> nell’antica</w:t>
      </w:r>
      <w:r w:rsidR="00A25F47" w:rsidRPr="00CB2DC2">
        <w:rPr>
          <w:sz w:val="28"/>
        </w:rPr>
        <w:t xml:space="preserve"> retorica</w:t>
      </w:r>
      <w:r w:rsidR="000B1CB5" w:rsidRPr="00CB2DC2">
        <w:rPr>
          <w:sz w:val="28"/>
        </w:rPr>
        <w:t>, dove il termine indica</w:t>
      </w:r>
      <w:r w:rsidR="009558B7">
        <w:rPr>
          <w:sz w:val="28"/>
        </w:rPr>
        <w:t>va</w:t>
      </w:r>
      <w:r w:rsidR="000B1CB5" w:rsidRPr="00CB2DC2">
        <w:rPr>
          <w:sz w:val="28"/>
        </w:rPr>
        <w:t xml:space="preserve"> la capacità </w:t>
      </w:r>
      <w:r w:rsidR="009558B7" w:rsidRPr="00CB2DC2">
        <w:rPr>
          <w:sz w:val="28"/>
        </w:rPr>
        <w:t xml:space="preserve">di </w:t>
      </w:r>
      <w:r w:rsidR="009558B7">
        <w:rPr>
          <w:sz w:val="28"/>
        </w:rPr>
        <w:t>trovare</w:t>
      </w:r>
      <w:r w:rsidR="009558B7" w:rsidRPr="00CB2DC2">
        <w:rPr>
          <w:sz w:val="28"/>
        </w:rPr>
        <w:t xml:space="preserve"> argomenti</w:t>
      </w:r>
      <w:r w:rsidR="009558B7">
        <w:rPr>
          <w:sz w:val="28"/>
        </w:rPr>
        <w:t>,</w:t>
      </w:r>
      <w:r w:rsidR="009558B7" w:rsidRPr="00CB2DC2">
        <w:rPr>
          <w:sz w:val="28"/>
        </w:rPr>
        <w:t xml:space="preserve"> </w:t>
      </w:r>
      <w:r w:rsidR="000B1CB5" w:rsidRPr="00CB2DC2">
        <w:rPr>
          <w:sz w:val="28"/>
        </w:rPr>
        <w:t>a</w:t>
      </w:r>
      <w:r w:rsidR="009558B7">
        <w:rPr>
          <w:sz w:val="28"/>
        </w:rPr>
        <w:t>cquisita attraverso l’esercizio</w:t>
      </w:r>
      <w:r w:rsidR="000B1CB5" w:rsidRPr="00CB2DC2">
        <w:rPr>
          <w:sz w:val="28"/>
        </w:rPr>
        <w:t>. Nel caso dello storico</w:t>
      </w:r>
      <w:r w:rsidR="009558B7">
        <w:rPr>
          <w:sz w:val="28"/>
        </w:rPr>
        <w:t>,</w:t>
      </w:r>
      <w:r w:rsidR="000B1CB5" w:rsidRPr="00CB2DC2">
        <w:rPr>
          <w:sz w:val="28"/>
        </w:rPr>
        <w:t xml:space="preserve"> l’invenzione </w:t>
      </w:r>
      <w:r w:rsidR="009558B7">
        <w:rPr>
          <w:sz w:val="28"/>
        </w:rPr>
        <w:t>concorre a definire</w:t>
      </w:r>
      <w:r w:rsidR="000B1CB5" w:rsidRPr="00CB2DC2">
        <w:rPr>
          <w:sz w:val="28"/>
        </w:rPr>
        <w:t xml:space="preserve"> l’immagine generale necessaria alla creazione del racconto storico, </w:t>
      </w:r>
      <w:r w:rsidR="009558B7">
        <w:rPr>
          <w:sz w:val="28"/>
        </w:rPr>
        <w:t>operando</w:t>
      </w:r>
      <w:r w:rsidR="000B1CB5" w:rsidRPr="00CB2DC2">
        <w:rPr>
          <w:sz w:val="28"/>
        </w:rPr>
        <w:t xml:space="preserve"> la scelta degli ar</w:t>
      </w:r>
      <w:r w:rsidR="009558B7">
        <w:rPr>
          <w:sz w:val="28"/>
        </w:rPr>
        <w:t>gomenti in grado di sostenere l</w:t>
      </w:r>
      <w:r w:rsidR="000B1CB5" w:rsidRPr="00CB2DC2">
        <w:rPr>
          <w:sz w:val="28"/>
        </w:rPr>
        <w:t>’idea di un fatto accertato in via ipotetica, oppure le cose o i motivi proposti nella spiegazione.</w:t>
      </w:r>
    </w:p>
    <w:p w:rsidR="000B1CB5" w:rsidRPr="00CB2DC2" w:rsidRDefault="000B1CB5" w:rsidP="0054299F">
      <w:pPr>
        <w:jc w:val="both"/>
        <w:rPr>
          <w:sz w:val="28"/>
        </w:rPr>
      </w:pPr>
    </w:p>
    <w:p w:rsidR="000B1CB5" w:rsidRPr="00CB2DC2" w:rsidRDefault="000B1CB5" w:rsidP="0054299F">
      <w:pPr>
        <w:jc w:val="both"/>
        <w:rPr>
          <w:b/>
          <w:sz w:val="28"/>
        </w:rPr>
      </w:pPr>
      <w:r w:rsidRPr="00CB2DC2">
        <w:rPr>
          <w:b/>
          <w:sz w:val="28"/>
        </w:rPr>
        <w:t>5.2 L’argomentazione come problema della metodologia storica. Dalla filosofia della giustificazione alla filosofia dell’argomentazione</w:t>
      </w:r>
    </w:p>
    <w:p w:rsidR="00A25F47" w:rsidRPr="00CB2DC2" w:rsidRDefault="009C7C1E" w:rsidP="0054299F">
      <w:pPr>
        <w:jc w:val="both"/>
        <w:rPr>
          <w:sz w:val="28"/>
        </w:rPr>
      </w:pPr>
      <w:r w:rsidRPr="00CB2DC2">
        <w:rPr>
          <w:sz w:val="28"/>
        </w:rPr>
        <w:t xml:space="preserve">L’argomentazione è legata tanto alla logica, seguendone il modello strettamente deduttivo, quanto alla retorica, condividendone l’obiettivo di </w:t>
      </w:r>
      <w:r w:rsidR="00F63861" w:rsidRPr="00CB2DC2">
        <w:rPr>
          <w:sz w:val="28"/>
        </w:rPr>
        <w:t>convincere e non di dimostrare la verità delle conclusioni. Gli argomenti adducono</w:t>
      </w:r>
      <w:r w:rsidR="009558B7">
        <w:rPr>
          <w:sz w:val="28"/>
        </w:rPr>
        <w:t>, infatti,</w:t>
      </w:r>
      <w:r w:rsidR="00F63861" w:rsidRPr="00CB2DC2">
        <w:rPr>
          <w:sz w:val="28"/>
        </w:rPr>
        <w:t xml:space="preserve"> non soltanto </w:t>
      </w:r>
      <w:r w:rsidR="009558B7">
        <w:rPr>
          <w:sz w:val="28"/>
        </w:rPr>
        <w:t xml:space="preserve">le opportune </w:t>
      </w:r>
      <w:r w:rsidR="00F63861" w:rsidRPr="00CB2DC2">
        <w:rPr>
          <w:sz w:val="28"/>
        </w:rPr>
        <w:t>informazioni sull’oggetto dell’argomentazione, ma anche le convinzioni dello storico in rapporto alle sue constatazioni.</w:t>
      </w:r>
    </w:p>
    <w:p w:rsidR="009558B7" w:rsidRDefault="00F63861" w:rsidP="0054299F">
      <w:pPr>
        <w:jc w:val="both"/>
        <w:rPr>
          <w:sz w:val="28"/>
        </w:rPr>
      </w:pPr>
      <w:r w:rsidRPr="00CB2DC2">
        <w:rPr>
          <w:sz w:val="28"/>
        </w:rPr>
        <w:t xml:space="preserve">È utile distinguere in proposito: </w:t>
      </w:r>
    </w:p>
    <w:p w:rsidR="009558B7" w:rsidRDefault="00F63861" w:rsidP="0054299F">
      <w:pPr>
        <w:jc w:val="both"/>
        <w:rPr>
          <w:sz w:val="28"/>
        </w:rPr>
      </w:pPr>
      <w:r w:rsidRPr="00CB2DC2">
        <w:rPr>
          <w:sz w:val="28"/>
        </w:rPr>
        <w:t xml:space="preserve">1) l’argomentazione dimostrativa (quasi deduttiva); </w:t>
      </w:r>
    </w:p>
    <w:p w:rsidR="009558B7" w:rsidRDefault="00F63861" w:rsidP="0054299F">
      <w:pPr>
        <w:jc w:val="both"/>
        <w:rPr>
          <w:sz w:val="28"/>
        </w:rPr>
      </w:pPr>
      <w:r w:rsidRPr="00CB2DC2">
        <w:rPr>
          <w:sz w:val="28"/>
        </w:rPr>
        <w:t xml:space="preserve">2) l’argomentazione persuasiva deduttiva; </w:t>
      </w:r>
    </w:p>
    <w:p w:rsidR="009558B7" w:rsidRDefault="00F63861" w:rsidP="0054299F">
      <w:pPr>
        <w:jc w:val="both"/>
        <w:rPr>
          <w:sz w:val="28"/>
        </w:rPr>
      </w:pPr>
      <w:r w:rsidRPr="00CB2DC2">
        <w:rPr>
          <w:sz w:val="28"/>
        </w:rPr>
        <w:t xml:space="preserve">3) l’argomentazione persuasiva quasi deduttiva; </w:t>
      </w:r>
    </w:p>
    <w:p w:rsidR="00C1513D" w:rsidRPr="00CB2DC2" w:rsidRDefault="00F63861" w:rsidP="0054299F">
      <w:pPr>
        <w:jc w:val="both"/>
        <w:rPr>
          <w:sz w:val="28"/>
        </w:rPr>
      </w:pPr>
      <w:r w:rsidRPr="00CB2DC2">
        <w:rPr>
          <w:sz w:val="28"/>
        </w:rPr>
        <w:t>4) l’argomentazione persuasiva (retorica).</w:t>
      </w:r>
    </w:p>
    <w:p w:rsidR="00C1513D" w:rsidRPr="00CB2DC2" w:rsidRDefault="00C1513D" w:rsidP="0054299F">
      <w:pPr>
        <w:jc w:val="both"/>
        <w:rPr>
          <w:sz w:val="28"/>
        </w:rPr>
      </w:pPr>
    </w:p>
    <w:p w:rsidR="00C1513D" w:rsidRPr="00CB2DC2" w:rsidRDefault="00C1513D" w:rsidP="0054299F">
      <w:pPr>
        <w:jc w:val="both"/>
        <w:rPr>
          <w:b/>
          <w:sz w:val="28"/>
        </w:rPr>
      </w:pPr>
      <w:r w:rsidRPr="00CB2DC2">
        <w:rPr>
          <w:b/>
          <w:sz w:val="28"/>
        </w:rPr>
        <w:t>5.3 L’argomentazione nel processo di accertamento dei fatti storici</w:t>
      </w:r>
    </w:p>
    <w:p w:rsidR="009558B7" w:rsidRDefault="00C1513D" w:rsidP="0054299F">
      <w:pPr>
        <w:jc w:val="both"/>
        <w:rPr>
          <w:sz w:val="28"/>
        </w:rPr>
      </w:pPr>
      <w:r w:rsidRPr="00CB2DC2">
        <w:rPr>
          <w:sz w:val="28"/>
        </w:rPr>
        <w:t xml:space="preserve">Al momento di accertare i fatti storici (ciò che si è manifestato nel passato e rimanda all’uomo, </w:t>
      </w:r>
      <w:r w:rsidR="00D43252" w:rsidRPr="00CB2DC2">
        <w:rPr>
          <w:sz w:val="28"/>
        </w:rPr>
        <w:t>sia nel senso individuale che in quello collettivo)</w:t>
      </w:r>
      <w:r w:rsidR="00EF7584" w:rsidRPr="00CB2DC2">
        <w:rPr>
          <w:sz w:val="28"/>
        </w:rPr>
        <w:t xml:space="preserve"> lo storico può trovarsi in una duplice situazione: </w:t>
      </w:r>
    </w:p>
    <w:p w:rsidR="009558B7" w:rsidRDefault="00EF7584" w:rsidP="0054299F">
      <w:pPr>
        <w:jc w:val="both"/>
        <w:rPr>
          <w:sz w:val="28"/>
        </w:rPr>
      </w:pPr>
      <w:r w:rsidRPr="00CB2DC2">
        <w:rPr>
          <w:sz w:val="28"/>
        </w:rPr>
        <w:t xml:space="preserve">1) </w:t>
      </w:r>
      <w:r w:rsidR="009558B7">
        <w:rPr>
          <w:sz w:val="28"/>
        </w:rPr>
        <w:t>quella di dover rinvenire</w:t>
      </w:r>
      <w:r w:rsidRPr="00CB2DC2">
        <w:rPr>
          <w:sz w:val="28"/>
        </w:rPr>
        <w:t xml:space="preserve"> nelle fonti le informazioni dirette</w:t>
      </w:r>
      <w:r w:rsidR="009558B7">
        <w:rPr>
          <w:sz w:val="28"/>
        </w:rPr>
        <w:t>,</w:t>
      </w:r>
      <w:r w:rsidRPr="00CB2DC2">
        <w:rPr>
          <w:sz w:val="28"/>
        </w:rPr>
        <w:t xml:space="preserve"> concernenti i fatti; </w:t>
      </w:r>
    </w:p>
    <w:p w:rsidR="00C1513D" w:rsidRPr="00CB2DC2" w:rsidRDefault="00EF7584" w:rsidP="0054299F">
      <w:pPr>
        <w:jc w:val="both"/>
        <w:rPr>
          <w:sz w:val="28"/>
        </w:rPr>
      </w:pPr>
      <w:r w:rsidRPr="00CB2DC2">
        <w:rPr>
          <w:sz w:val="28"/>
        </w:rPr>
        <w:t xml:space="preserve">2) </w:t>
      </w:r>
      <w:r w:rsidR="009558B7">
        <w:rPr>
          <w:sz w:val="28"/>
        </w:rPr>
        <w:t>quella di dover accertare</w:t>
      </w:r>
      <w:r w:rsidRPr="00CB2DC2">
        <w:rPr>
          <w:sz w:val="28"/>
        </w:rPr>
        <w:t xml:space="preserve"> questi ultimi attraverso informazioni indirette.</w:t>
      </w:r>
    </w:p>
    <w:p w:rsidR="00952917" w:rsidRPr="00CB2DC2" w:rsidRDefault="00EF7584" w:rsidP="0054299F">
      <w:pPr>
        <w:jc w:val="both"/>
        <w:rPr>
          <w:sz w:val="28"/>
        </w:rPr>
      </w:pPr>
      <w:r w:rsidRPr="00CB2DC2">
        <w:rPr>
          <w:sz w:val="28"/>
        </w:rPr>
        <w:t>Me</w:t>
      </w:r>
      <w:r w:rsidR="009558B7">
        <w:rPr>
          <w:sz w:val="28"/>
        </w:rPr>
        <w:t>ntre in un</w:t>
      </w:r>
      <w:r w:rsidRPr="00CB2DC2">
        <w:rPr>
          <w:sz w:val="28"/>
        </w:rPr>
        <w:t xml:space="preserve"> caso l’argomentazione ha carattere dimostrativo (quasi deduttivo) nel</w:t>
      </w:r>
      <w:r w:rsidR="009558B7">
        <w:rPr>
          <w:sz w:val="28"/>
        </w:rPr>
        <w:t>l’altro</w:t>
      </w:r>
      <w:r w:rsidRPr="00CB2DC2">
        <w:rPr>
          <w:sz w:val="28"/>
        </w:rPr>
        <w:t xml:space="preserve"> diventa insieme deduttiva e persuasiva.</w:t>
      </w:r>
      <w:r w:rsidR="00952917" w:rsidRPr="00CB2DC2">
        <w:rPr>
          <w:sz w:val="28"/>
        </w:rPr>
        <w:t xml:space="preserve"> Sono rari i casi in cui lo storico si limita all’argomentazione meramente dimostrativa</w:t>
      </w:r>
      <w:r w:rsidR="00F330CC">
        <w:rPr>
          <w:sz w:val="28"/>
        </w:rPr>
        <w:t xml:space="preserve">, giacché </w:t>
      </w:r>
      <w:r w:rsidR="00952917" w:rsidRPr="00CB2DC2">
        <w:rPr>
          <w:sz w:val="28"/>
        </w:rPr>
        <w:t>ogni lettura delle fonti ne comporta al tempo stesso un’interpret</w:t>
      </w:r>
      <w:r w:rsidR="00F330CC">
        <w:rPr>
          <w:sz w:val="28"/>
        </w:rPr>
        <w:t>azione</w:t>
      </w:r>
      <w:r w:rsidR="00952917" w:rsidRPr="00CB2DC2">
        <w:rPr>
          <w:sz w:val="28"/>
        </w:rPr>
        <w:t>. Di norma</w:t>
      </w:r>
      <w:r w:rsidR="001E6DE0">
        <w:rPr>
          <w:sz w:val="28"/>
        </w:rPr>
        <w:t>, però,</w:t>
      </w:r>
      <w:r w:rsidR="00952917" w:rsidRPr="00CB2DC2">
        <w:rPr>
          <w:sz w:val="28"/>
        </w:rPr>
        <w:t xml:space="preserve"> non è indispensabile un’argomentazione diversa da quella dimostrativa </w:t>
      </w:r>
      <w:r w:rsidR="001E6DE0">
        <w:rPr>
          <w:sz w:val="28"/>
        </w:rPr>
        <w:t>allorché</w:t>
      </w:r>
      <w:r w:rsidR="00952917" w:rsidRPr="00CB2DC2">
        <w:rPr>
          <w:sz w:val="28"/>
        </w:rPr>
        <w:t xml:space="preserve"> si tratta di fatti individuali che hanno un’evidenza nelle fonti e la cui autenticità e lettura sono comunemente condivise.</w:t>
      </w:r>
    </w:p>
    <w:p w:rsidR="001E6DE0" w:rsidRDefault="001E6DE0" w:rsidP="0054299F">
      <w:pPr>
        <w:jc w:val="both"/>
        <w:rPr>
          <w:sz w:val="28"/>
        </w:rPr>
      </w:pPr>
      <w:r>
        <w:rPr>
          <w:sz w:val="28"/>
        </w:rPr>
        <w:t>Vero è che l</w:t>
      </w:r>
      <w:r w:rsidR="00952917" w:rsidRPr="00CB2DC2">
        <w:rPr>
          <w:sz w:val="28"/>
        </w:rPr>
        <w:t xml:space="preserve">’accertamento dei fatti individuali </w:t>
      </w:r>
      <w:r>
        <w:rPr>
          <w:sz w:val="28"/>
        </w:rPr>
        <w:t>costituisce</w:t>
      </w:r>
      <w:r w:rsidR="00952917" w:rsidRPr="00CB2DC2">
        <w:rPr>
          <w:sz w:val="28"/>
        </w:rPr>
        <w:t xml:space="preserve"> solo una parte del lavoro dello storico</w:t>
      </w:r>
      <w:r>
        <w:rPr>
          <w:sz w:val="28"/>
        </w:rPr>
        <w:t>, il quale</w:t>
      </w:r>
      <w:r w:rsidR="00952917" w:rsidRPr="00CB2DC2">
        <w:rPr>
          <w:sz w:val="28"/>
        </w:rPr>
        <w:t>,</w:t>
      </w:r>
      <w:r>
        <w:rPr>
          <w:sz w:val="28"/>
        </w:rPr>
        <w:t xml:space="preserve"> dovendo creare</w:t>
      </w:r>
      <w:r w:rsidR="00952917" w:rsidRPr="00CB2DC2">
        <w:rPr>
          <w:sz w:val="28"/>
        </w:rPr>
        <w:t xml:space="preserve"> totalità narrative, </w:t>
      </w:r>
      <w:r>
        <w:rPr>
          <w:sz w:val="28"/>
        </w:rPr>
        <w:t xml:space="preserve">è nella necessità di </w:t>
      </w:r>
      <w:r w:rsidR="00952917" w:rsidRPr="00CB2DC2">
        <w:rPr>
          <w:sz w:val="28"/>
        </w:rPr>
        <w:t>formula</w:t>
      </w:r>
      <w:r>
        <w:rPr>
          <w:sz w:val="28"/>
        </w:rPr>
        <w:t>re</w:t>
      </w:r>
      <w:r w:rsidR="00952917" w:rsidRPr="00CB2DC2">
        <w:rPr>
          <w:sz w:val="28"/>
        </w:rPr>
        <w:t xml:space="preserve"> generalizzazioni di varia natura. Dal punto di vista dell’argomentazione</w:t>
      </w:r>
      <w:r>
        <w:rPr>
          <w:sz w:val="28"/>
        </w:rPr>
        <w:t>,</w:t>
      </w:r>
      <w:r w:rsidR="00952917" w:rsidRPr="00CB2DC2">
        <w:rPr>
          <w:sz w:val="28"/>
        </w:rPr>
        <w:t xml:space="preserve"> le generalizzazioni si </w:t>
      </w:r>
      <w:r w:rsidR="00635727">
        <w:rPr>
          <w:sz w:val="28"/>
        </w:rPr>
        <w:t>dividono poi in</w:t>
      </w:r>
      <w:r w:rsidR="00952917" w:rsidRPr="00CB2DC2">
        <w:rPr>
          <w:sz w:val="28"/>
        </w:rPr>
        <w:t xml:space="preserve">: </w:t>
      </w:r>
    </w:p>
    <w:p w:rsidR="001E6DE0" w:rsidRDefault="00952917" w:rsidP="0054299F">
      <w:pPr>
        <w:jc w:val="both"/>
        <w:rPr>
          <w:sz w:val="28"/>
        </w:rPr>
      </w:pPr>
      <w:r w:rsidRPr="00CB2DC2">
        <w:rPr>
          <w:sz w:val="28"/>
        </w:rPr>
        <w:t>1) generalizzazioni basate su informazioni</w:t>
      </w:r>
      <w:r w:rsidR="00635727">
        <w:rPr>
          <w:sz w:val="28"/>
        </w:rPr>
        <w:t xml:space="preserve"> concernenti fatti individuali </w:t>
      </w:r>
      <w:r w:rsidR="008A7556">
        <w:rPr>
          <w:sz w:val="28"/>
        </w:rPr>
        <w:t>la</w:t>
      </w:r>
      <w:r w:rsidRPr="00CB2DC2">
        <w:rPr>
          <w:sz w:val="28"/>
        </w:rPr>
        <w:t xml:space="preserve"> cui evidenza nelle fonti è diretta; </w:t>
      </w:r>
    </w:p>
    <w:p w:rsidR="001E6DE0" w:rsidRDefault="00952917" w:rsidP="0054299F">
      <w:pPr>
        <w:jc w:val="both"/>
        <w:rPr>
          <w:sz w:val="28"/>
        </w:rPr>
      </w:pPr>
      <w:r w:rsidRPr="00CB2DC2">
        <w:rPr>
          <w:sz w:val="28"/>
        </w:rPr>
        <w:t xml:space="preserve">2) generalizzazioni basate su informazioni miste che hanno </w:t>
      </w:r>
      <w:r w:rsidR="008A7556">
        <w:rPr>
          <w:sz w:val="28"/>
        </w:rPr>
        <w:t>sia</w:t>
      </w:r>
      <w:r w:rsidRPr="00CB2DC2">
        <w:rPr>
          <w:sz w:val="28"/>
        </w:rPr>
        <w:t xml:space="preserve"> </w:t>
      </w:r>
      <w:r w:rsidR="008A7556">
        <w:rPr>
          <w:sz w:val="28"/>
        </w:rPr>
        <w:t>l’</w:t>
      </w:r>
      <w:r w:rsidRPr="00CB2DC2">
        <w:rPr>
          <w:sz w:val="28"/>
        </w:rPr>
        <w:t>evidenza</w:t>
      </w:r>
      <w:r w:rsidR="008A7556">
        <w:rPr>
          <w:sz w:val="28"/>
        </w:rPr>
        <w:t xml:space="preserve"> propria delle fonti dirette quanto quella delle</w:t>
      </w:r>
      <w:r w:rsidRPr="00CB2DC2">
        <w:rPr>
          <w:sz w:val="28"/>
        </w:rPr>
        <w:t xml:space="preserve"> </w:t>
      </w:r>
      <w:r w:rsidR="008A7556">
        <w:rPr>
          <w:sz w:val="28"/>
        </w:rPr>
        <w:t>fonti indirette (vedi 2.4</w:t>
      </w:r>
      <w:r w:rsidR="00644F93">
        <w:rPr>
          <w:sz w:val="28"/>
        </w:rPr>
        <w:t xml:space="preserve"> e 6.3</w:t>
      </w:r>
      <w:r w:rsidR="008A7556">
        <w:rPr>
          <w:sz w:val="28"/>
        </w:rPr>
        <w:t>)</w:t>
      </w:r>
      <w:r w:rsidR="009979DE" w:rsidRPr="00CB2DC2">
        <w:rPr>
          <w:sz w:val="28"/>
        </w:rPr>
        <w:t xml:space="preserve">; </w:t>
      </w:r>
    </w:p>
    <w:p w:rsidR="00581DB8" w:rsidRPr="00CB2DC2" w:rsidRDefault="008A7556" w:rsidP="0054299F">
      <w:pPr>
        <w:jc w:val="both"/>
        <w:rPr>
          <w:sz w:val="28"/>
        </w:rPr>
      </w:pPr>
      <w:r>
        <w:rPr>
          <w:sz w:val="28"/>
        </w:rPr>
        <w:t>3) generalizzazioni basate esclusivamente</w:t>
      </w:r>
      <w:r w:rsidR="009979DE" w:rsidRPr="00CB2DC2">
        <w:rPr>
          <w:sz w:val="28"/>
        </w:rPr>
        <w:t xml:space="preserve"> su informazioni indirette.</w:t>
      </w:r>
    </w:p>
    <w:p w:rsidR="00581DB8" w:rsidRPr="00CB2DC2" w:rsidRDefault="00581DB8" w:rsidP="0054299F">
      <w:pPr>
        <w:jc w:val="both"/>
        <w:rPr>
          <w:sz w:val="28"/>
        </w:rPr>
      </w:pPr>
      <w:r w:rsidRPr="00CB2DC2">
        <w:rPr>
          <w:sz w:val="28"/>
        </w:rPr>
        <w:t>Con lo sviluppo della storiografia e l’aumento delle domande poste alle fonti e delle risposte date dagli storici si registra un’accresciuta importanza di costruzioni storiografiche basate su informazioni indirette.</w:t>
      </w:r>
    </w:p>
    <w:p w:rsidR="008A7556" w:rsidRDefault="00581DB8" w:rsidP="0054299F">
      <w:pPr>
        <w:jc w:val="both"/>
        <w:rPr>
          <w:sz w:val="28"/>
        </w:rPr>
      </w:pPr>
      <w:r w:rsidRPr="00CB2DC2">
        <w:rPr>
          <w:sz w:val="28"/>
        </w:rPr>
        <w:t>La scelta della strateg</w:t>
      </w:r>
      <w:r w:rsidR="008A7556">
        <w:rPr>
          <w:sz w:val="28"/>
        </w:rPr>
        <w:t>ia argomentativa come pure</w:t>
      </w:r>
      <w:r w:rsidRPr="00CB2DC2">
        <w:rPr>
          <w:sz w:val="28"/>
        </w:rPr>
        <w:t xml:space="preserve"> la scelta delle premesse dipendono dal contenuto e dal funzionament</w:t>
      </w:r>
      <w:r w:rsidR="008A7556">
        <w:rPr>
          <w:sz w:val="28"/>
        </w:rPr>
        <w:t>o nella coscienza degli storici:</w:t>
      </w:r>
    </w:p>
    <w:p w:rsidR="008A7556" w:rsidRDefault="00581DB8" w:rsidP="0054299F">
      <w:pPr>
        <w:jc w:val="both"/>
        <w:rPr>
          <w:sz w:val="28"/>
        </w:rPr>
      </w:pPr>
      <w:r w:rsidRPr="00CB2DC2">
        <w:rPr>
          <w:sz w:val="28"/>
        </w:rPr>
        <w:t>1) della visione del mondo dello storico</w:t>
      </w:r>
      <w:r w:rsidR="008A7556">
        <w:rPr>
          <w:sz w:val="28"/>
        </w:rPr>
        <w:t xml:space="preserve"> </w:t>
      </w:r>
      <w:r w:rsidRPr="00CB2DC2">
        <w:rPr>
          <w:sz w:val="28"/>
        </w:rPr>
        <w:t xml:space="preserve">(teoria o quasi teoria); </w:t>
      </w:r>
    </w:p>
    <w:p w:rsidR="008A7556" w:rsidRDefault="00581DB8" w:rsidP="0054299F">
      <w:pPr>
        <w:jc w:val="both"/>
        <w:rPr>
          <w:sz w:val="28"/>
        </w:rPr>
      </w:pPr>
      <w:r w:rsidRPr="00CB2DC2">
        <w:rPr>
          <w:sz w:val="28"/>
        </w:rPr>
        <w:t xml:space="preserve">2) </w:t>
      </w:r>
      <w:r w:rsidR="008A7556">
        <w:rPr>
          <w:sz w:val="28"/>
        </w:rPr>
        <w:t>dell’</w:t>
      </w:r>
      <w:r w:rsidRPr="00CB2DC2">
        <w:rPr>
          <w:sz w:val="28"/>
        </w:rPr>
        <w:t xml:space="preserve">ideologia o </w:t>
      </w:r>
      <w:r w:rsidR="008A7556">
        <w:rPr>
          <w:sz w:val="28"/>
        </w:rPr>
        <w:t xml:space="preserve">delle </w:t>
      </w:r>
      <w:r w:rsidRPr="00CB2DC2">
        <w:rPr>
          <w:sz w:val="28"/>
        </w:rPr>
        <w:t>ideologie rappresentate d</w:t>
      </w:r>
      <w:r w:rsidR="00BB3444" w:rsidRPr="00CB2DC2">
        <w:rPr>
          <w:sz w:val="28"/>
        </w:rPr>
        <w:t>e</w:t>
      </w:r>
      <w:r w:rsidRPr="00CB2DC2">
        <w:rPr>
          <w:sz w:val="28"/>
        </w:rPr>
        <w:t xml:space="preserve">gli storici; </w:t>
      </w:r>
    </w:p>
    <w:p w:rsidR="008A7556" w:rsidRDefault="008A7556" w:rsidP="0054299F">
      <w:pPr>
        <w:jc w:val="both"/>
        <w:rPr>
          <w:sz w:val="28"/>
        </w:rPr>
      </w:pPr>
      <w:r>
        <w:rPr>
          <w:sz w:val="28"/>
        </w:rPr>
        <w:t xml:space="preserve">3) del </w:t>
      </w:r>
      <w:r w:rsidR="00581DB8" w:rsidRPr="00CB2DC2">
        <w:rPr>
          <w:sz w:val="28"/>
        </w:rPr>
        <w:t xml:space="preserve">sapere accumulato dagli storici; </w:t>
      </w:r>
    </w:p>
    <w:p w:rsidR="008A7556" w:rsidRDefault="008A7556" w:rsidP="0054299F">
      <w:pPr>
        <w:jc w:val="both"/>
        <w:rPr>
          <w:sz w:val="28"/>
        </w:rPr>
      </w:pPr>
      <w:r>
        <w:rPr>
          <w:sz w:val="28"/>
        </w:rPr>
        <w:t xml:space="preserve">4) dei </w:t>
      </w:r>
      <w:r w:rsidR="00581DB8" w:rsidRPr="008A7556">
        <w:rPr>
          <w:i/>
          <w:sz w:val="28"/>
        </w:rPr>
        <w:t>topoi</w:t>
      </w:r>
      <w:r w:rsidR="00581DB8" w:rsidRPr="00CB2DC2">
        <w:rPr>
          <w:sz w:val="28"/>
        </w:rPr>
        <w:t xml:space="preserve"> egualmente accumulati nell’esperienza storiografica; </w:t>
      </w:r>
    </w:p>
    <w:p w:rsidR="00BB3444" w:rsidRPr="00CB2DC2" w:rsidRDefault="008A7556" w:rsidP="0054299F">
      <w:pPr>
        <w:jc w:val="both"/>
        <w:rPr>
          <w:sz w:val="28"/>
        </w:rPr>
      </w:pPr>
      <w:r>
        <w:rPr>
          <w:sz w:val="28"/>
        </w:rPr>
        <w:t xml:space="preserve">5) dei </w:t>
      </w:r>
      <w:r w:rsidR="00581DB8" w:rsidRPr="00CB2DC2">
        <w:rPr>
          <w:sz w:val="28"/>
        </w:rPr>
        <w:t>fattori personali dello storico</w:t>
      </w:r>
      <w:r w:rsidR="00BB3444" w:rsidRPr="00CB2DC2">
        <w:rPr>
          <w:sz w:val="28"/>
        </w:rPr>
        <w:t>.</w:t>
      </w:r>
    </w:p>
    <w:p w:rsidR="00B9704F" w:rsidRPr="00CB2DC2" w:rsidRDefault="00BB3444" w:rsidP="0054299F">
      <w:pPr>
        <w:jc w:val="both"/>
        <w:rPr>
          <w:sz w:val="28"/>
        </w:rPr>
      </w:pPr>
      <w:r w:rsidRPr="00CB2DC2">
        <w:rPr>
          <w:sz w:val="28"/>
        </w:rPr>
        <w:t xml:space="preserve">Le premesse alle quali fanno ricorso gli storici nella loro argomentazione deduttiva provengono dal </w:t>
      </w:r>
      <w:r w:rsidRPr="00502B4A">
        <w:rPr>
          <w:i/>
          <w:sz w:val="28"/>
        </w:rPr>
        <w:t>savoir</w:t>
      </w:r>
      <w:r w:rsidRPr="00CB2DC2">
        <w:rPr>
          <w:sz w:val="28"/>
        </w:rPr>
        <w:t xml:space="preserve"> dello storico come pure da quello più generale concernente</w:t>
      </w:r>
      <w:r w:rsidR="00502B4A">
        <w:rPr>
          <w:sz w:val="28"/>
        </w:rPr>
        <w:t>,</w:t>
      </w:r>
      <w:r w:rsidRPr="00CB2DC2">
        <w:rPr>
          <w:sz w:val="28"/>
        </w:rPr>
        <w:t xml:space="preserve"> ad esempio</w:t>
      </w:r>
      <w:r w:rsidR="00502B4A">
        <w:rPr>
          <w:sz w:val="28"/>
        </w:rPr>
        <w:t>,</w:t>
      </w:r>
      <w:r w:rsidRPr="00CB2DC2">
        <w:rPr>
          <w:sz w:val="28"/>
        </w:rPr>
        <w:t xml:space="preserve"> il comportamento degli uomini.</w:t>
      </w:r>
    </w:p>
    <w:p w:rsidR="00502B4A" w:rsidRDefault="00502B4A" w:rsidP="0054299F">
      <w:pPr>
        <w:jc w:val="both"/>
        <w:rPr>
          <w:sz w:val="28"/>
        </w:rPr>
      </w:pPr>
      <w:r>
        <w:rPr>
          <w:sz w:val="28"/>
        </w:rPr>
        <w:t xml:space="preserve">Quanto alla determinazione delle ipotesi, si afferma come più valida </w:t>
      </w:r>
      <w:r w:rsidR="00B9704F" w:rsidRPr="00CB2DC2">
        <w:rPr>
          <w:sz w:val="28"/>
        </w:rPr>
        <w:t>quella che</w:t>
      </w:r>
      <w:r>
        <w:rPr>
          <w:sz w:val="28"/>
        </w:rPr>
        <w:t>:</w:t>
      </w:r>
    </w:p>
    <w:p w:rsidR="00502B4A" w:rsidRDefault="00B9704F" w:rsidP="0054299F">
      <w:pPr>
        <w:jc w:val="both"/>
        <w:rPr>
          <w:sz w:val="28"/>
        </w:rPr>
      </w:pPr>
      <w:r w:rsidRPr="00CB2DC2">
        <w:rPr>
          <w:sz w:val="28"/>
        </w:rPr>
        <w:t xml:space="preserve">1) si basa sul maggior numero di premesse; </w:t>
      </w:r>
    </w:p>
    <w:p w:rsidR="00502B4A" w:rsidRDefault="00B9704F" w:rsidP="0054299F">
      <w:pPr>
        <w:jc w:val="both"/>
        <w:rPr>
          <w:sz w:val="28"/>
        </w:rPr>
      </w:pPr>
      <w:r w:rsidRPr="00CB2DC2">
        <w:rPr>
          <w:sz w:val="28"/>
        </w:rPr>
        <w:t xml:space="preserve">2) si avvale di premesse di varia natura; </w:t>
      </w:r>
    </w:p>
    <w:p w:rsidR="00502B4A" w:rsidRDefault="00B9704F" w:rsidP="0054299F">
      <w:pPr>
        <w:jc w:val="both"/>
        <w:rPr>
          <w:sz w:val="28"/>
        </w:rPr>
      </w:pPr>
      <w:r w:rsidRPr="00CB2DC2">
        <w:rPr>
          <w:sz w:val="28"/>
        </w:rPr>
        <w:t xml:space="preserve">3) non è confutabile in base a indizi di grande valore; </w:t>
      </w:r>
    </w:p>
    <w:p w:rsidR="00B9704F" w:rsidRPr="00CB2DC2" w:rsidRDefault="00B9704F" w:rsidP="0054299F">
      <w:pPr>
        <w:jc w:val="both"/>
        <w:rPr>
          <w:sz w:val="28"/>
        </w:rPr>
      </w:pPr>
      <w:r w:rsidRPr="00CB2DC2">
        <w:rPr>
          <w:sz w:val="28"/>
        </w:rPr>
        <w:t>4) è confermata da informazioni su fatti non accertati prima della sua formulazione.</w:t>
      </w:r>
    </w:p>
    <w:p w:rsidR="00B9704F" w:rsidRPr="00CB2DC2" w:rsidRDefault="00B9704F" w:rsidP="0054299F">
      <w:pPr>
        <w:jc w:val="both"/>
        <w:rPr>
          <w:sz w:val="28"/>
        </w:rPr>
      </w:pPr>
    </w:p>
    <w:p w:rsidR="00B9704F" w:rsidRPr="00CB2DC2" w:rsidRDefault="00B9704F" w:rsidP="0054299F">
      <w:pPr>
        <w:jc w:val="both"/>
        <w:rPr>
          <w:b/>
          <w:sz w:val="28"/>
        </w:rPr>
      </w:pPr>
      <w:r w:rsidRPr="00CB2DC2">
        <w:rPr>
          <w:b/>
          <w:sz w:val="28"/>
        </w:rPr>
        <w:t>5.4 L’argomentazione nella spiegazione storica. La specificità dell’argomentazione dimostrativa nel processo esplicativo. Il modello generale di spiegazione nel racconto storico</w:t>
      </w:r>
    </w:p>
    <w:p w:rsidR="00490563" w:rsidRPr="00CB2DC2" w:rsidRDefault="00490563" w:rsidP="0054299F">
      <w:pPr>
        <w:jc w:val="both"/>
        <w:rPr>
          <w:sz w:val="28"/>
        </w:rPr>
      </w:pPr>
      <w:r w:rsidRPr="00CB2DC2">
        <w:rPr>
          <w:sz w:val="28"/>
        </w:rPr>
        <w:t xml:space="preserve">Il campo di un’argomentazione più sviluppata non riguarda tanto la procedura di accertamento dei fatti individuali quanto la spiegazione storica. Nella definizione della spiegazione non </w:t>
      </w:r>
      <w:r w:rsidR="00502B4A">
        <w:rPr>
          <w:sz w:val="28"/>
        </w:rPr>
        <w:t>vanno comprese</w:t>
      </w:r>
      <w:r w:rsidRPr="00CB2DC2">
        <w:rPr>
          <w:sz w:val="28"/>
        </w:rPr>
        <w:t xml:space="preserve"> le forme più complesse della d</w:t>
      </w:r>
      <w:r w:rsidR="00502B4A">
        <w:rPr>
          <w:sz w:val="28"/>
        </w:rPr>
        <w:t>escrizione, quali appaiono nelle</w:t>
      </w:r>
      <w:r w:rsidRPr="00CB2DC2">
        <w:rPr>
          <w:sz w:val="28"/>
        </w:rPr>
        <w:t xml:space="preserve"> interdipendenze simultanee e </w:t>
      </w:r>
      <w:r w:rsidR="00502B4A">
        <w:rPr>
          <w:sz w:val="28"/>
        </w:rPr>
        <w:t>nelle</w:t>
      </w:r>
      <w:r w:rsidRPr="00CB2DC2">
        <w:rPr>
          <w:sz w:val="28"/>
        </w:rPr>
        <w:t xml:space="preserve"> fasi successive di un fatto storico.</w:t>
      </w:r>
    </w:p>
    <w:p w:rsidR="00502B4A" w:rsidRDefault="00490563" w:rsidP="0054299F">
      <w:pPr>
        <w:jc w:val="both"/>
        <w:rPr>
          <w:sz w:val="28"/>
        </w:rPr>
      </w:pPr>
      <w:r w:rsidRPr="00CB2DC2">
        <w:rPr>
          <w:sz w:val="28"/>
        </w:rPr>
        <w:t xml:space="preserve">Si possono distinguere tre forme principali in cui la spiegazione storica si manifesta esplicitamente: </w:t>
      </w:r>
    </w:p>
    <w:p w:rsidR="00502B4A" w:rsidRDefault="00490563" w:rsidP="0054299F">
      <w:pPr>
        <w:jc w:val="both"/>
        <w:rPr>
          <w:sz w:val="28"/>
        </w:rPr>
      </w:pPr>
      <w:r w:rsidRPr="00CB2DC2">
        <w:rPr>
          <w:sz w:val="28"/>
        </w:rPr>
        <w:t>1)</w:t>
      </w:r>
      <w:r w:rsidR="00502B4A">
        <w:rPr>
          <w:sz w:val="28"/>
        </w:rPr>
        <w:t xml:space="preserve"> la spiegazione narrativa che si esprime</w:t>
      </w:r>
      <w:r w:rsidRPr="00CB2DC2">
        <w:rPr>
          <w:sz w:val="28"/>
        </w:rPr>
        <w:t xml:space="preserve"> </w:t>
      </w:r>
      <w:r w:rsidR="00502B4A">
        <w:rPr>
          <w:sz w:val="28"/>
        </w:rPr>
        <w:t>nell’argomentazione</w:t>
      </w:r>
      <w:r w:rsidRPr="00CB2DC2">
        <w:rPr>
          <w:sz w:val="28"/>
        </w:rPr>
        <w:t xml:space="preserve"> dimostrativa (quas</w:t>
      </w:r>
      <w:r w:rsidR="00DA1452" w:rsidRPr="00CB2DC2">
        <w:rPr>
          <w:sz w:val="28"/>
        </w:rPr>
        <w:t>i e imp</w:t>
      </w:r>
      <w:r w:rsidR="00502B4A">
        <w:rPr>
          <w:sz w:val="28"/>
        </w:rPr>
        <w:t>licitamente deduttiva), in cui</w:t>
      </w:r>
      <w:r w:rsidRPr="00CB2DC2">
        <w:rPr>
          <w:sz w:val="28"/>
        </w:rPr>
        <w:t xml:space="preserve"> lo storico descrive i legami causali o motivazionali senza avanzare </w:t>
      </w:r>
      <w:r w:rsidR="00DA1452" w:rsidRPr="00CB2DC2">
        <w:rPr>
          <w:sz w:val="28"/>
        </w:rPr>
        <w:t>argomenti a sostegno</w:t>
      </w:r>
      <w:r w:rsidRPr="00CB2DC2">
        <w:rPr>
          <w:sz w:val="28"/>
        </w:rPr>
        <w:t xml:space="preserve">; </w:t>
      </w:r>
    </w:p>
    <w:p w:rsidR="00502B4A" w:rsidRDefault="00490563" w:rsidP="0054299F">
      <w:pPr>
        <w:jc w:val="both"/>
        <w:rPr>
          <w:sz w:val="28"/>
        </w:rPr>
      </w:pPr>
      <w:r w:rsidRPr="00CB2DC2">
        <w:rPr>
          <w:sz w:val="28"/>
        </w:rPr>
        <w:t xml:space="preserve">2) la spiegazione </w:t>
      </w:r>
      <w:r w:rsidR="00DA1452" w:rsidRPr="00CB2DC2">
        <w:rPr>
          <w:sz w:val="28"/>
        </w:rPr>
        <w:t>narrativa (</w:t>
      </w:r>
      <w:r w:rsidRPr="00CB2DC2">
        <w:rPr>
          <w:sz w:val="28"/>
        </w:rPr>
        <w:t>deduttiva o quasi deduttiva</w:t>
      </w:r>
      <w:r w:rsidR="00DA1452" w:rsidRPr="00CB2DC2">
        <w:rPr>
          <w:sz w:val="28"/>
        </w:rPr>
        <w:t>)</w:t>
      </w:r>
      <w:r w:rsidRPr="00CB2DC2">
        <w:rPr>
          <w:sz w:val="28"/>
        </w:rPr>
        <w:t xml:space="preserve"> non estesa</w:t>
      </w:r>
      <w:r w:rsidR="00DA1452" w:rsidRPr="00CB2DC2">
        <w:rPr>
          <w:sz w:val="28"/>
        </w:rPr>
        <w:t>, a metà tra la spiegazione dimostrativa e quella estesa</w:t>
      </w:r>
      <w:r w:rsidRPr="00CB2DC2">
        <w:rPr>
          <w:sz w:val="28"/>
        </w:rPr>
        <w:t xml:space="preserve">; </w:t>
      </w:r>
    </w:p>
    <w:p w:rsidR="00502B4A" w:rsidRDefault="00490563" w:rsidP="0054299F">
      <w:pPr>
        <w:jc w:val="both"/>
        <w:rPr>
          <w:sz w:val="28"/>
        </w:rPr>
      </w:pPr>
      <w:r w:rsidRPr="00CB2DC2">
        <w:rPr>
          <w:sz w:val="28"/>
        </w:rPr>
        <w:t xml:space="preserve">3) la spiegazione </w:t>
      </w:r>
      <w:r w:rsidR="00DA1452" w:rsidRPr="00CB2DC2">
        <w:rPr>
          <w:sz w:val="28"/>
        </w:rPr>
        <w:t>narrativa (</w:t>
      </w:r>
      <w:r w:rsidRPr="00CB2DC2">
        <w:rPr>
          <w:sz w:val="28"/>
        </w:rPr>
        <w:t>dedut</w:t>
      </w:r>
      <w:r w:rsidR="00502B4A">
        <w:rPr>
          <w:sz w:val="28"/>
        </w:rPr>
        <w:t>tiva o</w:t>
      </w:r>
      <w:r w:rsidRPr="00CB2DC2">
        <w:rPr>
          <w:sz w:val="28"/>
        </w:rPr>
        <w:t xml:space="preserve"> quasi deduttiva</w:t>
      </w:r>
      <w:r w:rsidR="00DA1452" w:rsidRPr="00CB2DC2">
        <w:rPr>
          <w:sz w:val="28"/>
        </w:rPr>
        <w:t>)</w:t>
      </w:r>
      <w:r w:rsidRPr="00CB2DC2">
        <w:rPr>
          <w:sz w:val="28"/>
        </w:rPr>
        <w:t xml:space="preserve"> estesa</w:t>
      </w:r>
      <w:r w:rsidR="00DA1452" w:rsidRPr="00CB2DC2">
        <w:rPr>
          <w:sz w:val="28"/>
        </w:rPr>
        <w:t xml:space="preserve"> in cui la composizione del racconto è organizzata in modo da rispondere espressamente alla domanda “perché?”</w:t>
      </w:r>
      <w:r w:rsidRPr="00CB2DC2">
        <w:rPr>
          <w:sz w:val="28"/>
        </w:rPr>
        <w:t>.</w:t>
      </w:r>
      <w:r w:rsidR="0011159B" w:rsidRPr="00CB2DC2">
        <w:rPr>
          <w:sz w:val="28"/>
        </w:rPr>
        <w:t xml:space="preserve"> </w:t>
      </w:r>
    </w:p>
    <w:p w:rsidR="00660380" w:rsidRPr="00CB2DC2" w:rsidRDefault="00502B4A" w:rsidP="0054299F">
      <w:pPr>
        <w:jc w:val="both"/>
        <w:rPr>
          <w:sz w:val="28"/>
        </w:rPr>
      </w:pPr>
      <w:r>
        <w:rPr>
          <w:sz w:val="28"/>
        </w:rPr>
        <w:t>Occorre</w:t>
      </w:r>
      <w:r w:rsidR="0011159B" w:rsidRPr="00CB2DC2">
        <w:rPr>
          <w:sz w:val="28"/>
        </w:rPr>
        <w:t xml:space="preserve"> evidenziare la natura dei legami che si constatano o si verificano tra le presunte cause ed effetti</w:t>
      </w:r>
      <w:r>
        <w:rPr>
          <w:sz w:val="28"/>
        </w:rPr>
        <w:t>, nonché</w:t>
      </w:r>
      <w:r w:rsidR="00717A67">
        <w:rPr>
          <w:sz w:val="28"/>
        </w:rPr>
        <w:t xml:space="preserve"> le modalità</w:t>
      </w:r>
      <w:r w:rsidR="0011159B" w:rsidRPr="00CB2DC2">
        <w:rPr>
          <w:sz w:val="28"/>
        </w:rPr>
        <w:t xml:space="preserve"> di ragionamento coinvolte in queste spiegazioni. Quanto ai primi, si possono poi individuare quattro presunti legami fondamentali concernenti le azioni umane</w:t>
      </w:r>
      <w:r w:rsidR="00717A67">
        <w:rPr>
          <w:sz w:val="28"/>
        </w:rPr>
        <w:t xml:space="preserve"> e i fatti che le eccedono: azioni da cui seguono azioni, azioni da cui seguono fatti, fatti da cui seguono azioni, fatti da cui seguono fatti</w:t>
      </w:r>
      <w:r w:rsidR="00286507">
        <w:rPr>
          <w:sz w:val="28"/>
        </w:rPr>
        <w:t>. L</w:t>
      </w:r>
      <w:r w:rsidR="00660380" w:rsidRPr="00CB2DC2">
        <w:rPr>
          <w:sz w:val="28"/>
        </w:rPr>
        <w:t>a differenza dei racconti concerne il grado di articolazione delle constatazioni tramit</w:t>
      </w:r>
      <w:r w:rsidR="00286507">
        <w:rPr>
          <w:sz w:val="28"/>
        </w:rPr>
        <w:t>e questi quattro tipi di legami, là dove le sequenze di legami causali e motivazionali possono incrociarsi e mettere in luce relazioni di diverso livello in cui, ovviamente, quelle più generali abbracciano altre di livello più particolare</w:t>
      </w:r>
      <w:r w:rsidR="0011159B" w:rsidRPr="00CB2DC2">
        <w:rPr>
          <w:sz w:val="28"/>
        </w:rPr>
        <w:t>.</w:t>
      </w:r>
    </w:p>
    <w:p w:rsidR="00660380" w:rsidRPr="00CB2DC2" w:rsidRDefault="00660380" w:rsidP="0054299F">
      <w:pPr>
        <w:jc w:val="both"/>
        <w:rPr>
          <w:sz w:val="28"/>
        </w:rPr>
      </w:pPr>
    </w:p>
    <w:p w:rsidR="0011159B" w:rsidRPr="00CB2DC2" w:rsidRDefault="00660380" w:rsidP="0054299F">
      <w:pPr>
        <w:jc w:val="both"/>
        <w:rPr>
          <w:b/>
          <w:sz w:val="28"/>
        </w:rPr>
      </w:pPr>
      <w:r w:rsidRPr="00CB2DC2">
        <w:rPr>
          <w:b/>
          <w:sz w:val="28"/>
        </w:rPr>
        <w:t>5.5 L’argomentazione nella spiegazione storica. La struttura argomentativa della spiegazione delle azioni umane</w:t>
      </w:r>
    </w:p>
    <w:p w:rsidR="00837C1D" w:rsidRPr="00CB2DC2" w:rsidRDefault="00CA1FF0" w:rsidP="0054299F">
      <w:pPr>
        <w:jc w:val="both"/>
        <w:rPr>
          <w:sz w:val="28"/>
        </w:rPr>
      </w:pPr>
      <w:r w:rsidRPr="00CB2DC2">
        <w:rPr>
          <w:sz w:val="28"/>
        </w:rPr>
        <w:t>L’argomentazione dimostrativa concernente i legami nel racconto stori</w:t>
      </w:r>
      <w:r w:rsidR="00837C1D" w:rsidRPr="00CB2DC2">
        <w:rPr>
          <w:sz w:val="28"/>
        </w:rPr>
        <w:t xml:space="preserve">co descrive le azioni umane e i </w:t>
      </w:r>
      <w:r w:rsidR="00717A67">
        <w:rPr>
          <w:sz w:val="28"/>
        </w:rPr>
        <w:t>loro risultati,</w:t>
      </w:r>
      <w:r w:rsidR="00837C1D" w:rsidRPr="00CB2DC2">
        <w:rPr>
          <w:sz w:val="28"/>
        </w:rPr>
        <w:t xml:space="preserve"> mostrando tali legami tramite espressioni causali o tramite la semplice collocazione nella sequenza narrativa lasciando al lettore di ricostruirli attraverso un atto di comprensione del suo contenuto non articolato.</w:t>
      </w:r>
    </w:p>
    <w:p w:rsidR="0011159B" w:rsidRPr="00CB2DC2" w:rsidRDefault="00837C1D" w:rsidP="0054299F">
      <w:pPr>
        <w:jc w:val="both"/>
        <w:rPr>
          <w:sz w:val="28"/>
        </w:rPr>
      </w:pPr>
      <w:r w:rsidRPr="00CB2DC2">
        <w:rPr>
          <w:sz w:val="28"/>
        </w:rPr>
        <w:t xml:space="preserve">Gli storici spiegano le azioni umane (individuali e collettive) facendo ricorso a </w:t>
      </w:r>
      <w:r w:rsidR="008A1CB9" w:rsidRPr="00CB2DC2">
        <w:rPr>
          <w:sz w:val="28"/>
        </w:rPr>
        <w:t>un modello di tipo “razionale”</w:t>
      </w:r>
      <w:r w:rsidRPr="00CB2DC2">
        <w:rPr>
          <w:sz w:val="28"/>
        </w:rPr>
        <w:t xml:space="preserve"> che affonda le proprie radici nell’idea aristotelica di sillogismo pratico</w:t>
      </w:r>
      <w:r w:rsidR="008A1CB9" w:rsidRPr="00CB2DC2">
        <w:rPr>
          <w:sz w:val="28"/>
        </w:rPr>
        <w:t xml:space="preserve">. Il </w:t>
      </w:r>
      <w:r w:rsidR="005A4A15" w:rsidRPr="00CB2DC2">
        <w:rPr>
          <w:sz w:val="28"/>
        </w:rPr>
        <w:t xml:space="preserve">loro </w:t>
      </w:r>
      <w:r w:rsidR="008A1CB9" w:rsidRPr="00CB2DC2">
        <w:rPr>
          <w:sz w:val="28"/>
        </w:rPr>
        <w:t>ragionamento è deduttivo e assume come premessa la razionalità dell’agente, tale da farlo agire in accordo con il</w:t>
      </w:r>
      <w:r w:rsidR="00A30859">
        <w:rPr>
          <w:sz w:val="28"/>
        </w:rPr>
        <w:t xml:space="preserve"> proprio</w:t>
      </w:r>
      <w:r w:rsidR="008A1CB9" w:rsidRPr="00CB2DC2">
        <w:rPr>
          <w:sz w:val="28"/>
        </w:rPr>
        <w:t xml:space="preserve"> </w:t>
      </w:r>
      <w:r w:rsidR="008A1CB9" w:rsidRPr="00A30859">
        <w:rPr>
          <w:i/>
          <w:sz w:val="28"/>
        </w:rPr>
        <w:t>savoir</w:t>
      </w:r>
      <w:r w:rsidR="008A1CB9" w:rsidRPr="00CB2DC2">
        <w:rPr>
          <w:sz w:val="28"/>
        </w:rPr>
        <w:t xml:space="preserve"> sulle </w:t>
      </w:r>
      <w:r w:rsidR="00A30859">
        <w:rPr>
          <w:sz w:val="28"/>
        </w:rPr>
        <w:t>condizioni dell’azione e il</w:t>
      </w:r>
      <w:r w:rsidR="008A1CB9" w:rsidRPr="00CB2DC2">
        <w:rPr>
          <w:sz w:val="28"/>
        </w:rPr>
        <w:t xml:space="preserve"> sistem</w:t>
      </w:r>
      <w:r w:rsidR="005A4A15" w:rsidRPr="00CB2DC2">
        <w:rPr>
          <w:sz w:val="28"/>
        </w:rPr>
        <w:t>a di valori (di preferenze)</w:t>
      </w:r>
      <w:r w:rsidR="00A30859">
        <w:rPr>
          <w:sz w:val="28"/>
        </w:rPr>
        <w:t xml:space="preserve"> che egli assume. È vero t</w:t>
      </w:r>
      <w:r w:rsidR="005A4A15" w:rsidRPr="00CB2DC2">
        <w:rPr>
          <w:sz w:val="28"/>
        </w:rPr>
        <w:t>uttavia</w:t>
      </w:r>
      <w:r w:rsidR="00A30859">
        <w:rPr>
          <w:sz w:val="28"/>
        </w:rPr>
        <w:t xml:space="preserve"> che</w:t>
      </w:r>
      <w:r w:rsidR="005A4A15" w:rsidRPr="00CB2DC2">
        <w:rPr>
          <w:sz w:val="28"/>
        </w:rPr>
        <w:t xml:space="preserve"> gli storici non </w:t>
      </w:r>
      <w:r w:rsidR="00A30859">
        <w:rPr>
          <w:sz w:val="28"/>
        </w:rPr>
        <w:t>fanno riferimento esclusivo a</w:t>
      </w:r>
      <w:r w:rsidR="005A4A15" w:rsidRPr="00CB2DC2">
        <w:rPr>
          <w:sz w:val="28"/>
        </w:rPr>
        <w:t>lla razionalità</w:t>
      </w:r>
      <w:r w:rsidR="00A30859">
        <w:rPr>
          <w:sz w:val="28"/>
        </w:rPr>
        <w:t xml:space="preserve"> dei soggetti</w:t>
      </w:r>
      <w:r w:rsidR="005A4A15" w:rsidRPr="00CB2DC2">
        <w:rPr>
          <w:sz w:val="28"/>
        </w:rPr>
        <w:t xml:space="preserve">, </w:t>
      </w:r>
      <w:r w:rsidR="00B53072">
        <w:rPr>
          <w:sz w:val="28"/>
        </w:rPr>
        <w:t>nella misura in cui rilevano il peso</w:t>
      </w:r>
      <w:r w:rsidR="00A30859">
        <w:rPr>
          <w:sz w:val="28"/>
        </w:rPr>
        <w:t xml:space="preserve"> del </w:t>
      </w:r>
      <w:r w:rsidR="005A4A15" w:rsidRPr="00CB2DC2">
        <w:rPr>
          <w:sz w:val="28"/>
        </w:rPr>
        <w:t xml:space="preserve">fattore emozionale. A tal riguardo occorre distinguere tra razionalità generale e razionalità </w:t>
      </w:r>
      <w:r w:rsidR="005A4A15" w:rsidRPr="00B53072">
        <w:rPr>
          <w:i/>
          <w:sz w:val="28"/>
        </w:rPr>
        <w:t>ex post</w:t>
      </w:r>
      <w:r w:rsidR="005A4A15" w:rsidRPr="00CB2DC2">
        <w:rPr>
          <w:sz w:val="28"/>
        </w:rPr>
        <w:t xml:space="preserve">, attivata dallo storico </w:t>
      </w:r>
      <w:r w:rsidR="00B53072">
        <w:rPr>
          <w:sz w:val="28"/>
        </w:rPr>
        <w:t>allorché interpreta</w:t>
      </w:r>
      <w:r w:rsidR="005A4A15" w:rsidRPr="00CB2DC2">
        <w:rPr>
          <w:sz w:val="28"/>
        </w:rPr>
        <w:t xml:space="preserve"> le azioni umane dalla</w:t>
      </w:r>
      <w:r w:rsidR="00B53072">
        <w:rPr>
          <w:sz w:val="28"/>
        </w:rPr>
        <w:t xml:space="preserve"> propria</w:t>
      </w:r>
      <w:r w:rsidR="005A4A15" w:rsidRPr="00CB2DC2">
        <w:rPr>
          <w:sz w:val="28"/>
        </w:rPr>
        <w:t xml:space="preserve"> prospettiva </w:t>
      </w:r>
      <w:r w:rsidR="00B53072">
        <w:rPr>
          <w:sz w:val="28"/>
        </w:rPr>
        <w:t>e non da quella degli agenti</w:t>
      </w:r>
      <w:r w:rsidR="005A4A15" w:rsidRPr="00CB2DC2">
        <w:rPr>
          <w:sz w:val="28"/>
        </w:rPr>
        <w:t>, ovvero da</w:t>
      </w:r>
      <w:r w:rsidR="00B53072">
        <w:rPr>
          <w:sz w:val="28"/>
        </w:rPr>
        <w:t>lla prospettiva</w:t>
      </w:r>
      <w:r w:rsidR="005A4A15" w:rsidRPr="00CB2DC2">
        <w:rPr>
          <w:sz w:val="28"/>
        </w:rPr>
        <w:t xml:space="preserve"> di chi </w:t>
      </w:r>
      <w:r w:rsidR="00B53072">
        <w:rPr>
          <w:sz w:val="28"/>
        </w:rPr>
        <w:t>si presume che possegga</w:t>
      </w:r>
      <w:r w:rsidR="005A4A15" w:rsidRPr="00CB2DC2">
        <w:rPr>
          <w:sz w:val="28"/>
        </w:rPr>
        <w:t xml:space="preserve"> un </w:t>
      </w:r>
      <w:r w:rsidR="005A4A15" w:rsidRPr="00B53072">
        <w:rPr>
          <w:i/>
          <w:sz w:val="28"/>
        </w:rPr>
        <w:t>savoir</w:t>
      </w:r>
      <w:r w:rsidR="005A4A15" w:rsidRPr="00CB2DC2">
        <w:rPr>
          <w:sz w:val="28"/>
        </w:rPr>
        <w:t xml:space="preserve"> più completo rispetto a quello dell’agente nel passato.</w:t>
      </w:r>
    </w:p>
    <w:p w:rsidR="00B9704F" w:rsidRPr="00CB2DC2" w:rsidRDefault="00B9704F" w:rsidP="0054299F">
      <w:pPr>
        <w:jc w:val="both"/>
        <w:rPr>
          <w:sz w:val="28"/>
        </w:rPr>
      </w:pPr>
    </w:p>
    <w:p w:rsidR="00D01AE5" w:rsidRDefault="00CB2DC2" w:rsidP="0054299F">
      <w:pPr>
        <w:jc w:val="both"/>
        <w:rPr>
          <w:sz w:val="28"/>
        </w:rPr>
      </w:pPr>
      <w:r w:rsidRPr="00D01AE5">
        <w:rPr>
          <w:b/>
          <w:sz w:val="28"/>
        </w:rPr>
        <w:t>5.6</w:t>
      </w:r>
      <w:r w:rsidR="00D01AE5" w:rsidRPr="00D01AE5">
        <w:rPr>
          <w:b/>
          <w:sz w:val="28"/>
        </w:rPr>
        <w:t xml:space="preserve"> </w:t>
      </w:r>
      <w:r w:rsidR="00D01AE5" w:rsidRPr="00CB2DC2">
        <w:rPr>
          <w:b/>
          <w:sz w:val="28"/>
        </w:rPr>
        <w:t>L’argomentazione nella spiegazione storica. La struttura argomentativa della spiegazione</w:t>
      </w:r>
      <w:r w:rsidR="00D01AE5">
        <w:rPr>
          <w:b/>
          <w:sz w:val="28"/>
        </w:rPr>
        <w:t xml:space="preserve"> dei fatti storici che vanno al di là delle azioni umane. Il modello nomologico e deduttivo nella pratica degli storici</w:t>
      </w:r>
    </w:p>
    <w:p w:rsidR="00B26323" w:rsidRDefault="00D01AE5" w:rsidP="0054299F">
      <w:pPr>
        <w:jc w:val="both"/>
        <w:rPr>
          <w:sz w:val="28"/>
        </w:rPr>
      </w:pPr>
      <w:r>
        <w:rPr>
          <w:sz w:val="28"/>
        </w:rPr>
        <w:t xml:space="preserve">La differenza fra spiegazione delle azioni umane e spiegazioni dei fatti </w:t>
      </w:r>
      <w:r w:rsidR="00B53072">
        <w:rPr>
          <w:sz w:val="28"/>
        </w:rPr>
        <w:t xml:space="preserve">storici che eccedono le medesime </w:t>
      </w:r>
      <w:r>
        <w:rPr>
          <w:sz w:val="28"/>
        </w:rPr>
        <w:t>consist</w:t>
      </w:r>
      <w:r w:rsidR="00B53072">
        <w:rPr>
          <w:sz w:val="28"/>
        </w:rPr>
        <w:t>e nell’assenza di richiamo al fattore umano</w:t>
      </w:r>
      <w:r>
        <w:rPr>
          <w:sz w:val="28"/>
        </w:rPr>
        <w:t xml:space="preserve"> all’interno di questo secondo tipo di spiegazione</w:t>
      </w:r>
      <w:r w:rsidR="00025DB0">
        <w:rPr>
          <w:sz w:val="28"/>
        </w:rPr>
        <w:t>, dunque a</w:t>
      </w:r>
      <w:r w:rsidR="006D7196">
        <w:rPr>
          <w:sz w:val="28"/>
        </w:rPr>
        <w:t>l mondo delle motivazioni, deliberazioni, riflessioni, decisioni, ecc.</w:t>
      </w:r>
      <w:r w:rsidR="007F5A25">
        <w:rPr>
          <w:sz w:val="28"/>
        </w:rPr>
        <w:t xml:space="preserve"> (spiegazione tipica del mondo naturale in cui la coscienza dell’uomo non è presente).</w:t>
      </w:r>
    </w:p>
    <w:p w:rsidR="000D602A" w:rsidRDefault="00B26323" w:rsidP="0054299F">
      <w:pPr>
        <w:jc w:val="both"/>
        <w:rPr>
          <w:sz w:val="28"/>
        </w:rPr>
      </w:pPr>
      <w:r>
        <w:rPr>
          <w:sz w:val="28"/>
        </w:rPr>
        <w:t xml:space="preserve">Questi tipi di argomentazione esplicativa stabiliscono nel racconto storico un </w:t>
      </w:r>
      <w:r w:rsidRPr="00025DB0">
        <w:rPr>
          <w:i/>
          <w:sz w:val="28"/>
        </w:rPr>
        <w:t>continuum</w:t>
      </w:r>
      <w:r>
        <w:rPr>
          <w:sz w:val="28"/>
        </w:rPr>
        <w:t xml:space="preserve"> che si estende dall’argomentazione alla procedura espli</w:t>
      </w:r>
      <w:r w:rsidR="000C3623">
        <w:rPr>
          <w:sz w:val="28"/>
        </w:rPr>
        <w:t>cativa realizzata dallo storico (l’autore del racconto suppone che in questo decorso il lettore comprenda il ragionamento senza un arresto narrativo per fornirgli la descrizione dei legami</w:t>
      </w:r>
      <w:r w:rsidR="00025DB0">
        <w:rPr>
          <w:sz w:val="28"/>
        </w:rPr>
        <w:t>)</w:t>
      </w:r>
      <w:r w:rsidR="000C3623">
        <w:rPr>
          <w:sz w:val="28"/>
        </w:rPr>
        <w:t>.</w:t>
      </w:r>
    </w:p>
    <w:p w:rsidR="00025DB0" w:rsidRDefault="00025DB0" w:rsidP="0054299F">
      <w:pPr>
        <w:jc w:val="both"/>
        <w:rPr>
          <w:sz w:val="28"/>
        </w:rPr>
      </w:pPr>
      <w:r>
        <w:rPr>
          <w:sz w:val="28"/>
        </w:rPr>
        <w:t>Sono da comprendere tra l</w:t>
      </w:r>
      <w:r w:rsidR="000D602A">
        <w:rPr>
          <w:sz w:val="28"/>
        </w:rPr>
        <w:t>e generalizzazioni inglobate nel mod</w:t>
      </w:r>
      <w:r>
        <w:rPr>
          <w:sz w:val="28"/>
        </w:rPr>
        <w:t>ello deduttivo o nomologico</w:t>
      </w:r>
      <w:r w:rsidR="000D602A">
        <w:rPr>
          <w:sz w:val="28"/>
        </w:rPr>
        <w:t xml:space="preserve">: </w:t>
      </w:r>
    </w:p>
    <w:p w:rsidR="00025DB0" w:rsidRDefault="000D602A" w:rsidP="0054299F">
      <w:pPr>
        <w:jc w:val="both"/>
        <w:rPr>
          <w:sz w:val="28"/>
        </w:rPr>
      </w:pPr>
      <w:r>
        <w:rPr>
          <w:sz w:val="28"/>
        </w:rPr>
        <w:t xml:space="preserve">1) le generalizzazioni storiche </w:t>
      </w:r>
      <w:r w:rsidR="00025DB0">
        <w:rPr>
          <w:sz w:val="28"/>
        </w:rPr>
        <w:t>“</w:t>
      </w:r>
      <w:r>
        <w:rPr>
          <w:sz w:val="28"/>
        </w:rPr>
        <w:t>quasi universali</w:t>
      </w:r>
      <w:r w:rsidR="00025DB0">
        <w:rPr>
          <w:sz w:val="28"/>
        </w:rPr>
        <w:t>”</w:t>
      </w:r>
      <w:r>
        <w:rPr>
          <w:sz w:val="28"/>
        </w:rPr>
        <w:t xml:space="preserve">; </w:t>
      </w:r>
    </w:p>
    <w:p w:rsidR="00025DB0" w:rsidRDefault="000D602A" w:rsidP="0054299F">
      <w:pPr>
        <w:jc w:val="both"/>
        <w:rPr>
          <w:sz w:val="28"/>
        </w:rPr>
      </w:pPr>
      <w:r>
        <w:rPr>
          <w:sz w:val="28"/>
        </w:rPr>
        <w:t xml:space="preserve">2) le generalizzazioni statistiche o quasi statistiche; </w:t>
      </w:r>
    </w:p>
    <w:p w:rsidR="00025DB0" w:rsidRDefault="000D602A" w:rsidP="0054299F">
      <w:pPr>
        <w:jc w:val="both"/>
        <w:rPr>
          <w:sz w:val="28"/>
        </w:rPr>
      </w:pPr>
      <w:r>
        <w:rPr>
          <w:sz w:val="28"/>
        </w:rPr>
        <w:t xml:space="preserve">3) le definizioni; </w:t>
      </w:r>
    </w:p>
    <w:p w:rsidR="00912FCC" w:rsidRDefault="000D602A" w:rsidP="0054299F">
      <w:pPr>
        <w:jc w:val="both"/>
        <w:rPr>
          <w:sz w:val="28"/>
        </w:rPr>
      </w:pPr>
      <w:r>
        <w:rPr>
          <w:sz w:val="28"/>
        </w:rPr>
        <w:t>4) le analogie.</w:t>
      </w:r>
    </w:p>
    <w:p w:rsidR="000C1296" w:rsidRDefault="00912FCC" w:rsidP="0054299F">
      <w:pPr>
        <w:jc w:val="both"/>
        <w:rPr>
          <w:sz w:val="28"/>
        </w:rPr>
      </w:pPr>
      <w:r>
        <w:rPr>
          <w:sz w:val="28"/>
        </w:rPr>
        <w:t xml:space="preserve">Le generalizzazioni del primo tipo sono dette “quasi universali” </w:t>
      </w:r>
      <w:r w:rsidR="00025DB0">
        <w:rPr>
          <w:sz w:val="28"/>
        </w:rPr>
        <w:t>in ragione del fatto che</w:t>
      </w:r>
      <w:r>
        <w:rPr>
          <w:sz w:val="28"/>
        </w:rPr>
        <w:t xml:space="preserve"> tutto</w:t>
      </w:r>
      <w:r w:rsidR="00025DB0">
        <w:rPr>
          <w:sz w:val="28"/>
        </w:rPr>
        <w:t>, almeno in apparenza,</w:t>
      </w:r>
      <w:r>
        <w:rPr>
          <w:sz w:val="28"/>
        </w:rPr>
        <w:t xml:space="preserve"> cambia più rapidamente nella storia che nella natura ed è più arduo distinguervi leggi universali vere e proprie. </w:t>
      </w:r>
      <w:r w:rsidR="00025DB0">
        <w:rPr>
          <w:sz w:val="28"/>
        </w:rPr>
        <w:t>Questo fa sì che nelle</w:t>
      </w:r>
      <w:r w:rsidR="00BF00EF">
        <w:rPr>
          <w:sz w:val="28"/>
        </w:rPr>
        <w:t xml:space="preserve"> (spiegazioni) argomentazioni individuali la generalizzazione (una legge più o meno universale) </w:t>
      </w:r>
      <w:r w:rsidR="00025DB0">
        <w:rPr>
          <w:sz w:val="28"/>
        </w:rPr>
        <w:t>possa</w:t>
      </w:r>
      <w:r w:rsidR="00BF00EF">
        <w:rPr>
          <w:sz w:val="28"/>
        </w:rPr>
        <w:t xml:space="preserve"> servire eventua</w:t>
      </w:r>
      <w:r w:rsidR="00025DB0">
        <w:rPr>
          <w:sz w:val="28"/>
        </w:rPr>
        <w:t>lmente da direttiva euristica. Di per sé i</w:t>
      </w:r>
      <w:r w:rsidR="00BF00EF">
        <w:rPr>
          <w:sz w:val="28"/>
        </w:rPr>
        <w:t xml:space="preserve"> fatti individuali non possono essere spiegati </w:t>
      </w:r>
      <w:r w:rsidR="00F13AC5">
        <w:rPr>
          <w:sz w:val="28"/>
        </w:rPr>
        <w:t>per mezzo di</w:t>
      </w:r>
      <w:r w:rsidR="00BF00EF">
        <w:rPr>
          <w:sz w:val="28"/>
        </w:rPr>
        <w:t xml:space="preserve"> generalizzazioni; per esplicarli è necessario individuare le motivazioni che </w:t>
      </w:r>
      <w:r w:rsidR="00F13AC5">
        <w:rPr>
          <w:sz w:val="28"/>
        </w:rPr>
        <w:t>li hanno concretamente provocati</w:t>
      </w:r>
      <w:r w:rsidR="000137E7">
        <w:rPr>
          <w:sz w:val="28"/>
        </w:rPr>
        <w:t>. La spiegazione che si rifà a leggi, indipendentemente dalla sua forma deduttiva</w:t>
      </w:r>
      <w:r w:rsidR="00F13AC5">
        <w:rPr>
          <w:sz w:val="28"/>
        </w:rPr>
        <w:t>,</w:t>
      </w:r>
      <w:r w:rsidR="000137E7">
        <w:rPr>
          <w:sz w:val="28"/>
        </w:rPr>
        <w:t xml:space="preserve"> non assicura una conclu</w:t>
      </w:r>
      <w:r w:rsidR="00F13AC5">
        <w:rPr>
          <w:sz w:val="28"/>
        </w:rPr>
        <w:t>sione veramente provata (non per altro Hempel parla di abbozzi di spiegazioni e Scriven di</w:t>
      </w:r>
      <w:r w:rsidR="000137E7">
        <w:rPr>
          <w:sz w:val="28"/>
        </w:rPr>
        <w:t xml:space="preserve"> truismi che hanno forma di leggi).</w:t>
      </w:r>
      <w:r w:rsidR="00D470AB">
        <w:rPr>
          <w:sz w:val="28"/>
        </w:rPr>
        <w:t xml:space="preserve"> Le leggi non </w:t>
      </w:r>
      <w:r w:rsidR="00300210">
        <w:rPr>
          <w:sz w:val="28"/>
        </w:rPr>
        <w:t>possiedono</w:t>
      </w:r>
      <w:r w:rsidR="00E51512">
        <w:rPr>
          <w:sz w:val="28"/>
        </w:rPr>
        <w:t xml:space="preserve"> un’autentica capacità esplicativa;</w:t>
      </w:r>
      <w:r w:rsidR="00D470AB">
        <w:rPr>
          <w:sz w:val="28"/>
        </w:rPr>
        <w:t xml:space="preserve"> esse sono solo “sommari” che rendono conto</w:t>
      </w:r>
      <w:r w:rsidR="00E51512">
        <w:rPr>
          <w:sz w:val="28"/>
        </w:rPr>
        <w:t>,</w:t>
      </w:r>
      <w:r w:rsidR="00D470AB">
        <w:rPr>
          <w:sz w:val="28"/>
        </w:rPr>
        <w:t xml:space="preserve"> più o meno a grandi linee</w:t>
      </w:r>
      <w:r w:rsidR="00E51512">
        <w:rPr>
          <w:sz w:val="28"/>
        </w:rPr>
        <w:t>,</w:t>
      </w:r>
      <w:r w:rsidR="00D470AB">
        <w:rPr>
          <w:sz w:val="28"/>
        </w:rPr>
        <w:t xml:space="preserve"> di una ce</w:t>
      </w:r>
      <w:r w:rsidR="00E51512">
        <w:rPr>
          <w:sz w:val="28"/>
        </w:rPr>
        <w:t>rta caratteristica della realtà.</w:t>
      </w:r>
      <w:r w:rsidR="00D470AB">
        <w:rPr>
          <w:sz w:val="28"/>
        </w:rPr>
        <w:t xml:space="preserve"> </w:t>
      </w:r>
      <w:r w:rsidR="00E51512">
        <w:rPr>
          <w:sz w:val="28"/>
        </w:rPr>
        <w:t xml:space="preserve">Il che spinge a ritenere che </w:t>
      </w:r>
      <w:r w:rsidR="00D470AB">
        <w:rPr>
          <w:sz w:val="28"/>
        </w:rPr>
        <w:t>nel processo di spiegazione storica</w:t>
      </w:r>
      <w:r w:rsidR="00E51512">
        <w:rPr>
          <w:sz w:val="28"/>
        </w:rPr>
        <w:t xml:space="preserve"> attraverso leggi operi</w:t>
      </w:r>
      <w:r w:rsidR="00A9140A">
        <w:rPr>
          <w:sz w:val="28"/>
        </w:rPr>
        <w:t xml:space="preserve"> una valuta</w:t>
      </w:r>
      <w:r w:rsidR="00E51512">
        <w:rPr>
          <w:sz w:val="28"/>
        </w:rPr>
        <w:t>zione</w:t>
      </w:r>
      <w:r w:rsidR="00A9140A">
        <w:rPr>
          <w:sz w:val="28"/>
        </w:rPr>
        <w:t xml:space="preserve"> e non una giustificazione basata su </w:t>
      </w:r>
      <w:r w:rsidR="00E51512">
        <w:rPr>
          <w:sz w:val="28"/>
        </w:rPr>
        <w:t>determinate</w:t>
      </w:r>
      <w:r w:rsidR="00A9140A">
        <w:rPr>
          <w:sz w:val="28"/>
        </w:rPr>
        <w:t xml:space="preserve"> conclusioni.</w:t>
      </w:r>
    </w:p>
    <w:p w:rsidR="00606B4B" w:rsidRDefault="00606B4B" w:rsidP="0054299F">
      <w:pPr>
        <w:jc w:val="both"/>
        <w:rPr>
          <w:sz w:val="28"/>
        </w:rPr>
      </w:pPr>
    </w:p>
    <w:p w:rsidR="00606B4B" w:rsidRDefault="00606B4B" w:rsidP="0054299F">
      <w:pPr>
        <w:jc w:val="both"/>
        <w:rPr>
          <w:b/>
          <w:sz w:val="28"/>
        </w:rPr>
      </w:pPr>
      <w:r w:rsidRPr="00606B4B">
        <w:rPr>
          <w:b/>
          <w:sz w:val="28"/>
        </w:rPr>
        <w:t xml:space="preserve">5.7 Le generalizzazioni statistiche e quasi statistiche, le definizioni e le analogie nelle spiegazioni storiche. Il valore del </w:t>
      </w:r>
      <w:r w:rsidRPr="00606B4B">
        <w:rPr>
          <w:b/>
          <w:i/>
          <w:sz w:val="28"/>
        </w:rPr>
        <w:t>savoir général</w:t>
      </w:r>
      <w:r w:rsidRPr="00606B4B">
        <w:rPr>
          <w:b/>
          <w:sz w:val="28"/>
        </w:rPr>
        <w:t xml:space="preserve"> nelle spiegazioni</w:t>
      </w:r>
    </w:p>
    <w:p w:rsidR="006C2BC0" w:rsidRDefault="00932E16" w:rsidP="0054299F">
      <w:pPr>
        <w:jc w:val="both"/>
        <w:rPr>
          <w:sz w:val="28"/>
        </w:rPr>
      </w:pPr>
      <w:r>
        <w:rPr>
          <w:sz w:val="28"/>
        </w:rPr>
        <w:t>Il valore della spiegazione statistica nella storia è minimo. Bisogna distinguere due ordini di generalizzazioni statistica utilizzati dagli storici</w:t>
      </w:r>
      <w:r w:rsidR="003C78E4">
        <w:rPr>
          <w:sz w:val="28"/>
        </w:rPr>
        <w:t xml:space="preserve">: quelle </w:t>
      </w:r>
      <w:r w:rsidR="003C78E4" w:rsidRPr="003C78E4">
        <w:rPr>
          <w:i/>
          <w:sz w:val="28"/>
        </w:rPr>
        <w:t>stricto sensu</w:t>
      </w:r>
      <w:r w:rsidR="003C78E4">
        <w:rPr>
          <w:sz w:val="28"/>
        </w:rPr>
        <w:t xml:space="preserve"> e quelle quasi statistiche come nelle constatazioni in cui si ricorre a espressioni come “</w:t>
      </w:r>
      <w:r w:rsidR="00DC46D0">
        <w:rPr>
          <w:sz w:val="28"/>
        </w:rPr>
        <w:t>spesso”, “generalmente”, ecc. L</w:t>
      </w:r>
      <w:r w:rsidR="003C78E4">
        <w:rPr>
          <w:sz w:val="28"/>
        </w:rPr>
        <w:t>o statuto logico di questi due generi di constatazioni stat</w:t>
      </w:r>
      <w:r w:rsidR="003A0A4F">
        <w:rPr>
          <w:sz w:val="28"/>
        </w:rPr>
        <w:t>istiche è il medesimo, poiché</w:t>
      </w:r>
      <w:r w:rsidR="003C78E4">
        <w:rPr>
          <w:sz w:val="28"/>
        </w:rPr>
        <w:t xml:space="preserve"> offrono solo una certa probabilità quanto alle conclusioni</w:t>
      </w:r>
      <w:r w:rsidR="00DC46D0">
        <w:rPr>
          <w:sz w:val="28"/>
        </w:rPr>
        <w:t xml:space="preserve"> (si resta sempre su un terreno vago</w:t>
      </w:r>
      <w:r w:rsidR="003A0A4F">
        <w:rPr>
          <w:sz w:val="28"/>
        </w:rPr>
        <w:t>,</w:t>
      </w:r>
      <w:r w:rsidR="00DC46D0">
        <w:rPr>
          <w:sz w:val="28"/>
        </w:rPr>
        <w:t xml:space="preserve"> senza</w:t>
      </w:r>
      <w:r w:rsidR="003A0A4F">
        <w:rPr>
          <w:sz w:val="28"/>
        </w:rPr>
        <w:t xml:space="preserve"> giungere a vera</w:t>
      </w:r>
      <w:r w:rsidR="00DC46D0">
        <w:rPr>
          <w:sz w:val="28"/>
        </w:rPr>
        <w:t xml:space="preserve"> spiegazione, in quanto una generalizzazione statistica non può aiutarci a scoprire cause particolari</w:t>
      </w:r>
      <w:r w:rsidR="003C78E4">
        <w:rPr>
          <w:sz w:val="28"/>
        </w:rPr>
        <w:t>)</w:t>
      </w:r>
      <w:r w:rsidR="00DC46D0">
        <w:rPr>
          <w:sz w:val="28"/>
        </w:rPr>
        <w:t xml:space="preserve">. L’applicazione di generalizzazioni statistiche </w:t>
      </w:r>
      <w:r w:rsidR="008A4C5A">
        <w:rPr>
          <w:sz w:val="28"/>
        </w:rPr>
        <w:t>non offre</w:t>
      </w:r>
      <w:r w:rsidR="003A0A4F">
        <w:rPr>
          <w:sz w:val="28"/>
        </w:rPr>
        <w:t xml:space="preserve"> però</w:t>
      </w:r>
      <w:r w:rsidR="008A4C5A">
        <w:rPr>
          <w:sz w:val="28"/>
        </w:rPr>
        <w:t xml:space="preserve"> una conclusione valida senza il fattore “metafisico” offerto dalla convinzione dello storico.</w:t>
      </w:r>
    </w:p>
    <w:p w:rsidR="00173B0E" w:rsidRDefault="00173B0E" w:rsidP="0054299F">
      <w:pPr>
        <w:jc w:val="both"/>
        <w:rPr>
          <w:sz w:val="28"/>
        </w:rPr>
      </w:pPr>
      <w:r>
        <w:rPr>
          <w:sz w:val="28"/>
        </w:rPr>
        <w:t>Mentre l</w:t>
      </w:r>
      <w:r w:rsidR="006C2BC0">
        <w:rPr>
          <w:sz w:val="28"/>
        </w:rPr>
        <w:t xml:space="preserve">e definizioni fanno parte di un </w:t>
      </w:r>
      <w:r w:rsidR="006C2BC0" w:rsidRPr="003A0A4F">
        <w:rPr>
          <w:i/>
          <w:sz w:val="28"/>
        </w:rPr>
        <w:t>savoir</w:t>
      </w:r>
      <w:r w:rsidR="006C2BC0">
        <w:rPr>
          <w:sz w:val="28"/>
        </w:rPr>
        <w:t xml:space="preserve"> concernente la realtà</w:t>
      </w:r>
      <w:r>
        <w:rPr>
          <w:sz w:val="28"/>
        </w:rPr>
        <w:t xml:space="preserve"> (che lo storico condivide con i lettori)</w:t>
      </w:r>
      <w:r w:rsidR="003A0A4F">
        <w:rPr>
          <w:sz w:val="28"/>
        </w:rPr>
        <w:t xml:space="preserve"> e funzionano come tali</w:t>
      </w:r>
      <w:r w:rsidR="006C2BC0">
        <w:rPr>
          <w:sz w:val="28"/>
        </w:rPr>
        <w:t xml:space="preserve"> nelle spiegazioni</w:t>
      </w:r>
      <w:r>
        <w:rPr>
          <w:sz w:val="28"/>
        </w:rPr>
        <w:t xml:space="preserve">, le analogie storiche appartengono al </w:t>
      </w:r>
      <w:r w:rsidRPr="003A0A4F">
        <w:rPr>
          <w:i/>
          <w:sz w:val="28"/>
        </w:rPr>
        <w:t>savoir</w:t>
      </w:r>
      <w:r>
        <w:rPr>
          <w:sz w:val="28"/>
        </w:rPr>
        <w:t xml:space="preserve"> dello storico più che a quello dei lettori.</w:t>
      </w:r>
    </w:p>
    <w:p w:rsidR="00173B0E" w:rsidRDefault="00173B0E" w:rsidP="0054299F">
      <w:pPr>
        <w:jc w:val="both"/>
        <w:rPr>
          <w:sz w:val="28"/>
        </w:rPr>
      </w:pPr>
    </w:p>
    <w:p w:rsidR="00173B0E" w:rsidRDefault="00173B0E" w:rsidP="0054299F">
      <w:pPr>
        <w:jc w:val="both"/>
        <w:rPr>
          <w:sz w:val="28"/>
        </w:rPr>
      </w:pPr>
    </w:p>
    <w:p w:rsidR="00173B0E" w:rsidRDefault="00173B0E" w:rsidP="0054299F">
      <w:pPr>
        <w:jc w:val="both"/>
        <w:rPr>
          <w:sz w:val="28"/>
        </w:rPr>
      </w:pPr>
    </w:p>
    <w:p w:rsidR="00173B0E" w:rsidRPr="00173B0E" w:rsidRDefault="00173B0E" w:rsidP="0054299F">
      <w:pPr>
        <w:jc w:val="both"/>
        <w:rPr>
          <w:b/>
          <w:sz w:val="28"/>
        </w:rPr>
      </w:pPr>
      <w:r w:rsidRPr="00173B0E">
        <w:rPr>
          <w:b/>
          <w:sz w:val="28"/>
        </w:rPr>
        <w:t>6. La verità storica: critica e difesa</w:t>
      </w:r>
    </w:p>
    <w:p w:rsidR="00173B0E" w:rsidRDefault="00173B0E" w:rsidP="0054299F">
      <w:pPr>
        <w:jc w:val="both"/>
        <w:rPr>
          <w:sz w:val="28"/>
        </w:rPr>
      </w:pPr>
    </w:p>
    <w:p w:rsidR="00AB01F7" w:rsidRDefault="00173B0E" w:rsidP="0054299F">
      <w:pPr>
        <w:jc w:val="both"/>
        <w:rPr>
          <w:b/>
          <w:sz w:val="28"/>
        </w:rPr>
      </w:pPr>
      <w:r w:rsidRPr="00173B0E">
        <w:rPr>
          <w:b/>
          <w:sz w:val="28"/>
        </w:rPr>
        <w:t>6.1 Il realismo spontaneo degli storici e la struttura della concezione della verità “egoista”</w:t>
      </w:r>
    </w:p>
    <w:p w:rsidR="00AB01F7" w:rsidRDefault="00AB01F7" w:rsidP="0054299F">
      <w:pPr>
        <w:jc w:val="both"/>
        <w:rPr>
          <w:sz w:val="28"/>
        </w:rPr>
      </w:pPr>
      <w:r>
        <w:rPr>
          <w:sz w:val="28"/>
        </w:rPr>
        <w:t xml:space="preserve">Gli storici sostengono in genere il realismo classico, in una versione “egoista” secondo cui sono loro </w:t>
      </w:r>
      <w:r w:rsidR="003A0A4F">
        <w:rPr>
          <w:sz w:val="28"/>
        </w:rPr>
        <w:t xml:space="preserve">e non altri </w:t>
      </w:r>
      <w:r>
        <w:rPr>
          <w:sz w:val="28"/>
        </w:rPr>
        <w:t>ad accostarsi alla verità. La concezione classica del</w:t>
      </w:r>
      <w:r w:rsidR="003A0A4F">
        <w:rPr>
          <w:sz w:val="28"/>
        </w:rPr>
        <w:t>la verità cui essi aderiscono</w:t>
      </w:r>
      <w:r>
        <w:rPr>
          <w:sz w:val="28"/>
        </w:rPr>
        <w:t xml:space="preserve"> </w:t>
      </w:r>
      <w:r w:rsidR="008F3E55">
        <w:rPr>
          <w:sz w:val="28"/>
        </w:rPr>
        <w:t>implica che</w:t>
      </w:r>
      <w:r>
        <w:rPr>
          <w:sz w:val="28"/>
        </w:rPr>
        <w:t>:</w:t>
      </w:r>
    </w:p>
    <w:p w:rsidR="00AB01F7" w:rsidRPr="00FE11AB" w:rsidRDefault="00FE11AB" w:rsidP="00FE11AB">
      <w:pPr>
        <w:jc w:val="both"/>
        <w:rPr>
          <w:sz w:val="28"/>
        </w:rPr>
      </w:pPr>
      <w:r>
        <w:rPr>
          <w:sz w:val="28"/>
        </w:rPr>
        <w:t xml:space="preserve">1) </w:t>
      </w:r>
      <w:r w:rsidR="00AB01F7" w:rsidRPr="00FE11AB">
        <w:rPr>
          <w:sz w:val="28"/>
        </w:rPr>
        <w:t>la realtà storica esiste indipendentemente dallo storico che si sforza di conoscerla;</w:t>
      </w:r>
    </w:p>
    <w:p w:rsidR="00AB01F7" w:rsidRPr="00FE11AB" w:rsidRDefault="00FE11AB" w:rsidP="00FE11AB">
      <w:pPr>
        <w:jc w:val="both"/>
        <w:rPr>
          <w:sz w:val="28"/>
        </w:rPr>
      </w:pPr>
      <w:r>
        <w:rPr>
          <w:sz w:val="28"/>
        </w:rPr>
        <w:t xml:space="preserve">2) </w:t>
      </w:r>
      <w:r w:rsidR="00AB01F7" w:rsidRPr="00FE11AB">
        <w:rPr>
          <w:sz w:val="28"/>
        </w:rPr>
        <w:t>tale realtà è per principio conoscibile e accessibile agli storici;</w:t>
      </w:r>
    </w:p>
    <w:p w:rsidR="00AB01F7" w:rsidRPr="00FE11AB" w:rsidRDefault="00FE11AB" w:rsidP="00FE11AB">
      <w:pPr>
        <w:jc w:val="both"/>
        <w:rPr>
          <w:sz w:val="28"/>
        </w:rPr>
      </w:pPr>
      <w:r>
        <w:rPr>
          <w:sz w:val="28"/>
        </w:rPr>
        <w:t xml:space="preserve">3) </w:t>
      </w:r>
      <w:r w:rsidR="00AB01F7" w:rsidRPr="00FE11AB">
        <w:rPr>
          <w:sz w:val="28"/>
        </w:rPr>
        <w:t>i risultati del lavoro dello storico possono corrispondere in misura più o meno adeguata alla realtà del passato;</w:t>
      </w:r>
    </w:p>
    <w:p w:rsidR="00AB01F7" w:rsidRPr="00FE11AB" w:rsidRDefault="00FE11AB" w:rsidP="00FE11AB">
      <w:pPr>
        <w:jc w:val="both"/>
        <w:rPr>
          <w:sz w:val="28"/>
        </w:rPr>
      </w:pPr>
      <w:r>
        <w:rPr>
          <w:sz w:val="28"/>
        </w:rPr>
        <w:t xml:space="preserve">4) </w:t>
      </w:r>
      <w:r w:rsidR="00AB01F7" w:rsidRPr="00FE11AB">
        <w:rPr>
          <w:sz w:val="28"/>
        </w:rPr>
        <w:t xml:space="preserve">c’è un’unica verità </w:t>
      </w:r>
      <w:r w:rsidR="003A0A4F">
        <w:rPr>
          <w:sz w:val="28"/>
        </w:rPr>
        <w:t>“</w:t>
      </w:r>
      <w:r w:rsidR="00AB01F7" w:rsidRPr="00FE11AB">
        <w:rPr>
          <w:sz w:val="28"/>
        </w:rPr>
        <w:t>vera</w:t>
      </w:r>
      <w:r w:rsidR="003A0A4F">
        <w:rPr>
          <w:sz w:val="28"/>
        </w:rPr>
        <w:t>”</w:t>
      </w:r>
      <w:r w:rsidR="00AB01F7" w:rsidRPr="00FE11AB">
        <w:rPr>
          <w:sz w:val="28"/>
        </w:rPr>
        <w:t xml:space="preserve"> che gli storici vorrebbero raggiungere;</w:t>
      </w:r>
    </w:p>
    <w:p w:rsidR="00FE11AB" w:rsidRPr="00FE11AB" w:rsidRDefault="00FE11AB" w:rsidP="00FE11AB">
      <w:pPr>
        <w:jc w:val="both"/>
        <w:rPr>
          <w:sz w:val="28"/>
        </w:rPr>
      </w:pPr>
      <w:r>
        <w:rPr>
          <w:sz w:val="28"/>
        </w:rPr>
        <w:t xml:space="preserve">5) </w:t>
      </w:r>
      <w:r w:rsidR="00AB01F7" w:rsidRPr="00FE11AB">
        <w:rPr>
          <w:sz w:val="28"/>
        </w:rPr>
        <w:t>la realtà può essere interpretata in senso nominalista o universalistico</w:t>
      </w:r>
      <w:r w:rsidRPr="00FE11AB">
        <w:rPr>
          <w:sz w:val="28"/>
        </w:rPr>
        <w:t>.</w:t>
      </w:r>
    </w:p>
    <w:p w:rsidR="0014011C" w:rsidRDefault="0014011C" w:rsidP="00FE11AB">
      <w:pPr>
        <w:jc w:val="both"/>
        <w:rPr>
          <w:sz w:val="28"/>
        </w:rPr>
      </w:pPr>
      <w:r>
        <w:rPr>
          <w:sz w:val="28"/>
        </w:rPr>
        <w:t>Tale concezione non trova sostegno nelle riflessioni dei filosofi contemporanei, sia di quelli che tentano di offrire una versione aggiornata del realismo, sia di quelli che adottano una visione pragmatica della verità, sia infine di quelli che legano quest’ultima alla formulazione linguistica.</w:t>
      </w:r>
    </w:p>
    <w:p w:rsidR="0014011C" w:rsidRDefault="0014011C" w:rsidP="00FE11AB">
      <w:pPr>
        <w:jc w:val="both"/>
        <w:rPr>
          <w:sz w:val="28"/>
        </w:rPr>
      </w:pPr>
    </w:p>
    <w:p w:rsidR="0014011C" w:rsidRPr="005420D6" w:rsidRDefault="0014011C" w:rsidP="00FE11AB">
      <w:pPr>
        <w:jc w:val="both"/>
        <w:rPr>
          <w:b/>
          <w:sz w:val="28"/>
        </w:rPr>
      </w:pPr>
      <w:r w:rsidRPr="005420D6">
        <w:rPr>
          <w:b/>
          <w:sz w:val="28"/>
        </w:rPr>
        <w:t>6.2 Gli storici e la filosofia della storia di fronte alla distruzione del realismo “metafisico” e della verità classica</w:t>
      </w:r>
    </w:p>
    <w:p w:rsidR="005420D6" w:rsidRDefault="003A0A4F" w:rsidP="00FE11AB">
      <w:pPr>
        <w:jc w:val="both"/>
        <w:rPr>
          <w:sz w:val="28"/>
        </w:rPr>
      </w:pPr>
      <w:r>
        <w:rPr>
          <w:sz w:val="28"/>
        </w:rPr>
        <w:t>È in seguito all</w:t>
      </w:r>
      <w:r w:rsidR="005420D6">
        <w:rPr>
          <w:sz w:val="28"/>
        </w:rPr>
        <w:t xml:space="preserve">’imporsi di nuovi modelli di filosofia della storia (di tipo retorico-narrativo, empirico-teorico, attivista-ermeneutico, costruttivista) </w:t>
      </w:r>
      <w:r>
        <w:rPr>
          <w:sz w:val="28"/>
        </w:rPr>
        <w:t>che si è intensificata</w:t>
      </w:r>
      <w:r w:rsidR="005420D6">
        <w:rPr>
          <w:sz w:val="28"/>
        </w:rPr>
        <w:t xml:space="preserve"> la discussione sulla verità storica.</w:t>
      </w:r>
    </w:p>
    <w:p w:rsidR="00AC7544" w:rsidRDefault="005420D6" w:rsidP="00FE11AB">
      <w:pPr>
        <w:jc w:val="both"/>
        <w:rPr>
          <w:sz w:val="28"/>
        </w:rPr>
      </w:pPr>
      <w:r>
        <w:rPr>
          <w:sz w:val="28"/>
        </w:rPr>
        <w:t>Quanto al modello retorico-narrativo, esso implica una certa fusione di realismo e idealismo. Secondo Hayden White</w:t>
      </w:r>
      <w:r w:rsidR="00AC7544">
        <w:rPr>
          <w:sz w:val="28"/>
        </w:rPr>
        <w:t>, infatti, vi sono regole di traslazione propriamente retoriche che consentono di tradurre il passato nel racconto. È solo al livello della cronaca (in cui si danno proposizioni individuali) che si può applicare la concezione della verità imperniata sulla corrispondenza. La griglia retorica proposta da White rimanda a grandi teorie che strutturano in maniera fondamentale tutto il racconto.</w:t>
      </w:r>
    </w:p>
    <w:p w:rsidR="001B6A50" w:rsidRDefault="00373832" w:rsidP="00FE11AB">
      <w:pPr>
        <w:jc w:val="both"/>
        <w:rPr>
          <w:sz w:val="28"/>
        </w:rPr>
      </w:pPr>
      <w:r>
        <w:rPr>
          <w:sz w:val="28"/>
        </w:rPr>
        <w:t>Secondo il modello costruttivista proposto da Goldstein la nozione di verità non è pertinente per la valutazione del racconto storico</w:t>
      </w:r>
      <w:r w:rsidR="00141F97">
        <w:rPr>
          <w:sz w:val="28"/>
        </w:rPr>
        <w:t xml:space="preserve">, visto che gli storici non hanno accesso alla verità del passato (per tale valutazione è sufficiente il ricorso al metodo). Non si può confrontare le constatazioni sul passato con la realtà, ma si confrontano reciprocamente le diverse descrizioni di tale realtà. </w:t>
      </w:r>
      <w:r w:rsidR="00D52FFC">
        <w:rPr>
          <w:sz w:val="28"/>
        </w:rPr>
        <w:t xml:space="preserve">Da parte sua, </w:t>
      </w:r>
      <w:r w:rsidR="00141F97">
        <w:rPr>
          <w:sz w:val="28"/>
        </w:rPr>
        <w:t>Ankersmitt nega l’esistenza di regole di traslazione di cui lo storico si avvarrebbe per tradurre il passato in narrazione (la produzione del racconto storico è una costruzione soggettiva dello stesso storico, dove solo le singole proposizioni possono essere vere o false nel senso della corrispondenza)</w:t>
      </w:r>
      <w:r w:rsidR="000B3F8C">
        <w:rPr>
          <w:sz w:val="28"/>
        </w:rPr>
        <w:t>. Il passato assume consistenza solo attraverso forme di cui esso non offre però alcuna indicazione. I racconti non descrivono il passato ma lo rappresentano</w:t>
      </w:r>
      <w:r w:rsidR="00204FFE">
        <w:rPr>
          <w:sz w:val="28"/>
        </w:rPr>
        <w:t xml:space="preserve">, così da offrire una continuità in ciò che è </w:t>
      </w:r>
      <w:r w:rsidR="00D52FFC">
        <w:rPr>
          <w:sz w:val="28"/>
        </w:rPr>
        <w:t xml:space="preserve">di per sé </w:t>
      </w:r>
      <w:r w:rsidR="00204FFE">
        <w:rPr>
          <w:sz w:val="28"/>
        </w:rPr>
        <w:t xml:space="preserve">discontinuo. Del resto, gli storici </w:t>
      </w:r>
      <w:r w:rsidR="00D52FFC">
        <w:rPr>
          <w:sz w:val="28"/>
        </w:rPr>
        <w:t>non possono trovare</w:t>
      </w:r>
      <w:r w:rsidR="00204FFE">
        <w:rPr>
          <w:sz w:val="28"/>
        </w:rPr>
        <w:t xml:space="preserve"> la verità nei fatti </w:t>
      </w:r>
      <w:r w:rsidR="00D52FFC">
        <w:rPr>
          <w:sz w:val="28"/>
        </w:rPr>
        <w:t>giacché sono proprio loro a creare</w:t>
      </w:r>
      <w:r w:rsidR="00204FFE">
        <w:rPr>
          <w:sz w:val="28"/>
        </w:rPr>
        <w:t xml:space="preserve"> questi ultimi nel pr</w:t>
      </w:r>
      <w:r w:rsidR="00967C1A">
        <w:rPr>
          <w:sz w:val="28"/>
        </w:rPr>
        <w:t>ocesso d</w:t>
      </w:r>
      <w:r w:rsidR="00D52FFC">
        <w:rPr>
          <w:sz w:val="28"/>
        </w:rPr>
        <w:t>i produzione di senso. A ciò</w:t>
      </w:r>
      <w:r w:rsidR="00967C1A">
        <w:rPr>
          <w:sz w:val="28"/>
        </w:rPr>
        <w:t xml:space="preserve"> va </w:t>
      </w:r>
      <w:r w:rsidR="00D52FFC" w:rsidRPr="00D52FFC">
        <w:rPr>
          <w:sz w:val="28"/>
        </w:rPr>
        <w:t>obiettato</w:t>
      </w:r>
      <w:r w:rsidR="00967C1A">
        <w:rPr>
          <w:sz w:val="28"/>
        </w:rPr>
        <w:t xml:space="preserve"> che per quanto non è dato osservare diretta</w:t>
      </w:r>
      <w:r w:rsidR="00013ECA">
        <w:rPr>
          <w:sz w:val="28"/>
        </w:rPr>
        <w:t>mente oggetti storici i quali si danno solo nel medio delle</w:t>
      </w:r>
      <w:r w:rsidR="00967C1A">
        <w:rPr>
          <w:sz w:val="28"/>
        </w:rPr>
        <w:t xml:space="preserve"> </w:t>
      </w:r>
      <w:r w:rsidR="00967C1A" w:rsidRPr="003A0A4F">
        <w:rPr>
          <w:i/>
          <w:sz w:val="28"/>
        </w:rPr>
        <w:t>narratives su</w:t>
      </w:r>
      <w:r w:rsidR="008A7556" w:rsidRPr="003A0A4F">
        <w:rPr>
          <w:i/>
          <w:sz w:val="28"/>
        </w:rPr>
        <w:t>b</w:t>
      </w:r>
      <w:r w:rsidR="00967C1A" w:rsidRPr="003A0A4F">
        <w:rPr>
          <w:i/>
          <w:sz w:val="28"/>
        </w:rPr>
        <w:t>stances</w:t>
      </w:r>
      <w:r w:rsidR="00D52FFC">
        <w:rPr>
          <w:sz w:val="28"/>
        </w:rPr>
        <w:t xml:space="preserve">, </w:t>
      </w:r>
      <w:r w:rsidR="00013ECA">
        <w:rPr>
          <w:sz w:val="28"/>
        </w:rPr>
        <w:t>queste ultime</w:t>
      </w:r>
      <w:r w:rsidR="00967C1A">
        <w:rPr>
          <w:sz w:val="28"/>
        </w:rPr>
        <w:t xml:space="preserve"> hanno comunque un riferimento alla realtà (Lor</w:t>
      </w:r>
      <w:r w:rsidR="001B6A50">
        <w:rPr>
          <w:sz w:val="28"/>
        </w:rPr>
        <w:t xml:space="preserve">enz). Così come va </w:t>
      </w:r>
      <w:r w:rsidR="00D52FFC">
        <w:rPr>
          <w:sz w:val="28"/>
        </w:rPr>
        <w:t>rilevata</w:t>
      </w:r>
      <w:r w:rsidR="001B6A50">
        <w:rPr>
          <w:sz w:val="28"/>
        </w:rPr>
        <w:t xml:space="preserve"> l’artificialità</w:t>
      </w:r>
      <w:r w:rsidR="00967C1A">
        <w:rPr>
          <w:sz w:val="28"/>
        </w:rPr>
        <w:t xml:space="preserve"> </w:t>
      </w:r>
      <w:r w:rsidR="001B6A50">
        <w:rPr>
          <w:sz w:val="28"/>
        </w:rPr>
        <w:t>del</w:t>
      </w:r>
      <w:r w:rsidR="00967C1A">
        <w:rPr>
          <w:sz w:val="28"/>
        </w:rPr>
        <w:t xml:space="preserve">la distinzione </w:t>
      </w:r>
      <w:r w:rsidR="001B6A50">
        <w:rPr>
          <w:sz w:val="28"/>
        </w:rPr>
        <w:t xml:space="preserve">fra la parte del racconto storico che ha un riferimento alla realtà (singole constatazioni fattuali) e la parte costruita dallo storico, </w:t>
      </w:r>
      <w:r w:rsidR="00D52FFC">
        <w:rPr>
          <w:sz w:val="28"/>
        </w:rPr>
        <w:t>visto che</w:t>
      </w:r>
      <w:r w:rsidR="001B6A50">
        <w:rPr>
          <w:sz w:val="28"/>
        </w:rPr>
        <w:t xml:space="preserve"> nel racconto non esistono constatazioni di quel tipo.</w:t>
      </w:r>
    </w:p>
    <w:p w:rsidR="001B6A50" w:rsidRDefault="001B6A50" w:rsidP="00FE11AB">
      <w:pPr>
        <w:jc w:val="both"/>
        <w:rPr>
          <w:sz w:val="28"/>
        </w:rPr>
      </w:pPr>
    </w:p>
    <w:p w:rsidR="001B6A50" w:rsidRPr="001B6A50" w:rsidRDefault="001B6A50" w:rsidP="00FE11AB">
      <w:pPr>
        <w:jc w:val="both"/>
        <w:rPr>
          <w:b/>
          <w:sz w:val="28"/>
        </w:rPr>
      </w:pPr>
      <w:r w:rsidRPr="001B6A50">
        <w:rPr>
          <w:b/>
          <w:sz w:val="28"/>
        </w:rPr>
        <w:t>6.3 Il problema della possibilità di un accesso dello storico al passato.</w:t>
      </w:r>
      <w:r w:rsidR="00D52FFC">
        <w:rPr>
          <w:b/>
          <w:sz w:val="28"/>
        </w:rPr>
        <w:t xml:space="preserve"> </w:t>
      </w:r>
      <w:r w:rsidRPr="001B6A50">
        <w:rPr>
          <w:b/>
          <w:sz w:val="28"/>
        </w:rPr>
        <w:t>Il mito della fonte storica. Il “contatto empirico” con la realtà del passato</w:t>
      </w:r>
    </w:p>
    <w:p w:rsidR="005B4EC3" w:rsidRDefault="00BC42E0" w:rsidP="00FE11AB">
      <w:pPr>
        <w:jc w:val="both"/>
        <w:rPr>
          <w:sz w:val="28"/>
        </w:rPr>
      </w:pPr>
      <w:r>
        <w:rPr>
          <w:sz w:val="28"/>
        </w:rPr>
        <w:t>Il carattere indiretto del processo cognitivo si manifesta con maggiore evidenza allorché si oltrepassa il livello “quotidiano” di osservazione. Nella conoscenza del passato l’osservazione indiretta ha un ruolo quasi esclusivo (ciò non esclude che questo tipo di informazione sia essenziale anche per l’attualità).</w:t>
      </w:r>
      <w:r w:rsidR="00BC4458">
        <w:rPr>
          <w:sz w:val="28"/>
        </w:rPr>
        <w:t xml:space="preserve"> Non solo il ricorso alla memoria non apre uno spazio all’osservazione diretta nella storia, ma neppure l’osservazione degli oggetti materiali del passato può essere considerata del tutto diretta (per recuperarne l’esistenza originale lo storico deve inquadrarlo in uno specifico contesto). La convinzione che le fonti dischiudano una via diretta al passato può essere definita co</w:t>
      </w:r>
      <w:r w:rsidR="00F736A0">
        <w:rPr>
          <w:sz w:val="28"/>
        </w:rPr>
        <w:t>me il mito delle fonti storiche, per il quale tutto sta nella relazione tra completezza e qualità delle fonti.</w:t>
      </w:r>
    </w:p>
    <w:p w:rsidR="00D46D4A" w:rsidRDefault="005B4EC3" w:rsidP="00FE11AB">
      <w:pPr>
        <w:jc w:val="both"/>
        <w:rPr>
          <w:sz w:val="28"/>
        </w:rPr>
      </w:pPr>
      <w:r>
        <w:rPr>
          <w:sz w:val="28"/>
        </w:rPr>
        <w:t>Le fonti si trasformano in riserve di potenziali informazioni evoc</w:t>
      </w:r>
      <w:r w:rsidR="008F5612">
        <w:rPr>
          <w:sz w:val="28"/>
        </w:rPr>
        <w:t>ate dalle domande degli storici (dopo una verifica empirica, tali informazioni offrono allo storico un sapere diretto sui fatti che lo interessano). Le informazioni sono per la maggior parte indirette</w:t>
      </w:r>
      <w:r w:rsidR="00FC3C92">
        <w:rPr>
          <w:sz w:val="28"/>
        </w:rPr>
        <w:t xml:space="preserve"> (dirette in rapporto alle domande poste, indirete rispetto allo storico)</w:t>
      </w:r>
      <w:r w:rsidR="00644F93">
        <w:rPr>
          <w:sz w:val="28"/>
        </w:rPr>
        <w:t>, cosicché</w:t>
      </w:r>
      <w:r w:rsidR="008F5612">
        <w:rPr>
          <w:sz w:val="28"/>
        </w:rPr>
        <w:t xml:space="preserve"> lo storico ricostruisce i fatti del passato attraverso procedimenti di diversa natura</w:t>
      </w:r>
      <w:r w:rsidR="00FC3C92">
        <w:rPr>
          <w:sz w:val="28"/>
        </w:rPr>
        <w:t>.</w:t>
      </w:r>
      <w:r>
        <w:rPr>
          <w:sz w:val="28"/>
        </w:rPr>
        <w:t xml:space="preserve"> </w:t>
      </w:r>
      <w:r w:rsidR="00A0511F">
        <w:rPr>
          <w:sz w:val="28"/>
        </w:rPr>
        <w:t>Le informazioni più</w:t>
      </w:r>
      <w:r w:rsidR="005913FD">
        <w:rPr>
          <w:sz w:val="28"/>
        </w:rPr>
        <w:t xml:space="preserve"> dirette sono </w:t>
      </w:r>
      <w:r w:rsidR="00644F93">
        <w:rPr>
          <w:sz w:val="28"/>
        </w:rPr>
        <w:t>altresì più</w:t>
      </w:r>
      <w:r w:rsidR="005913FD">
        <w:rPr>
          <w:sz w:val="28"/>
        </w:rPr>
        <w:t xml:space="preserve"> “vicine” al passato. Le fonti indirette descrivono in forma più o meno sviluppata i frammenti del passato; la struttura delle informazioni comprese nelle fonti indirette è costituita degli stessi elementi della struttura del racconto storico.</w:t>
      </w:r>
      <w:r w:rsidR="004A4DC3">
        <w:rPr>
          <w:sz w:val="28"/>
        </w:rPr>
        <w:t xml:space="preserve"> Le fonti dirette non offrono informazioni </w:t>
      </w:r>
      <w:r w:rsidR="004A4DC3" w:rsidRPr="00644F93">
        <w:rPr>
          <w:i/>
          <w:sz w:val="28"/>
        </w:rPr>
        <w:t>tout court</w:t>
      </w:r>
      <w:r w:rsidR="004A4DC3">
        <w:rPr>
          <w:sz w:val="28"/>
        </w:rPr>
        <w:t xml:space="preserve"> dirette, </w:t>
      </w:r>
      <w:r w:rsidR="00644F93">
        <w:rPr>
          <w:sz w:val="28"/>
        </w:rPr>
        <w:t>ma si limitano a fornire una base all’</w:t>
      </w:r>
      <w:r w:rsidR="004A4DC3">
        <w:rPr>
          <w:sz w:val="28"/>
        </w:rPr>
        <w:t>interpretazione.</w:t>
      </w:r>
      <w:r w:rsidR="00644F93">
        <w:rPr>
          <w:sz w:val="28"/>
        </w:rPr>
        <w:t xml:space="preserve"> È solo perché è i</w:t>
      </w:r>
      <w:r w:rsidR="0019525D">
        <w:rPr>
          <w:sz w:val="28"/>
        </w:rPr>
        <w:t xml:space="preserve">nterpretata </w:t>
      </w:r>
      <w:r w:rsidR="00644F93">
        <w:rPr>
          <w:sz w:val="28"/>
        </w:rPr>
        <w:t xml:space="preserve">in rapporto a un avvenimento storico che la fonte può apparire </w:t>
      </w:r>
      <w:r w:rsidR="00267417">
        <w:rPr>
          <w:sz w:val="28"/>
        </w:rPr>
        <w:t xml:space="preserve">surrettiziamente </w:t>
      </w:r>
      <w:r w:rsidR="00644F93">
        <w:rPr>
          <w:sz w:val="28"/>
        </w:rPr>
        <w:t>come</w:t>
      </w:r>
      <w:r w:rsidR="0019525D">
        <w:rPr>
          <w:sz w:val="28"/>
        </w:rPr>
        <w:t xml:space="preserve"> ques</w:t>
      </w:r>
      <w:r w:rsidR="00644F93">
        <w:rPr>
          <w:sz w:val="28"/>
        </w:rPr>
        <w:t xml:space="preserve">to stesso avvenimento, </w:t>
      </w:r>
      <w:r w:rsidR="00267417">
        <w:rPr>
          <w:sz w:val="28"/>
        </w:rPr>
        <w:t xml:space="preserve">ciò </w:t>
      </w:r>
      <w:r w:rsidR="00644F93">
        <w:rPr>
          <w:sz w:val="28"/>
        </w:rPr>
        <w:t>di cui mostra la</w:t>
      </w:r>
      <w:r w:rsidR="0019525D">
        <w:rPr>
          <w:sz w:val="28"/>
        </w:rPr>
        <w:t xml:space="preserve"> comparsa</w:t>
      </w:r>
      <w:r w:rsidR="00644F93">
        <w:rPr>
          <w:sz w:val="28"/>
        </w:rPr>
        <w:t>.</w:t>
      </w:r>
      <w:r w:rsidR="004A4DC3">
        <w:rPr>
          <w:sz w:val="28"/>
        </w:rPr>
        <w:t xml:space="preserve"> </w:t>
      </w:r>
    </w:p>
    <w:p w:rsidR="00D46D4A" w:rsidRDefault="00D46D4A" w:rsidP="00FE11AB">
      <w:pPr>
        <w:jc w:val="both"/>
        <w:rPr>
          <w:sz w:val="28"/>
        </w:rPr>
      </w:pPr>
    </w:p>
    <w:p w:rsidR="00D46D4A" w:rsidRPr="00D46D4A" w:rsidRDefault="00D46D4A" w:rsidP="00FE11AB">
      <w:pPr>
        <w:jc w:val="both"/>
        <w:rPr>
          <w:b/>
          <w:sz w:val="28"/>
        </w:rPr>
      </w:pPr>
      <w:r w:rsidRPr="00D46D4A">
        <w:rPr>
          <w:b/>
          <w:sz w:val="28"/>
        </w:rPr>
        <w:t>6.4 Il problema della verità del racconto storico. L’applicazione della concezione di realismo “interno” al racconto. Obiettività o neutralità?</w:t>
      </w:r>
    </w:p>
    <w:p w:rsidR="00AD15EC" w:rsidRDefault="009E5E57" w:rsidP="00FE11AB">
      <w:pPr>
        <w:jc w:val="both"/>
        <w:rPr>
          <w:sz w:val="28"/>
        </w:rPr>
      </w:pPr>
      <w:r>
        <w:rPr>
          <w:sz w:val="28"/>
        </w:rPr>
        <w:t>Non esiste osservazione diretta in senso puro; ogni accesso alla realtà è in fin dei conti indiretto</w:t>
      </w:r>
      <w:r w:rsidR="00267417">
        <w:rPr>
          <w:sz w:val="28"/>
        </w:rPr>
        <w:t>,</w:t>
      </w:r>
      <w:r>
        <w:rPr>
          <w:sz w:val="28"/>
        </w:rPr>
        <w:t xml:space="preserve"> poiché effettuato in virtù di un’esperienza accumulata,</w:t>
      </w:r>
      <w:r w:rsidR="00267417">
        <w:rPr>
          <w:sz w:val="28"/>
        </w:rPr>
        <w:t xml:space="preserve"> per opera</w:t>
      </w:r>
      <w:r>
        <w:rPr>
          <w:sz w:val="28"/>
        </w:rPr>
        <w:t xml:space="preserve"> della lingua con le sue convenzioni, dei paradigmi, delle teorie e delle ideologie.</w:t>
      </w:r>
    </w:p>
    <w:p w:rsidR="00AD15EC" w:rsidRDefault="00AD15EC" w:rsidP="00FE11AB">
      <w:pPr>
        <w:jc w:val="both"/>
        <w:rPr>
          <w:sz w:val="28"/>
        </w:rPr>
      </w:pPr>
      <w:r>
        <w:rPr>
          <w:sz w:val="28"/>
        </w:rPr>
        <w:t xml:space="preserve">Nel racconto storico non esistono constatazioni (proposizioni, giudizi) individuali di qualsiasi natura; le proposizioni individuali sono </w:t>
      </w:r>
      <w:r w:rsidR="00267417">
        <w:rPr>
          <w:sz w:val="28"/>
        </w:rPr>
        <w:t xml:space="preserve">propriamente </w:t>
      </w:r>
      <w:r>
        <w:rPr>
          <w:sz w:val="28"/>
        </w:rPr>
        <w:t>elementi di totalità narrative di diverso grado. Nel racconto le proposizioni individuali vengono assorbite totalmente dalla struttura narrativa</w:t>
      </w:r>
      <w:r w:rsidR="00267417">
        <w:rPr>
          <w:sz w:val="28"/>
        </w:rPr>
        <w:t>, così da perdere la loro effigie individuale.</w:t>
      </w:r>
      <w:r>
        <w:rPr>
          <w:sz w:val="28"/>
        </w:rPr>
        <w:t xml:space="preserve"> Per q</w:t>
      </w:r>
      <w:r w:rsidR="009067AD">
        <w:rPr>
          <w:sz w:val="28"/>
        </w:rPr>
        <w:t>uesto, non avrebbe senso isolarle</w:t>
      </w:r>
      <w:r>
        <w:rPr>
          <w:sz w:val="28"/>
        </w:rPr>
        <w:t xml:space="preserve"> dal </w:t>
      </w:r>
      <w:r w:rsidR="009067AD">
        <w:rPr>
          <w:sz w:val="28"/>
        </w:rPr>
        <w:t xml:space="preserve">restante </w:t>
      </w:r>
      <w:r>
        <w:rPr>
          <w:sz w:val="28"/>
        </w:rPr>
        <w:t>racconto</w:t>
      </w:r>
      <w:r w:rsidR="009067AD">
        <w:rPr>
          <w:sz w:val="28"/>
        </w:rPr>
        <w:t xml:space="preserve"> che</w:t>
      </w:r>
      <w:r>
        <w:rPr>
          <w:sz w:val="28"/>
        </w:rPr>
        <w:t xml:space="preserve"> nella sua totalità narrativa finirebbe</w:t>
      </w:r>
      <w:r w:rsidR="009067AD">
        <w:rPr>
          <w:sz w:val="28"/>
        </w:rPr>
        <w:t xml:space="preserve"> così</w:t>
      </w:r>
      <w:r>
        <w:rPr>
          <w:sz w:val="28"/>
        </w:rPr>
        <w:t xml:space="preserve"> per essere </w:t>
      </w:r>
      <w:r w:rsidR="00013ECA">
        <w:rPr>
          <w:sz w:val="28"/>
        </w:rPr>
        <w:t>dissolto. P</w:t>
      </w:r>
      <w:r>
        <w:rPr>
          <w:sz w:val="28"/>
        </w:rPr>
        <w:t>osto che</w:t>
      </w:r>
      <w:r w:rsidR="00013ECA">
        <w:rPr>
          <w:sz w:val="28"/>
        </w:rPr>
        <w:t xml:space="preserve"> inoltre</w:t>
      </w:r>
      <w:r>
        <w:rPr>
          <w:sz w:val="28"/>
        </w:rPr>
        <w:t xml:space="preserve"> il racconto storico è una totalità narrativa, ovvero una struttura in cui le proposizioni si presentano come concatenate, la sua verità non può venire confermata unicamente dalle informazioni delle fonti,</w:t>
      </w:r>
      <w:r w:rsidR="00013ECA">
        <w:rPr>
          <w:sz w:val="28"/>
        </w:rPr>
        <w:t xml:space="preserve"> le quali sono</w:t>
      </w:r>
      <w:r>
        <w:rPr>
          <w:sz w:val="28"/>
        </w:rPr>
        <w:t xml:space="preserve"> in grado solo di fornire argomenti a supporto di una determinata totalità narrativa.</w:t>
      </w:r>
    </w:p>
    <w:p w:rsidR="009B2126" w:rsidRDefault="00013ECA" w:rsidP="00FE11AB">
      <w:pPr>
        <w:jc w:val="both"/>
        <w:rPr>
          <w:sz w:val="28"/>
        </w:rPr>
      </w:pPr>
      <w:r>
        <w:rPr>
          <w:sz w:val="28"/>
        </w:rPr>
        <w:t>A denotare una totalità</w:t>
      </w:r>
      <w:r w:rsidR="00AD15EC">
        <w:rPr>
          <w:sz w:val="28"/>
        </w:rPr>
        <w:t xml:space="preserve"> (ad esempio, la seconda guerra mondiale) è ciò che è stato chiamato un </w:t>
      </w:r>
      <w:r w:rsidR="00AD15EC" w:rsidRPr="00AD15EC">
        <w:rPr>
          <w:i/>
          <w:sz w:val="28"/>
        </w:rPr>
        <w:t>colligatory concept</w:t>
      </w:r>
      <w:r w:rsidR="00AD15EC">
        <w:rPr>
          <w:sz w:val="28"/>
        </w:rPr>
        <w:t xml:space="preserve"> (Walsh) o una </w:t>
      </w:r>
      <w:r w:rsidR="00AD15EC" w:rsidRPr="00AD15EC">
        <w:rPr>
          <w:i/>
          <w:sz w:val="28"/>
        </w:rPr>
        <w:t>narrative substance</w:t>
      </w:r>
      <w:r w:rsidR="00AD15EC">
        <w:rPr>
          <w:sz w:val="28"/>
        </w:rPr>
        <w:t xml:space="preserve"> (Ankersmit), costruita dagli storici e non desumibile immediatamente dalle informazioni di base. In tal se</w:t>
      </w:r>
      <w:r w:rsidR="00830FC2">
        <w:rPr>
          <w:sz w:val="28"/>
        </w:rPr>
        <w:t>nso esso concerne il livello dell’</w:t>
      </w:r>
      <w:r w:rsidR="00AD15EC">
        <w:rPr>
          <w:sz w:val="28"/>
        </w:rPr>
        <w:t>interpretazione di queste ultime e delle constatazioni indirette su fatti individuali</w:t>
      </w:r>
      <w:r w:rsidR="00830FC2">
        <w:rPr>
          <w:sz w:val="28"/>
        </w:rPr>
        <w:t>, indispensabile alla creazione delle stesse totalità narrative.</w:t>
      </w:r>
      <w:r w:rsidR="001D2CDF">
        <w:rPr>
          <w:sz w:val="28"/>
        </w:rPr>
        <w:t xml:space="preserve"> Le nozioni che creano le totalità narrative possono essere vere o false solo in base a </w:t>
      </w:r>
      <w:r>
        <w:rPr>
          <w:sz w:val="28"/>
        </w:rPr>
        <w:t>determinate</w:t>
      </w:r>
      <w:r w:rsidR="009B2126">
        <w:rPr>
          <w:sz w:val="28"/>
        </w:rPr>
        <w:t xml:space="preserve"> convenzioni linguistiche o nel </w:t>
      </w:r>
      <w:r>
        <w:rPr>
          <w:sz w:val="28"/>
        </w:rPr>
        <w:t xml:space="preserve">quadro di una data descrizione </w:t>
      </w:r>
      <w:r w:rsidR="009B2126">
        <w:rPr>
          <w:sz w:val="28"/>
        </w:rPr>
        <w:t>comprendente l’insieme delle convenzioni linguistiche e convinzi</w:t>
      </w:r>
      <w:r>
        <w:rPr>
          <w:sz w:val="28"/>
        </w:rPr>
        <w:t>oni di una determinata comunità</w:t>
      </w:r>
      <w:r w:rsidR="009B2126">
        <w:rPr>
          <w:sz w:val="28"/>
        </w:rPr>
        <w:t>.</w:t>
      </w:r>
    </w:p>
    <w:p w:rsidR="00BC2C95" w:rsidRDefault="009B2126" w:rsidP="00FE11AB">
      <w:pPr>
        <w:jc w:val="both"/>
        <w:rPr>
          <w:sz w:val="28"/>
        </w:rPr>
      </w:pPr>
      <w:r>
        <w:rPr>
          <w:sz w:val="28"/>
        </w:rPr>
        <w:t xml:space="preserve">Il riferimento alla realtà di tali totalità, da cui discende la possibilità di ritenerle vere o false, non ha nulla in comune con l’immagine più o meno adeguata della realtà. Le totalità narrative, infatti, sono costruite in accordo </w:t>
      </w:r>
      <w:r w:rsidR="00013ECA">
        <w:rPr>
          <w:sz w:val="28"/>
        </w:rPr>
        <w:t>con certe informazioni di base,</w:t>
      </w:r>
      <w:r>
        <w:rPr>
          <w:sz w:val="28"/>
        </w:rPr>
        <w:t xml:space="preserve"> </w:t>
      </w:r>
      <w:r w:rsidR="00013ECA">
        <w:rPr>
          <w:sz w:val="28"/>
        </w:rPr>
        <w:t>in conformità a</w:t>
      </w:r>
      <w:r>
        <w:rPr>
          <w:sz w:val="28"/>
        </w:rPr>
        <w:t xml:space="preserve"> regole metodologiche, e sempre in un</w:t>
      </w:r>
      <w:r w:rsidR="00013ECA">
        <w:rPr>
          <w:sz w:val="28"/>
        </w:rPr>
        <w:t xml:space="preserve"> dato quadro della descrizione</w:t>
      </w:r>
      <w:r>
        <w:rPr>
          <w:sz w:val="28"/>
        </w:rPr>
        <w:t xml:space="preserve"> </w:t>
      </w:r>
      <w:r w:rsidR="00013ECA">
        <w:rPr>
          <w:sz w:val="28"/>
        </w:rPr>
        <w:t>che non si presume</w:t>
      </w:r>
      <w:r>
        <w:rPr>
          <w:sz w:val="28"/>
        </w:rPr>
        <w:t xml:space="preserve"> </w:t>
      </w:r>
      <w:r w:rsidR="00013ECA">
        <w:rPr>
          <w:sz w:val="28"/>
        </w:rPr>
        <w:t>speculare</w:t>
      </w:r>
      <w:r>
        <w:rPr>
          <w:sz w:val="28"/>
        </w:rPr>
        <w:t xml:space="preserve"> alla realtà. Posto dunque che la verità o falsità può essere attribuita al racconto solo </w:t>
      </w:r>
      <w:r w:rsidR="00C360B4">
        <w:rPr>
          <w:sz w:val="28"/>
        </w:rPr>
        <w:t>in rapporto a</w:t>
      </w:r>
      <w:r>
        <w:rPr>
          <w:sz w:val="28"/>
        </w:rPr>
        <w:t xml:space="preserve"> una</w:t>
      </w:r>
      <w:r w:rsidR="00BC2C95">
        <w:rPr>
          <w:sz w:val="28"/>
        </w:rPr>
        <w:t xml:space="preserve"> data descrizione, ne deriva</w:t>
      </w:r>
      <w:r w:rsidR="00C360B4">
        <w:rPr>
          <w:sz w:val="28"/>
        </w:rPr>
        <w:t xml:space="preserve"> allora</w:t>
      </w:r>
      <w:r w:rsidR="00BC2C95">
        <w:rPr>
          <w:sz w:val="28"/>
        </w:rPr>
        <w:t xml:space="preserve"> l’ammissione di una pluralità di verità</w:t>
      </w:r>
      <w:r>
        <w:rPr>
          <w:sz w:val="28"/>
        </w:rPr>
        <w:t xml:space="preserve"> </w:t>
      </w:r>
      <w:r w:rsidR="00BC2C95">
        <w:rPr>
          <w:sz w:val="28"/>
        </w:rPr>
        <w:t>in rapporto a quadri diversi di descrizione, così come a diversi livelli ideologici (normativi) e teorici. La ricchezza di questi livell</w:t>
      </w:r>
      <w:r w:rsidR="00C360B4">
        <w:rPr>
          <w:sz w:val="28"/>
        </w:rPr>
        <w:t>i del racconto, anche all’interno</w:t>
      </w:r>
      <w:r w:rsidR="00BC2C95">
        <w:rPr>
          <w:sz w:val="28"/>
        </w:rPr>
        <w:t xml:space="preserve"> dello stesso paradigma, moltiplica il numero dei racconti</w:t>
      </w:r>
      <w:r w:rsidR="00C74464">
        <w:rPr>
          <w:sz w:val="28"/>
        </w:rPr>
        <w:t xml:space="preserve"> che si propongono come veri in quanto soddisfano</w:t>
      </w:r>
      <w:r w:rsidR="00BC2C95">
        <w:rPr>
          <w:sz w:val="28"/>
        </w:rPr>
        <w:t xml:space="preserve"> le esigenze metodologiche.</w:t>
      </w:r>
    </w:p>
    <w:p w:rsidR="00C373E3" w:rsidRDefault="00BC2C95" w:rsidP="00FE11AB">
      <w:pPr>
        <w:jc w:val="both"/>
        <w:rPr>
          <w:sz w:val="28"/>
        </w:rPr>
      </w:pPr>
      <w:r>
        <w:rPr>
          <w:sz w:val="28"/>
        </w:rPr>
        <w:t>Fra le regole utili a stabilir</w:t>
      </w:r>
      <w:r w:rsidR="00C373E3">
        <w:rPr>
          <w:sz w:val="28"/>
        </w:rPr>
        <w:t xml:space="preserve">e </w:t>
      </w:r>
      <w:r>
        <w:rPr>
          <w:sz w:val="28"/>
        </w:rPr>
        <w:t>la maggio</w:t>
      </w:r>
      <w:r w:rsidR="00C74464">
        <w:rPr>
          <w:sz w:val="28"/>
        </w:rPr>
        <w:t>re validità del racconto, sono da</w:t>
      </w:r>
      <w:r>
        <w:rPr>
          <w:sz w:val="28"/>
        </w:rPr>
        <w:t xml:space="preserve"> menzionare:</w:t>
      </w:r>
    </w:p>
    <w:p w:rsidR="00C373E3" w:rsidRDefault="00BC2C95" w:rsidP="00FE11AB">
      <w:pPr>
        <w:jc w:val="both"/>
        <w:rPr>
          <w:sz w:val="28"/>
        </w:rPr>
      </w:pPr>
      <w:r>
        <w:rPr>
          <w:sz w:val="28"/>
        </w:rPr>
        <w:t xml:space="preserve">1) la direttiva </w:t>
      </w:r>
      <w:r w:rsidR="007F2B38">
        <w:rPr>
          <w:sz w:val="28"/>
        </w:rPr>
        <w:t xml:space="preserve">(rispondente a un’esigenza mai soddisfatta di esaustività) </w:t>
      </w:r>
      <w:r>
        <w:rPr>
          <w:sz w:val="28"/>
        </w:rPr>
        <w:t xml:space="preserve">di abbracciare nella totalità narrativa il più alto numero possibile di informazioni di base; </w:t>
      </w:r>
    </w:p>
    <w:p w:rsidR="00C373E3" w:rsidRDefault="00BC2C95" w:rsidP="00FE11AB">
      <w:pPr>
        <w:jc w:val="both"/>
        <w:rPr>
          <w:sz w:val="28"/>
        </w:rPr>
      </w:pPr>
      <w:r>
        <w:rPr>
          <w:sz w:val="28"/>
        </w:rPr>
        <w:t xml:space="preserve">2) la direttiva </w:t>
      </w:r>
      <w:r w:rsidR="007F2B38">
        <w:rPr>
          <w:sz w:val="28"/>
        </w:rPr>
        <w:t xml:space="preserve">(rispondente a un’esigenza mai soddisfatta di </w:t>
      </w:r>
      <w:r w:rsidR="007F2B38" w:rsidRPr="003B6AFF">
        <w:rPr>
          <w:sz w:val="28"/>
        </w:rPr>
        <w:t>equità</w:t>
      </w:r>
      <w:r w:rsidR="007F2B38">
        <w:rPr>
          <w:sz w:val="28"/>
        </w:rPr>
        <w:t xml:space="preserve">) </w:t>
      </w:r>
      <w:r>
        <w:rPr>
          <w:sz w:val="28"/>
        </w:rPr>
        <w:t>di rispettare l</w:t>
      </w:r>
      <w:r w:rsidR="003B6AFF">
        <w:rPr>
          <w:sz w:val="28"/>
        </w:rPr>
        <w:t>’oggettività del racconto</w:t>
      </w:r>
      <w:r w:rsidR="00BC0F8A">
        <w:rPr>
          <w:sz w:val="28"/>
        </w:rPr>
        <w:t>, al netto di possibili valutazioni personali</w:t>
      </w:r>
      <w:r>
        <w:rPr>
          <w:sz w:val="28"/>
        </w:rPr>
        <w:t xml:space="preserve">. </w:t>
      </w:r>
    </w:p>
    <w:p w:rsidR="00595D7E" w:rsidRPr="00FE11AB" w:rsidRDefault="002D53A0" w:rsidP="00FE11AB">
      <w:pPr>
        <w:jc w:val="both"/>
        <w:rPr>
          <w:sz w:val="28"/>
        </w:rPr>
      </w:pPr>
      <w:r>
        <w:rPr>
          <w:sz w:val="28"/>
        </w:rPr>
        <w:t>In effetti, l</w:t>
      </w:r>
      <w:r w:rsidR="00BC2C95">
        <w:rPr>
          <w:sz w:val="28"/>
        </w:rPr>
        <w:t xml:space="preserve">a </w:t>
      </w:r>
      <w:r>
        <w:rPr>
          <w:sz w:val="28"/>
        </w:rPr>
        <w:t>questione</w:t>
      </w:r>
      <w:r w:rsidR="00BC2C95">
        <w:rPr>
          <w:sz w:val="28"/>
        </w:rPr>
        <w:t xml:space="preserve"> dell’oggettivazione </w:t>
      </w:r>
      <w:r>
        <w:rPr>
          <w:sz w:val="28"/>
        </w:rPr>
        <w:t>può</w:t>
      </w:r>
      <w:r w:rsidR="00BC2C95">
        <w:rPr>
          <w:sz w:val="28"/>
        </w:rPr>
        <w:t xml:space="preserve"> e</w:t>
      </w:r>
      <w:r w:rsidR="00EC7266">
        <w:rPr>
          <w:sz w:val="28"/>
        </w:rPr>
        <w:t>ssere risolta solo a livello d’</w:t>
      </w:r>
      <w:r w:rsidR="00BC2C95">
        <w:rPr>
          <w:sz w:val="28"/>
        </w:rPr>
        <w:t>idealizzazione</w:t>
      </w:r>
      <w:r w:rsidR="002879EA">
        <w:rPr>
          <w:sz w:val="28"/>
        </w:rPr>
        <w:t xml:space="preserve"> </w:t>
      </w:r>
      <w:r w:rsidR="003B6AFF">
        <w:rPr>
          <w:sz w:val="28"/>
        </w:rPr>
        <w:t xml:space="preserve">del racconto </w:t>
      </w:r>
      <w:r w:rsidR="002879EA">
        <w:rPr>
          <w:sz w:val="28"/>
        </w:rPr>
        <w:t>(</w:t>
      </w:r>
      <w:r w:rsidR="003B6AFF">
        <w:rPr>
          <w:sz w:val="28"/>
        </w:rPr>
        <w:t xml:space="preserve">sua </w:t>
      </w:r>
      <w:r w:rsidR="002879EA">
        <w:rPr>
          <w:sz w:val="28"/>
        </w:rPr>
        <w:t>prefigurazione nel senso di inve</w:t>
      </w:r>
      <w:r w:rsidR="003B6AFF">
        <w:rPr>
          <w:sz w:val="28"/>
        </w:rPr>
        <w:t>nzione del modello)</w:t>
      </w:r>
      <w:r w:rsidR="002879EA">
        <w:rPr>
          <w:sz w:val="28"/>
        </w:rPr>
        <w:t xml:space="preserve"> nella mente de</w:t>
      </w:r>
      <w:r>
        <w:rPr>
          <w:sz w:val="28"/>
        </w:rPr>
        <w:t>llo storico, il quale adotta</w:t>
      </w:r>
      <w:r w:rsidR="002879EA">
        <w:rPr>
          <w:sz w:val="28"/>
        </w:rPr>
        <w:t xml:space="preserve"> il criterio dell’obiettività (da distinguere dalla neutralità) raggiungibile attraverso l’osservanza delle regole dell’accuratezza, </w:t>
      </w:r>
      <w:r w:rsidR="003B6AFF">
        <w:rPr>
          <w:sz w:val="28"/>
        </w:rPr>
        <w:t xml:space="preserve">della </w:t>
      </w:r>
      <w:r w:rsidR="002879EA">
        <w:rPr>
          <w:sz w:val="28"/>
        </w:rPr>
        <w:t xml:space="preserve">chiarezza, </w:t>
      </w:r>
      <w:r w:rsidR="003B6AFF">
        <w:rPr>
          <w:sz w:val="28"/>
        </w:rPr>
        <w:t xml:space="preserve">della </w:t>
      </w:r>
      <w:r w:rsidR="002879EA">
        <w:rPr>
          <w:sz w:val="28"/>
        </w:rPr>
        <w:t xml:space="preserve">coerenza, </w:t>
      </w:r>
      <w:r w:rsidR="003B6AFF">
        <w:rPr>
          <w:sz w:val="28"/>
        </w:rPr>
        <w:t>dell’</w:t>
      </w:r>
      <w:r w:rsidR="002879EA">
        <w:rPr>
          <w:sz w:val="28"/>
        </w:rPr>
        <w:t xml:space="preserve">attualità, </w:t>
      </w:r>
      <w:r w:rsidR="003B6AFF">
        <w:rPr>
          <w:sz w:val="28"/>
        </w:rPr>
        <w:t xml:space="preserve">della </w:t>
      </w:r>
      <w:r w:rsidR="002879EA">
        <w:rPr>
          <w:sz w:val="28"/>
        </w:rPr>
        <w:t xml:space="preserve">fecondità e </w:t>
      </w:r>
      <w:r w:rsidR="003B6AFF">
        <w:rPr>
          <w:sz w:val="28"/>
        </w:rPr>
        <w:t xml:space="preserve">della </w:t>
      </w:r>
      <w:r w:rsidR="002879EA">
        <w:rPr>
          <w:sz w:val="28"/>
        </w:rPr>
        <w:t>sincerità.</w:t>
      </w:r>
    </w:p>
    <w:sectPr w:rsidR="00595D7E" w:rsidRPr="00FE11AB" w:rsidSect="00595D7E">
      <w:footerReference w:type="even" r:id="rId5"/>
      <w:footerReference w:type="default" r:id="rId6"/>
      <w:pgSz w:w="11900" w:h="16840"/>
      <w:pgMar w:top="1417" w:right="1134" w:bottom="1134" w:left="1134"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B38" w:rsidRDefault="007F2B38" w:rsidP="00A44FB6">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7F2B38" w:rsidRDefault="007F2B38" w:rsidP="006D6277">
    <w:pPr>
      <w:pStyle w:val="Pidipagina"/>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B38" w:rsidRDefault="007F2B38" w:rsidP="00A44FB6">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C74464">
      <w:rPr>
        <w:rStyle w:val="Numeropagina"/>
        <w:noProof/>
      </w:rPr>
      <w:t>15</w:t>
    </w:r>
    <w:r>
      <w:rPr>
        <w:rStyle w:val="Numeropagina"/>
      </w:rPr>
      <w:fldChar w:fldCharType="end"/>
    </w:r>
  </w:p>
  <w:p w:rsidR="007F2B38" w:rsidRDefault="007F2B38" w:rsidP="006D6277">
    <w:pPr>
      <w:pStyle w:val="Pidipagina"/>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269DA"/>
    <w:multiLevelType w:val="hybridMultilevel"/>
    <w:tmpl w:val="AC96843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B165A35"/>
    <w:multiLevelType w:val="hybridMultilevel"/>
    <w:tmpl w:val="761C962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E0C660D"/>
    <w:multiLevelType w:val="hybridMultilevel"/>
    <w:tmpl w:val="E75C65C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37B58A5"/>
    <w:multiLevelType w:val="multilevel"/>
    <w:tmpl w:val="17CA1D7E"/>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EF11375"/>
    <w:multiLevelType w:val="hybridMultilevel"/>
    <w:tmpl w:val="0608E006"/>
    <w:lvl w:ilvl="0" w:tplc="912E0472">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433472C9"/>
    <w:multiLevelType w:val="hybridMultilevel"/>
    <w:tmpl w:val="B6600B14"/>
    <w:lvl w:ilvl="0" w:tplc="239CA46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48BE5363"/>
    <w:multiLevelType w:val="hybridMultilevel"/>
    <w:tmpl w:val="D052833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62BE5728"/>
    <w:multiLevelType w:val="multilevel"/>
    <w:tmpl w:val="F2123BBE"/>
    <w:lvl w:ilvl="0">
      <w:start w:val="1"/>
      <w:numFmt w:val="decimal"/>
      <w:lvlText w:val="%1."/>
      <w:lvlJc w:val="left"/>
      <w:pPr>
        <w:ind w:left="786" w:hanging="360"/>
      </w:pPr>
      <w:rPr>
        <w:rFonts w:hint="default"/>
        <w:b/>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num w:numId="1">
    <w:abstractNumId w:val="1"/>
  </w:num>
  <w:num w:numId="2">
    <w:abstractNumId w:val="3"/>
  </w:num>
  <w:num w:numId="3">
    <w:abstractNumId w:val="2"/>
  </w:num>
  <w:num w:numId="4">
    <w:abstractNumId w:val="6"/>
  </w:num>
  <w:num w:numId="5">
    <w:abstractNumId w:val="7"/>
  </w:num>
  <w:num w:numId="6">
    <w:abstractNumId w:val="4"/>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08"/>
  <w:hyphenationZone w:val="283"/>
  <w:displayHorizontalDrawingGridEvery w:val="0"/>
  <w:displayVerticalDrawingGridEvery w:val="0"/>
  <w:doNotUseMarginsForDrawingGridOrigin/>
  <w:noPunctuationKerning/>
  <w:characterSpacingControl w:val="doNotCompress"/>
  <w:savePreviewPicture/>
  <w:doNotValidateAgainstSchema/>
  <w:doNotDemarcateInvalidXml/>
  <w:compat/>
  <w:rsids>
    <w:rsidRoot w:val="005D1DCE"/>
    <w:rsid w:val="000137E7"/>
    <w:rsid w:val="00013ECA"/>
    <w:rsid w:val="0002276D"/>
    <w:rsid w:val="00025DB0"/>
    <w:rsid w:val="000275F7"/>
    <w:rsid w:val="00033E3B"/>
    <w:rsid w:val="00037051"/>
    <w:rsid w:val="00052A86"/>
    <w:rsid w:val="000718A9"/>
    <w:rsid w:val="00085F26"/>
    <w:rsid w:val="000B1CB5"/>
    <w:rsid w:val="000B3F8C"/>
    <w:rsid w:val="000C1296"/>
    <w:rsid w:val="000C3623"/>
    <w:rsid w:val="000D4166"/>
    <w:rsid w:val="000D602A"/>
    <w:rsid w:val="00104B92"/>
    <w:rsid w:val="0011159B"/>
    <w:rsid w:val="001345B1"/>
    <w:rsid w:val="001352FA"/>
    <w:rsid w:val="0014010A"/>
    <w:rsid w:val="0014011C"/>
    <w:rsid w:val="00141F97"/>
    <w:rsid w:val="001428EA"/>
    <w:rsid w:val="00173B0E"/>
    <w:rsid w:val="0019525D"/>
    <w:rsid w:val="001B6A50"/>
    <w:rsid w:val="001D2CDF"/>
    <w:rsid w:val="001E6DE0"/>
    <w:rsid w:val="00202057"/>
    <w:rsid w:val="00204FFE"/>
    <w:rsid w:val="0021237E"/>
    <w:rsid w:val="00233482"/>
    <w:rsid w:val="002525D4"/>
    <w:rsid w:val="00254D99"/>
    <w:rsid w:val="00254F5A"/>
    <w:rsid w:val="00266781"/>
    <w:rsid w:val="00267417"/>
    <w:rsid w:val="00271F7A"/>
    <w:rsid w:val="00283950"/>
    <w:rsid w:val="00286507"/>
    <w:rsid w:val="002879EA"/>
    <w:rsid w:val="00293422"/>
    <w:rsid w:val="002A096F"/>
    <w:rsid w:val="002A41EA"/>
    <w:rsid w:val="002B4FA6"/>
    <w:rsid w:val="002D4BCD"/>
    <w:rsid w:val="002D53A0"/>
    <w:rsid w:val="002E51F4"/>
    <w:rsid w:val="00300210"/>
    <w:rsid w:val="00330F98"/>
    <w:rsid w:val="0033364B"/>
    <w:rsid w:val="003344D7"/>
    <w:rsid w:val="00336E8F"/>
    <w:rsid w:val="00347A09"/>
    <w:rsid w:val="003672BC"/>
    <w:rsid w:val="00372D6B"/>
    <w:rsid w:val="00373832"/>
    <w:rsid w:val="00383797"/>
    <w:rsid w:val="003905E9"/>
    <w:rsid w:val="003A0A4F"/>
    <w:rsid w:val="003B10F5"/>
    <w:rsid w:val="003B32F4"/>
    <w:rsid w:val="003B6AFF"/>
    <w:rsid w:val="003C69F5"/>
    <w:rsid w:val="003C78E4"/>
    <w:rsid w:val="003D2A30"/>
    <w:rsid w:val="003F28B0"/>
    <w:rsid w:val="003F6ACE"/>
    <w:rsid w:val="00413595"/>
    <w:rsid w:val="00413AEF"/>
    <w:rsid w:val="004239CD"/>
    <w:rsid w:val="004619F8"/>
    <w:rsid w:val="004879B9"/>
    <w:rsid w:val="00490563"/>
    <w:rsid w:val="004A3556"/>
    <w:rsid w:val="004A4DC3"/>
    <w:rsid w:val="004B2423"/>
    <w:rsid w:val="004E017F"/>
    <w:rsid w:val="004E622F"/>
    <w:rsid w:val="004F1B8A"/>
    <w:rsid w:val="00502B4A"/>
    <w:rsid w:val="00506587"/>
    <w:rsid w:val="005227E6"/>
    <w:rsid w:val="005375F5"/>
    <w:rsid w:val="005420D6"/>
    <w:rsid w:val="0054299F"/>
    <w:rsid w:val="00581DB8"/>
    <w:rsid w:val="00586BBA"/>
    <w:rsid w:val="005913FD"/>
    <w:rsid w:val="00595D7E"/>
    <w:rsid w:val="005A4A15"/>
    <w:rsid w:val="005B49A8"/>
    <w:rsid w:val="005B4EC3"/>
    <w:rsid w:val="005D1DCE"/>
    <w:rsid w:val="005D4740"/>
    <w:rsid w:val="005F33EE"/>
    <w:rsid w:val="00600118"/>
    <w:rsid w:val="00606B4B"/>
    <w:rsid w:val="0061249A"/>
    <w:rsid w:val="00615CD0"/>
    <w:rsid w:val="00635727"/>
    <w:rsid w:val="00644F93"/>
    <w:rsid w:val="00656F60"/>
    <w:rsid w:val="00660380"/>
    <w:rsid w:val="006724D3"/>
    <w:rsid w:val="006C2268"/>
    <w:rsid w:val="006C2931"/>
    <w:rsid w:val="006C2BC0"/>
    <w:rsid w:val="006D6277"/>
    <w:rsid w:val="006D7196"/>
    <w:rsid w:val="0070689D"/>
    <w:rsid w:val="00717A67"/>
    <w:rsid w:val="007327C1"/>
    <w:rsid w:val="00742D85"/>
    <w:rsid w:val="00787F0E"/>
    <w:rsid w:val="007F2B38"/>
    <w:rsid w:val="007F5A25"/>
    <w:rsid w:val="008056C2"/>
    <w:rsid w:val="008074A2"/>
    <w:rsid w:val="00830FC2"/>
    <w:rsid w:val="00837C1D"/>
    <w:rsid w:val="00843B4A"/>
    <w:rsid w:val="008454DA"/>
    <w:rsid w:val="00857A19"/>
    <w:rsid w:val="008654BA"/>
    <w:rsid w:val="00875486"/>
    <w:rsid w:val="0088270D"/>
    <w:rsid w:val="00896C60"/>
    <w:rsid w:val="008A1CB9"/>
    <w:rsid w:val="008A4B44"/>
    <w:rsid w:val="008A4C5A"/>
    <w:rsid w:val="008A7556"/>
    <w:rsid w:val="008B6BF2"/>
    <w:rsid w:val="008B7971"/>
    <w:rsid w:val="008E53CE"/>
    <w:rsid w:val="008F3E55"/>
    <w:rsid w:val="008F5612"/>
    <w:rsid w:val="008F7066"/>
    <w:rsid w:val="00901946"/>
    <w:rsid w:val="009067AD"/>
    <w:rsid w:val="00912FCC"/>
    <w:rsid w:val="009210DC"/>
    <w:rsid w:val="00932D42"/>
    <w:rsid w:val="00932E16"/>
    <w:rsid w:val="00952917"/>
    <w:rsid w:val="009558B7"/>
    <w:rsid w:val="00956131"/>
    <w:rsid w:val="00956C73"/>
    <w:rsid w:val="00967C1A"/>
    <w:rsid w:val="0097603D"/>
    <w:rsid w:val="00980845"/>
    <w:rsid w:val="0098510A"/>
    <w:rsid w:val="00995213"/>
    <w:rsid w:val="009979DE"/>
    <w:rsid w:val="009B2126"/>
    <w:rsid w:val="009B446B"/>
    <w:rsid w:val="009C7C1E"/>
    <w:rsid w:val="009D2CB5"/>
    <w:rsid w:val="009E3EBD"/>
    <w:rsid w:val="009E5E57"/>
    <w:rsid w:val="00A0511F"/>
    <w:rsid w:val="00A25F47"/>
    <w:rsid w:val="00A30859"/>
    <w:rsid w:val="00A30FFE"/>
    <w:rsid w:val="00A443CA"/>
    <w:rsid w:val="00A44FB6"/>
    <w:rsid w:val="00A454D7"/>
    <w:rsid w:val="00A87EAB"/>
    <w:rsid w:val="00A9140A"/>
    <w:rsid w:val="00A95B88"/>
    <w:rsid w:val="00AB01F7"/>
    <w:rsid w:val="00AC7544"/>
    <w:rsid w:val="00AD15EC"/>
    <w:rsid w:val="00AF7B19"/>
    <w:rsid w:val="00B12700"/>
    <w:rsid w:val="00B16CC3"/>
    <w:rsid w:val="00B22AE0"/>
    <w:rsid w:val="00B26323"/>
    <w:rsid w:val="00B53072"/>
    <w:rsid w:val="00B73689"/>
    <w:rsid w:val="00B924BC"/>
    <w:rsid w:val="00B9704F"/>
    <w:rsid w:val="00BB3444"/>
    <w:rsid w:val="00BC0F8A"/>
    <w:rsid w:val="00BC2C95"/>
    <w:rsid w:val="00BC42E0"/>
    <w:rsid w:val="00BC4458"/>
    <w:rsid w:val="00BC77ED"/>
    <w:rsid w:val="00BE3B97"/>
    <w:rsid w:val="00BF00EF"/>
    <w:rsid w:val="00C002DF"/>
    <w:rsid w:val="00C1513D"/>
    <w:rsid w:val="00C30136"/>
    <w:rsid w:val="00C360B4"/>
    <w:rsid w:val="00C3650D"/>
    <w:rsid w:val="00C373E3"/>
    <w:rsid w:val="00C46EFE"/>
    <w:rsid w:val="00C62B19"/>
    <w:rsid w:val="00C74464"/>
    <w:rsid w:val="00C9062C"/>
    <w:rsid w:val="00CA1FF0"/>
    <w:rsid w:val="00CB2DC2"/>
    <w:rsid w:val="00CC792C"/>
    <w:rsid w:val="00CE6E9F"/>
    <w:rsid w:val="00D00918"/>
    <w:rsid w:val="00D01AE5"/>
    <w:rsid w:val="00D43252"/>
    <w:rsid w:val="00D46D4A"/>
    <w:rsid w:val="00D470AB"/>
    <w:rsid w:val="00D52FFC"/>
    <w:rsid w:val="00D86A54"/>
    <w:rsid w:val="00D97700"/>
    <w:rsid w:val="00DA1452"/>
    <w:rsid w:val="00DB2143"/>
    <w:rsid w:val="00DB7A70"/>
    <w:rsid w:val="00DC46D0"/>
    <w:rsid w:val="00DE122F"/>
    <w:rsid w:val="00DF4404"/>
    <w:rsid w:val="00DF7558"/>
    <w:rsid w:val="00E00408"/>
    <w:rsid w:val="00E026DA"/>
    <w:rsid w:val="00E079C9"/>
    <w:rsid w:val="00E25ED0"/>
    <w:rsid w:val="00E31433"/>
    <w:rsid w:val="00E51512"/>
    <w:rsid w:val="00E67912"/>
    <w:rsid w:val="00EA0A07"/>
    <w:rsid w:val="00EB2EB8"/>
    <w:rsid w:val="00EC7266"/>
    <w:rsid w:val="00ED1185"/>
    <w:rsid w:val="00EF7584"/>
    <w:rsid w:val="00F04803"/>
    <w:rsid w:val="00F13AC5"/>
    <w:rsid w:val="00F330CC"/>
    <w:rsid w:val="00F413FF"/>
    <w:rsid w:val="00F41ADC"/>
    <w:rsid w:val="00F60A62"/>
    <w:rsid w:val="00F63861"/>
    <w:rsid w:val="00F71140"/>
    <w:rsid w:val="00F736A0"/>
    <w:rsid w:val="00FB2A5D"/>
    <w:rsid w:val="00FC0957"/>
    <w:rsid w:val="00FC0DE2"/>
    <w:rsid w:val="00FC3C92"/>
    <w:rsid w:val="00FC7E9C"/>
    <w:rsid w:val="00FE11AB"/>
    <w:rsid w:val="00FE5B5F"/>
  </w:rsids>
  <m:mathPr>
    <m:mathFont m:val="Wingdings 2"/>
    <m:brkBin m:val="before"/>
    <m:brkBinSub m:val="--"/>
    <m:smallFrac m:val="off"/>
    <m:dispDef m:val="off"/>
    <m:lMargin m:val="0"/>
    <m:rMargin m:val="0"/>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079C9"/>
    <w:rPr>
      <w:sz w:val="24"/>
      <w:szCs w:val="24"/>
    </w:rPr>
  </w:style>
  <w:style w:type="character" w:default="1" w:styleId="Caratterepredefinitoparagrafo">
    <w:name w:val="Default Paragraph Font"/>
    <w:semiHidden/>
    <w:unhideWhenUsed/>
  </w:style>
  <w:style w:type="table" w:default="1" w:styleId="Tabellanormale">
    <w:name w:val="Normal Table"/>
    <w:semiHidden/>
    <w:unhideWhenUsed/>
    <w:qFormat/>
    <w:tblPr>
      <w:tblInd w:w="0" w:type="dxa"/>
      <w:tblCellMar>
        <w:top w:w="0" w:type="dxa"/>
        <w:left w:w="108" w:type="dxa"/>
        <w:bottom w:w="0" w:type="dxa"/>
        <w:right w:w="108" w:type="dxa"/>
      </w:tblCellMar>
    </w:tblPr>
  </w:style>
  <w:style w:type="numbering" w:default="1" w:styleId="Nessunelenco">
    <w:name w:val="No List"/>
    <w:semiHidden/>
    <w:unhideWhenUsed/>
  </w:style>
  <w:style w:type="paragraph" w:styleId="Paragrafoelenco">
    <w:name w:val="List Paragraph"/>
    <w:basedOn w:val="Normale"/>
    <w:uiPriority w:val="34"/>
    <w:qFormat/>
    <w:rsid w:val="00CE6E9F"/>
    <w:pPr>
      <w:ind w:left="720"/>
      <w:contextualSpacing/>
    </w:pPr>
  </w:style>
  <w:style w:type="paragraph" w:styleId="Pidipagina">
    <w:name w:val="footer"/>
    <w:basedOn w:val="Normale"/>
    <w:link w:val="PidipaginaCarattere"/>
    <w:uiPriority w:val="99"/>
    <w:semiHidden/>
    <w:unhideWhenUsed/>
    <w:rsid w:val="006D6277"/>
    <w:pPr>
      <w:tabs>
        <w:tab w:val="center" w:pos="4819"/>
        <w:tab w:val="right" w:pos="9638"/>
      </w:tabs>
    </w:pPr>
  </w:style>
  <w:style w:type="character" w:customStyle="1" w:styleId="PidipaginaCarattere">
    <w:name w:val="Piè di pagina Carattere"/>
    <w:basedOn w:val="Caratterepredefinitoparagrafo"/>
    <w:link w:val="Pidipagina"/>
    <w:uiPriority w:val="99"/>
    <w:semiHidden/>
    <w:rsid w:val="006D6277"/>
    <w:rPr>
      <w:sz w:val="24"/>
      <w:szCs w:val="24"/>
    </w:rPr>
  </w:style>
  <w:style w:type="character" w:styleId="Numeropagina">
    <w:name w:val="page number"/>
    <w:basedOn w:val="Caratterepredefinitoparagrafo"/>
    <w:uiPriority w:val="99"/>
    <w:semiHidden/>
    <w:unhideWhenUsed/>
    <w:rsid w:val="006D6277"/>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1782</TotalTime>
  <Pages>15</Pages>
  <Words>5910</Words>
  <Characters>33692</Characters>
  <Application>Microsoft Macintosh Word</Application>
  <DocSecurity>0</DocSecurity>
  <Lines>280</Lines>
  <Paragraphs>67</Paragraphs>
  <ScaleCrop>false</ScaleCrop>
  <HeadingPairs>
    <vt:vector size="2" baseType="variant">
      <vt:variant>
        <vt:lpstr>Titolo</vt:lpstr>
      </vt:variant>
      <vt:variant>
        <vt:i4>1</vt:i4>
      </vt:variant>
    </vt:vector>
  </HeadingPairs>
  <TitlesOfParts>
    <vt:vector size="1" baseType="lpstr">
      <vt:lpstr>J</vt:lpstr>
    </vt:vector>
  </TitlesOfParts>
  <Company>università degli studi "federico II" di napoli</Company>
  <LinksUpToDate>false</LinksUpToDate>
  <CharactersWithSpaces>41376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c:title>
  <dc:subject/>
  <dc:creator>antonio carrano</dc:creator>
  <cp:keywords/>
  <cp:lastModifiedBy>Antonio Carrano</cp:lastModifiedBy>
  <cp:revision>102</cp:revision>
  <dcterms:created xsi:type="dcterms:W3CDTF">2013-02-11T09:56:00Z</dcterms:created>
  <dcterms:modified xsi:type="dcterms:W3CDTF">2013-05-01T10:35:00Z</dcterms:modified>
</cp:coreProperties>
</file>