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883" w:rsidRDefault="008B0962">
      <w:pPr>
        <w:rPr>
          <w:rFonts w:ascii="Times New Roman" w:hAnsi="Times New Roman" w:cs="Times New Roman"/>
          <w:b/>
          <w:sz w:val="24"/>
          <w:szCs w:val="24"/>
        </w:rPr>
      </w:pPr>
      <w:r w:rsidRPr="008B0962">
        <w:rPr>
          <w:rFonts w:ascii="Times New Roman" w:hAnsi="Times New Roman" w:cs="Times New Roman"/>
          <w:b/>
          <w:sz w:val="24"/>
          <w:szCs w:val="24"/>
        </w:rPr>
        <w:t>Origini del Linguaggio e Acquisizione di Lingue Seconde</w:t>
      </w:r>
    </w:p>
    <w:p w:rsidR="008B0962" w:rsidRDefault="008B0962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8B0962">
        <w:rPr>
          <w:rFonts w:ascii="Times New Roman" w:hAnsi="Times New Roman" w:cs="Times New Roman"/>
          <w:bCs/>
          <w:sz w:val="24"/>
          <w:szCs w:val="24"/>
          <w:lang w:val="en-GB"/>
        </w:rPr>
        <w:t>Fuoco</w:t>
      </w:r>
      <w:proofErr w:type="spellEnd"/>
      <w:r w:rsidRPr="008B096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Cs/>
          <w:sz w:val="24"/>
          <w:szCs w:val="24"/>
          <w:lang w:val="en-GB"/>
        </w:rPr>
        <w:t>alla</w:t>
      </w:r>
      <w:proofErr w:type="spellEnd"/>
      <w:r w:rsidRPr="008B0962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fine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>L1 Punjabi (SOV</w:t>
      </w:r>
      <w:proofErr w:type="gramStart"/>
      <w:r w:rsidRPr="008B0962">
        <w:rPr>
          <w:rFonts w:ascii="Times New Roman" w:hAnsi="Times New Roman" w:cs="Times New Roman"/>
          <w:sz w:val="24"/>
          <w:szCs w:val="24"/>
          <w:lang w:val="en-GB"/>
        </w:rPr>
        <w:t>)</w:t>
      </w:r>
      <w:proofErr w:type="gramEnd"/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>He don’t steal</w:t>
      </w:r>
      <w:r>
        <w:rPr>
          <w:rFonts w:ascii="Times New Roman" w:hAnsi="Times New Roman" w:cs="Times New Roman"/>
          <w:sz w:val="24"/>
          <w:szCs w:val="24"/>
          <w:lang w:val="en-GB"/>
        </w:rPr>
        <w:t>ing bread + stealing bread GIRL</w:t>
      </w:r>
    </w:p>
    <w:p w:rsidR="008B0962" w:rsidRDefault="008B096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B0962" w:rsidRDefault="008B096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0962">
        <w:rPr>
          <w:rFonts w:ascii="Times New Roman" w:hAnsi="Times New Roman" w:cs="Times New Roman"/>
          <w:b/>
          <w:bCs/>
          <w:sz w:val="24"/>
          <w:szCs w:val="24"/>
        </w:rPr>
        <w:t>La Varietà Basica e le relazioni temporali</w:t>
      </w:r>
      <w:r w:rsidRPr="008B0962">
        <w:rPr>
          <w:rFonts w:ascii="Times New Roman" w:hAnsi="Times New Roman" w:cs="Times New Roman"/>
          <w:b/>
          <w:bCs/>
          <w:sz w:val="24"/>
          <w:szCs w:val="24"/>
        </w:rPr>
        <w:br/>
      </w:r>
      <w:proofErr w:type="gramStart"/>
      <w:r w:rsidRPr="008B0962">
        <w:rPr>
          <w:rFonts w:ascii="Times New Roman" w:hAnsi="Times New Roman" w:cs="Times New Roman"/>
          <w:sz w:val="24"/>
          <w:szCs w:val="24"/>
        </w:rPr>
        <w:t>Strategie:</w:t>
      </w:r>
      <w:r w:rsidRPr="008B0962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8B0962">
        <w:rPr>
          <w:rFonts w:ascii="Times New Roman" w:hAnsi="Times New Roman" w:cs="Times New Roman"/>
          <w:sz w:val="24"/>
          <w:szCs w:val="24"/>
        </w:rPr>
        <w:t xml:space="preserve"> temporalità implicita nel discorso e tempo deittico (assenza di marche esplicite)</w:t>
      </w:r>
      <w:r w:rsidRPr="008B0962">
        <w:rPr>
          <w:rFonts w:ascii="Times New Roman" w:hAnsi="Times New Roman" w:cs="Times New Roman"/>
          <w:sz w:val="24"/>
          <w:szCs w:val="24"/>
        </w:rPr>
        <w:br/>
        <w:t>- principio cronologico (PNO, prossimità temporale = in genere senza marche esplicite )</w:t>
      </w:r>
      <w:r w:rsidRPr="008B0962">
        <w:rPr>
          <w:rFonts w:ascii="Times New Roman" w:hAnsi="Times New Roman" w:cs="Times New Roman"/>
          <w:sz w:val="24"/>
          <w:szCs w:val="24"/>
        </w:rPr>
        <w:br/>
        <w:t xml:space="preserve">- espressioni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calendariche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br/>
        <w:t>- avverbi di tempo e spazio</w:t>
      </w:r>
      <w:r w:rsidRPr="008B0962">
        <w:rPr>
          <w:rFonts w:ascii="Times New Roman" w:hAnsi="Times New Roman" w:cs="Times New Roman"/>
          <w:sz w:val="24"/>
          <w:szCs w:val="24"/>
        </w:rPr>
        <w:br/>
      </w:r>
      <w:r w:rsidRPr="008B0962">
        <w:rPr>
          <w:rFonts w:ascii="Times New Roman" w:hAnsi="Times New Roman" w:cs="Times New Roman"/>
          <w:sz w:val="24"/>
          <w:szCs w:val="24"/>
        </w:rPr>
        <w:br/>
        <w:t xml:space="preserve">in associazione a </w:t>
      </w:r>
      <w:r w:rsidRPr="008B0962">
        <w:rPr>
          <w:rFonts w:ascii="Times New Roman" w:hAnsi="Times New Roman" w:cs="Times New Roman"/>
          <w:b/>
          <w:bCs/>
          <w:sz w:val="24"/>
          <w:szCs w:val="24"/>
        </w:rPr>
        <w:t>verbi non finiti</w:t>
      </w:r>
    </w:p>
    <w:p w:rsidR="008B0962" w:rsidRDefault="008B0962">
      <w:pPr>
        <w:rPr>
          <w:rFonts w:ascii="Times New Roman" w:hAnsi="Times New Roman" w:cs="Times New Roman"/>
          <w:sz w:val="24"/>
          <w:szCs w:val="24"/>
        </w:rPr>
      </w:pPr>
      <w:r w:rsidRPr="008B0962">
        <w:rPr>
          <w:rFonts w:ascii="Times New Roman" w:hAnsi="Times New Roman" w:cs="Times New Roman"/>
          <w:sz w:val="24"/>
          <w:szCs w:val="24"/>
        </w:rPr>
        <w:t>L1 cinese</w:t>
      </w:r>
      <w:r w:rsidRPr="008B0962">
        <w:rPr>
          <w:rFonts w:ascii="Times New Roman" w:hAnsi="Times New Roman" w:cs="Times New Roman"/>
          <w:sz w:val="24"/>
          <w:szCs w:val="24"/>
        </w:rPr>
        <w:br/>
        <w:t>cameriere fare così + mattina vengo ristorante + fa pulizia [...] poi pulisci ++ poi comincia ++ c’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é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clenti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+ quando finisce lavoro + sera no? + già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tadi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forsa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io va + a ristorante mio parenti</w:t>
      </w:r>
    </w:p>
    <w:p w:rsidR="008B0962" w:rsidRDefault="008B0962">
      <w:pPr>
        <w:rPr>
          <w:rFonts w:ascii="Times New Roman" w:hAnsi="Times New Roman" w:cs="Times New Roman"/>
          <w:sz w:val="24"/>
          <w:szCs w:val="24"/>
        </w:rPr>
      </w:pPr>
    </w:p>
    <w:p w:rsidR="008B0962" w:rsidRDefault="008B096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L1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punjabi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 xml:space="preserve">Punjab + I do agriculture farm before I go + seventy five in the Arab country Afghanistan … Afghanistan to Turkey to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Antakia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to Syria to Lebanon after there go Syria yeah + Jordan go India + I work in the Indian house</w:t>
      </w:r>
    </w:p>
    <w:p w:rsidR="008B0962" w:rsidRDefault="008B0962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Le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relazioni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temporali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basiche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possono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essere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relativamente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elaborate in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senso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sia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temporale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che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>aspettuale</w:t>
      </w:r>
      <w:proofErr w:type="spellEnd"/>
      <w:r w:rsidRPr="008B096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grazie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all’uso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abile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dei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mezzi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disposizione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>- Monday I go in the hospital and speak doctor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 xml:space="preserve">- work </w:t>
      </w:r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finish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he go home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 xml:space="preserve">-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deux</w:t>
      </w:r>
      <w:proofErr w:type="spellEnd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mois</w:t>
      </w:r>
      <w:proofErr w:type="spellEnd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moi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toujours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/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telefone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/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papà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br/>
        <w:t xml:space="preserve">-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toujours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moi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fer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  <w:lang w:val="en-GB"/>
        </w:rPr>
        <w:t>mandZe</w:t>
      </w:r>
      <w:proofErr w:type="spellEnd"/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]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ce</w:t>
      </w:r>
      <w:proofErr w:type="spellEnd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soir</w:t>
      </w:r>
      <w:proofErr w:type="spellEnd"/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br/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between 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the van go the police station + take another one customer and this customer is the one girl take </w:t>
      </w:r>
      <w:r w:rsidRPr="008B0962">
        <w:rPr>
          <w:rFonts w:ascii="Times New Roman" w:hAnsi="Times New Roman" w:cs="Times New Roman"/>
          <w:i/>
          <w:iCs/>
          <w:sz w:val="24"/>
          <w:szCs w:val="24"/>
          <w:lang w:val="en-GB"/>
        </w:rPr>
        <w:t>before</w:t>
      </w:r>
      <w:r w:rsidRPr="008B0962">
        <w:rPr>
          <w:rFonts w:ascii="Times New Roman" w:hAnsi="Times New Roman" w:cs="Times New Roman"/>
          <w:sz w:val="24"/>
          <w:szCs w:val="24"/>
          <w:lang w:val="en-GB"/>
        </w:rPr>
        <w:t xml:space="preserve"> the bread</w:t>
      </w:r>
      <w:proofErr w:type="gramEnd"/>
    </w:p>
    <w:p w:rsidR="008B0962" w:rsidRDefault="008B096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8B0962" w:rsidRDefault="008B0962">
      <w:pPr>
        <w:rPr>
          <w:rFonts w:ascii="Times New Roman" w:hAnsi="Times New Roman" w:cs="Times New Roman"/>
          <w:sz w:val="24"/>
          <w:szCs w:val="24"/>
        </w:rPr>
      </w:pPr>
      <w:r w:rsidRPr="008B0962">
        <w:rPr>
          <w:rFonts w:ascii="Times New Roman" w:hAnsi="Times New Roman" w:cs="Times New Roman"/>
          <w:b/>
          <w:bCs/>
          <w:sz w:val="24"/>
          <w:szCs w:val="24"/>
        </w:rPr>
        <w:t xml:space="preserve">La posizione lineare degli elementi riflette in modo trasparente le relazioni semantiche (scope dell’espressione temporale) e pragmatiche (fuoco alla </w:t>
      </w:r>
      <w:proofErr w:type="gramStart"/>
      <w:r w:rsidRPr="008B0962">
        <w:rPr>
          <w:rFonts w:ascii="Times New Roman" w:hAnsi="Times New Roman" w:cs="Times New Roman"/>
          <w:b/>
          <w:bCs/>
          <w:sz w:val="24"/>
          <w:szCs w:val="24"/>
        </w:rPr>
        <w:t>fine)</w:t>
      </w:r>
      <w:r w:rsidRPr="008B096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B0962">
        <w:rPr>
          <w:rFonts w:ascii="Times New Roman" w:hAnsi="Times New Roman" w:cs="Times New Roman"/>
          <w:sz w:val="24"/>
          <w:szCs w:val="24"/>
        </w:rPr>
        <w:t>&lt;</w:t>
      </w:r>
      <w:proofErr w:type="spellStart"/>
      <w:proofErr w:type="gramEnd"/>
      <w:r w:rsidRPr="008B0962">
        <w:rPr>
          <w:rFonts w:ascii="Times New Roman" w:hAnsi="Times New Roman" w:cs="Times New Roman"/>
          <w:sz w:val="24"/>
          <w:szCs w:val="24"/>
        </w:rPr>
        <w:t>Deux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mois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moi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&gt; 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Topic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&lt;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toujours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 w:rsidRPr="008B0962">
        <w:rPr>
          <w:rFonts w:ascii="Times New Roman" w:hAnsi="Times New Roman" w:cs="Times New Roman"/>
          <w:sz w:val="24"/>
          <w:szCs w:val="24"/>
        </w:rPr>
        <w:t>telefone</w:t>
      </w:r>
      <w:proofErr w:type="spellEnd"/>
      <w:r w:rsidRPr="008B0962">
        <w:rPr>
          <w:rFonts w:ascii="Times New Roman" w:hAnsi="Times New Roman" w:cs="Times New Roman"/>
          <w:sz w:val="24"/>
          <w:szCs w:val="24"/>
        </w:rPr>
        <w:t>/ papà&gt;Fuoco</w:t>
      </w:r>
    </w:p>
    <w:p w:rsidR="000F2310" w:rsidRDefault="000F23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310">
        <w:rPr>
          <w:rFonts w:ascii="Times New Roman" w:hAnsi="Times New Roman" w:cs="Times New Roman"/>
          <w:b/>
          <w:bCs/>
          <w:sz w:val="24"/>
          <w:szCs w:val="24"/>
        </w:rPr>
        <w:t>La Varietà Basica: le relazioni tempo-aspettuali sono espresse sulla base di strumenti lessicali (nomi e avverbi) in associazione all’</w:t>
      </w:r>
      <w:proofErr w:type="spellStart"/>
      <w:r w:rsidRPr="000F2310">
        <w:rPr>
          <w:rFonts w:ascii="Times New Roman" w:hAnsi="Times New Roman" w:cs="Times New Roman"/>
          <w:b/>
          <w:bCs/>
          <w:sz w:val="24"/>
          <w:szCs w:val="24"/>
        </w:rPr>
        <w:t>Aktionsart</w:t>
      </w:r>
      <w:proofErr w:type="spellEnd"/>
      <w:r w:rsidRPr="000F2310">
        <w:rPr>
          <w:rFonts w:ascii="Times New Roman" w:hAnsi="Times New Roman" w:cs="Times New Roman"/>
          <w:b/>
          <w:bCs/>
          <w:sz w:val="24"/>
          <w:szCs w:val="24"/>
        </w:rPr>
        <w:t xml:space="preserve"> di alcuni verbi (</w:t>
      </w:r>
      <w:proofErr w:type="spellStart"/>
      <w:r w:rsidRPr="000F2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finish</w:t>
      </w:r>
      <w:proofErr w:type="spellEnd"/>
      <w:r w:rsidRPr="000F231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0F2310" w:rsidRDefault="000F2310">
      <w:pPr>
        <w:rPr>
          <w:rFonts w:ascii="Times New Roman" w:hAnsi="Times New Roman" w:cs="Times New Roman"/>
          <w:sz w:val="24"/>
          <w:szCs w:val="24"/>
        </w:rPr>
      </w:pPr>
      <w:r w:rsidRPr="000F2310">
        <w:rPr>
          <w:rFonts w:ascii="Times New Roman" w:hAnsi="Times New Roman" w:cs="Times New Roman"/>
          <w:b/>
          <w:bCs/>
          <w:sz w:val="24"/>
          <w:szCs w:val="24"/>
        </w:rPr>
        <w:t xml:space="preserve">Cosa segue alla varietà </w:t>
      </w:r>
      <w:proofErr w:type="gramStart"/>
      <w:r w:rsidRPr="000F2310">
        <w:rPr>
          <w:rFonts w:ascii="Times New Roman" w:hAnsi="Times New Roman" w:cs="Times New Roman"/>
          <w:b/>
          <w:bCs/>
          <w:sz w:val="24"/>
          <w:szCs w:val="24"/>
        </w:rPr>
        <w:t>basica?</w:t>
      </w:r>
      <w:r w:rsidRPr="000F2310">
        <w:rPr>
          <w:rFonts w:ascii="Times New Roman" w:hAnsi="Times New Roman" w:cs="Times New Roman"/>
          <w:b/>
          <w:bCs/>
          <w:sz w:val="24"/>
          <w:szCs w:val="24"/>
        </w:rPr>
        <w:br/>
        <w:t>La</w:t>
      </w:r>
      <w:proofErr w:type="gramEnd"/>
      <w:r w:rsidRPr="000F2310">
        <w:rPr>
          <w:rFonts w:ascii="Times New Roman" w:hAnsi="Times New Roman" w:cs="Times New Roman"/>
          <w:b/>
          <w:bCs/>
          <w:sz w:val="24"/>
          <w:szCs w:val="24"/>
        </w:rPr>
        <w:t xml:space="preserve"> tappa successiva non è il sistema tempo-aspettuale della L2</w:t>
      </w:r>
      <w:r w:rsidRPr="000F231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F2310">
        <w:rPr>
          <w:rFonts w:ascii="Times New Roman" w:hAnsi="Times New Roman" w:cs="Times New Roman"/>
          <w:sz w:val="24"/>
          <w:szCs w:val="24"/>
        </w:rPr>
        <w:t>Strutture analitiche (a morfema libero), grazie alle quali l’apprendente può conservare una certa trasparenza semantica:</w:t>
      </w:r>
      <w:r w:rsidRPr="000F2310">
        <w:rPr>
          <w:rFonts w:ascii="Times New Roman" w:hAnsi="Times New Roman" w:cs="Times New Roman"/>
          <w:sz w:val="24"/>
          <w:szCs w:val="24"/>
        </w:rPr>
        <w:br/>
        <w:t>Ausiliare = funzione grammaticale</w:t>
      </w:r>
      <w:r w:rsidRPr="000F2310">
        <w:rPr>
          <w:rFonts w:ascii="Times New Roman" w:hAnsi="Times New Roman" w:cs="Times New Roman"/>
          <w:sz w:val="24"/>
          <w:szCs w:val="24"/>
        </w:rPr>
        <w:br/>
        <w:t>Verbo lessicale non finito = processo</w:t>
      </w:r>
    </w:p>
    <w:p w:rsidR="0031393E" w:rsidRDefault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</w:rPr>
        <w:lastRenderedPageBreak/>
        <w:t xml:space="preserve">Italiano L2 (Giacalone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Ramat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2003)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i/>
          <w:iCs/>
          <w:sz w:val="24"/>
          <w:szCs w:val="24"/>
        </w:rPr>
        <w:t>Era</w:t>
      </w:r>
      <w:proofErr w:type="gramEnd"/>
      <w:r w:rsidRPr="0031393E">
        <w:rPr>
          <w:rFonts w:ascii="Times New Roman" w:hAnsi="Times New Roman" w:cs="Times New Roman"/>
          <w:i/>
          <w:iCs/>
          <w:sz w:val="24"/>
          <w:szCs w:val="24"/>
        </w:rPr>
        <w:t xml:space="preserve"> si chiama</w:t>
      </w:r>
      <w:r w:rsidRPr="0031393E">
        <w:rPr>
          <w:rFonts w:ascii="Times New Roman" w:hAnsi="Times New Roman" w:cs="Times New Roman"/>
          <w:sz w:val="24"/>
          <w:szCs w:val="24"/>
        </w:rPr>
        <w:t xml:space="preserve"> = si chiamava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i/>
          <w:iCs/>
          <w:sz w:val="24"/>
          <w:szCs w:val="24"/>
        </w:rPr>
        <w:t xml:space="preserve">avevo credo </w:t>
      </w:r>
      <w:r w:rsidRPr="0031393E">
        <w:rPr>
          <w:rFonts w:ascii="Times New Roman" w:hAnsi="Times New Roman" w:cs="Times New Roman"/>
          <w:sz w:val="24"/>
          <w:szCs w:val="24"/>
        </w:rPr>
        <w:t>= credevo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i/>
          <w:iCs/>
          <w:sz w:val="24"/>
          <w:szCs w:val="24"/>
        </w:rPr>
        <w:t xml:space="preserve">sono studiare </w:t>
      </w:r>
      <w:r w:rsidRPr="0031393E">
        <w:rPr>
          <w:rFonts w:ascii="Times New Roman" w:hAnsi="Times New Roman" w:cs="Times New Roman"/>
          <w:sz w:val="24"/>
          <w:szCs w:val="24"/>
        </w:rPr>
        <w:t>= studio etc.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Inglese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L2 (Giuliano 2000)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br/>
        <w:t>last night the night club in the pub no?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br/>
        <w:t>h</w:t>
      </w:r>
      <w:r w:rsidRPr="0031393E">
        <w:rPr>
          <w:rFonts w:ascii="Times New Roman" w:hAnsi="Times New Roman" w:cs="Times New Roman"/>
          <w:i/>
          <w:iCs/>
          <w:sz w:val="24"/>
          <w:szCs w:val="24"/>
          <w:lang w:val="en-GB"/>
        </w:rPr>
        <w:t>ave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woman </w:t>
      </w:r>
      <w:r w:rsidRPr="0031393E">
        <w:rPr>
          <w:rFonts w:ascii="Times New Roman" w:hAnsi="Times New Roman" w:cs="Times New Roman"/>
          <w:i/>
          <w:iCs/>
          <w:sz w:val="24"/>
          <w:szCs w:val="24"/>
          <w:lang w:val="en-GB"/>
        </w:rPr>
        <w:t>see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me and I ask address</w:t>
      </w:r>
    </w:p>
    <w:p w:rsidR="0031393E" w:rsidRDefault="0031393E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Olandese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L2 (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Starren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2000)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AP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Nou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1393E">
        <w:rPr>
          <w:rFonts w:ascii="Times New Roman" w:hAnsi="Times New Roman" w:cs="Times New Roman"/>
          <w:i/>
          <w:iCs/>
          <w:sz w:val="24"/>
          <w:szCs w:val="24"/>
          <w:lang w:val="en-GB"/>
        </w:rPr>
        <w:t>is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hij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1393E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is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bezem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trekken</w:t>
      </w:r>
      <w:proofErr w:type="spellEnd"/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    (Now is he is broom pull = is pulling =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imperfettivo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r w:rsidRPr="0031393E">
        <w:rPr>
          <w:rFonts w:ascii="Times New Roman" w:hAnsi="Times New Roman" w:cs="Times New Roman"/>
          <w:sz w:val="24"/>
          <w:szCs w:val="24"/>
        </w:rPr>
        <w:t>(Sta passando la scopa)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AP Dan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hij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heeft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werk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aanvragen</w:t>
      </w:r>
      <w:proofErr w:type="spellEnd"/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Pr="0031393E">
        <w:rPr>
          <w:rFonts w:ascii="Times New Roman" w:hAnsi="Times New Roman" w:cs="Times New Roman"/>
          <w:sz w:val="24"/>
          <w:szCs w:val="24"/>
          <w:lang w:val="en-GB"/>
        </w:rPr>
        <w:t>then</w:t>
      </w:r>
      <w:proofErr w:type="gram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is he has work ask = has asked =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perfettivo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)   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ha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chiesto lavoro)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AP die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was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bij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Charlie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spellEnd"/>
      <w:r w:rsidRPr="0031393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gestaan</w:t>
      </w:r>
      <w:proofErr w:type="spellEnd"/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>(</w:t>
      </w:r>
      <w:proofErr w:type="gramStart"/>
      <w:r w:rsidRPr="0031393E">
        <w:rPr>
          <w:rFonts w:ascii="Times New Roman" w:hAnsi="Times New Roman" w:cs="Times New Roman"/>
          <w:sz w:val="24"/>
          <w:szCs w:val="24"/>
          <w:lang w:val="en-GB"/>
        </w:rPr>
        <w:t>that</w:t>
      </w:r>
      <w:proofErr w:type="gram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was by Charlie is stood = was standing =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imperfettivo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stava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in piedi vicino a Charlie)</w:t>
      </w:r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  <w:lang w:val="de-DE"/>
        </w:rPr>
        <w:t xml:space="preserve">AP Die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de-DE"/>
        </w:rPr>
        <w:t>meisje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31393E">
        <w:rPr>
          <w:rFonts w:ascii="Times New Roman" w:hAnsi="Times New Roman" w:cs="Times New Roman"/>
          <w:i/>
          <w:iCs/>
          <w:sz w:val="24"/>
          <w:szCs w:val="24"/>
          <w:lang w:val="de-DE"/>
        </w:rPr>
        <w:t xml:space="preserve">was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de-DE"/>
        </w:rPr>
        <w:t>nooit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  <w:lang w:val="de-DE"/>
        </w:rPr>
        <w:t>heft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de-DE"/>
        </w:rPr>
        <w:t>verkering</w:t>
      </w:r>
      <w:proofErr w:type="spellEnd"/>
    </w:p>
    <w:p w:rsidR="0031393E" w:rsidRPr="0031393E" w:rsidRDefault="0031393E" w:rsidP="0031393E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31393E">
        <w:rPr>
          <w:rFonts w:ascii="Times New Roman" w:hAnsi="Times New Roman" w:cs="Times New Roman"/>
          <w:sz w:val="24"/>
          <w:szCs w:val="24"/>
          <w:lang w:val="de-DE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(That girl was never has relation = has </w:t>
      </w:r>
      <w:proofErr w:type="spellStart"/>
      <w:proofErr w:type="gramStart"/>
      <w:r w:rsidRPr="0031393E">
        <w:rPr>
          <w:rFonts w:ascii="Times New Roman" w:hAnsi="Times New Roman" w:cs="Times New Roman"/>
          <w:sz w:val="24"/>
          <w:szCs w:val="24"/>
          <w:lang w:val="en-GB"/>
        </w:rPr>
        <w:t>nev</w:t>
      </w:r>
      <w:proofErr w:type="spellEnd"/>
      <w:proofErr w:type="gram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er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had = </w:t>
      </w:r>
      <w:proofErr w:type="spellStart"/>
      <w:r w:rsidRPr="0031393E">
        <w:rPr>
          <w:rFonts w:ascii="Times New Roman" w:hAnsi="Times New Roman" w:cs="Times New Roman"/>
          <w:sz w:val="24"/>
          <w:szCs w:val="24"/>
          <w:lang w:val="en-GB"/>
        </w:rPr>
        <w:t>perfettivo</w:t>
      </w:r>
      <w:proofErr w:type="spellEnd"/>
      <w:r w:rsidRPr="0031393E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  <w:lang w:val="en-GB"/>
        </w:rPr>
        <w:t xml:space="preserve">      </w:t>
      </w:r>
      <w:r w:rsidRPr="0031393E">
        <w:rPr>
          <w:rFonts w:ascii="Times New Roman" w:hAnsi="Times New Roman" w:cs="Times New Roman"/>
          <w:sz w:val="24"/>
          <w:szCs w:val="24"/>
        </w:rPr>
        <w:t>(Quella ragazza non ha mai avuto una relazione)</w:t>
      </w:r>
    </w:p>
    <w:p w:rsidR="0031393E" w:rsidRDefault="0031393E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Dai dati si ricava 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che:</w:t>
      </w:r>
      <w:r w:rsidRPr="0031393E">
        <w:rPr>
          <w:rFonts w:ascii="Times New Roman" w:hAnsi="Times New Roman" w:cs="Times New Roman"/>
          <w:sz w:val="24"/>
          <w:szCs w:val="24"/>
        </w:rPr>
        <w:br/>
        <w:t>gli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apprendenti si orientano verso strutture tempo-aspettuali trasparenti: 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>le funzioni grammaticali sono separate da quelle lessicali</w:t>
      </w:r>
    </w:p>
    <w:p w:rsidR="0031393E" w:rsidRDefault="0031393E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b/>
          <w:bCs/>
          <w:sz w:val="24"/>
          <w:szCs w:val="24"/>
        </w:rPr>
        <w:t>Pattern Evolutivi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t>tempo deittico o del discorso &gt; mezzi lessicali &gt; strutture analitiche &gt; strutture sintetiche con morfologia flessivo-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fusiva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br/>
        <w:t>e inoltre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br/>
        <w:t>Tempo &gt; Aspetto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1393E">
        <w:rPr>
          <w:rFonts w:ascii="Times New Roman" w:hAnsi="Times New Roman" w:cs="Times New Roman"/>
          <w:b/>
          <w:bCs/>
          <w:sz w:val="24"/>
          <w:szCs w:val="24"/>
        </w:rPr>
        <w:t>Potrebbe il linguaggio umano essersi evoluto secondo questi pattern?</w:t>
      </w:r>
    </w:p>
    <w:p w:rsidR="0031393E" w:rsidRDefault="0031393E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Pattern Evolutivo nelle Lingue dei Segni Spontanee (bambini) </w:t>
      </w:r>
      <w:r w:rsidRPr="0031393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Goldin-Meadow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2003)</w:t>
      </w:r>
      <w:r w:rsidRPr="0031393E">
        <w:rPr>
          <w:rFonts w:ascii="Times New Roman" w:hAnsi="Times New Roman" w:cs="Times New Roman"/>
          <w:sz w:val="24"/>
          <w:szCs w:val="24"/>
        </w:rPr>
        <w:br/>
        <w:t>temporalità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deittica &gt; temporalità diversa dall’</w:t>
      </w:r>
      <w:r w:rsidRPr="0031393E">
        <w:rPr>
          <w:rFonts w:ascii="Times New Roman" w:hAnsi="Times New Roman" w:cs="Times New Roman"/>
          <w:i/>
          <w:iCs/>
          <w:sz w:val="24"/>
          <w:szCs w:val="24"/>
        </w:rPr>
        <w:t xml:space="preserve">hic et 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nunc</w:t>
      </w:r>
      <w:proofErr w:type="spellEnd"/>
      <w:r w:rsidRPr="0031393E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t>Per temporalità deittica e per gli eventi consecutivi: nessuna marca esplicita</w:t>
      </w:r>
      <w:r w:rsidRPr="0031393E">
        <w:rPr>
          <w:rFonts w:ascii="Times New Roman" w:hAnsi="Times New Roman" w:cs="Times New Roman"/>
          <w:sz w:val="24"/>
          <w:szCs w:val="24"/>
        </w:rPr>
        <w:br/>
        <w:t xml:space="preserve">Per temporalità passata, futura, ipotetica: marche esplicite. </w:t>
      </w:r>
      <w:r w:rsidRPr="0031393E">
        <w:rPr>
          <w:rFonts w:ascii="Times New Roman" w:hAnsi="Times New Roman" w:cs="Times New Roman"/>
          <w:sz w:val="24"/>
          <w:szCs w:val="24"/>
        </w:rPr>
        <w:br/>
        <w:t>Tempo &gt; Aspetto</w:t>
      </w:r>
      <w:r w:rsidRPr="0031393E">
        <w:rPr>
          <w:rFonts w:ascii="Times New Roman" w:hAnsi="Times New Roman" w:cs="Times New Roman"/>
          <w:sz w:val="24"/>
          <w:szCs w:val="24"/>
        </w:rPr>
        <w:br/>
        <w:t>La successione cronologica degli eventi non è però scontata per il bambino, né lo è la capacità di agganciarsi al tempo del discorso.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b/>
          <w:bCs/>
          <w:sz w:val="24"/>
          <w:szCs w:val="24"/>
        </w:rPr>
        <w:t>Adulti non udenti (lingue dei segni spontanee)</w:t>
      </w:r>
      <w:r w:rsidRPr="0031393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Fusillier-Souza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2004)</w:t>
      </w:r>
      <w:r w:rsidRPr="0031393E">
        <w:rPr>
          <w:rFonts w:ascii="Times New Roman" w:hAnsi="Times New Roman" w:cs="Times New Roman"/>
          <w:sz w:val="24"/>
          <w:szCs w:val="24"/>
        </w:rPr>
        <w:br/>
        <w:t>Presso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gli adulti che usano lingue dei segni spontanee l’espressione della temporalità e di certe caratteristiche aspettuali si presenta più complessa e diversificata che nelle varietà infantili, oltre che 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>molto simile a quella identificata per la Varietà Basica</w:t>
      </w:r>
      <w:r w:rsidRPr="0031393E">
        <w:rPr>
          <w:rFonts w:ascii="Times New Roman" w:hAnsi="Times New Roman" w:cs="Times New Roman"/>
          <w:sz w:val="24"/>
          <w:szCs w:val="24"/>
        </w:rPr>
        <w:t xml:space="preserve"> degli apprendenti di L2.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>Strumenti di base</w:t>
      </w:r>
      <w:r w:rsidRPr="0031393E">
        <w:rPr>
          <w:rFonts w:ascii="Times New Roman" w:hAnsi="Times New Roman" w:cs="Times New Roman"/>
          <w:sz w:val="24"/>
          <w:szCs w:val="24"/>
        </w:rPr>
        <w:br/>
        <w:t xml:space="preserve">- Localizzazione di una situazione sull’asse del tempo (= passato, futuro, espressioni </w:t>
      </w:r>
      <w:proofErr w:type="spellStart"/>
      <w:proofErr w:type="gramStart"/>
      <w:r w:rsidRPr="0031393E">
        <w:rPr>
          <w:rFonts w:ascii="Times New Roman" w:hAnsi="Times New Roman" w:cs="Times New Roman"/>
          <w:sz w:val="24"/>
          <w:szCs w:val="24"/>
        </w:rPr>
        <w:t>calendariche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>)</w:t>
      </w:r>
      <w:r w:rsidRPr="0031393E"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ordine degli eventi (= cronologia)</w:t>
      </w:r>
      <w:r w:rsidRPr="0031393E">
        <w:rPr>
          <w:rFonts w:ascii="Times New Roman" w:hAnsi="Times New Roman" w:cs="Times New Roman"/>
          <w:sz w:val="24"/>
          <w:szCs w:val="24"/>
        </w:rPr>
        <w:br/>
        <w:t>- quantificazione della frequenza e della durata</w:t>
      </w:r>
      <w:r w:rsidRPr="0031393E">
        <w:rPr>
          <w:rFonts w:ascii="Times New Roman" w:hAnsi="Times New Roman" w:cs="Times New Roman"/>
          <w:sz w:val="24"/>
          <w:szCs w:val="24"/>
        </w:rPr>
        <w:br/>
        <w:t>- confine destro dei processi (</w:t>
      </w:r>
      <w:proofErr w:type="spellStart"/>
      <w:r w:rsidRPr="0031393E">
        <w:rPr>
          <w:rFonts w:ascii="Times New Roman" w:hAnsi="Times New Roman" w:cs="Times New Roman"/>
          <w:i/>
          <w:iCs/>
          <w:sz w:val="24"/>
          <w:szCs w:val="24"/>
        </w:rPr>
        <w:t>finish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>)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Inoltre, il 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 xml:space="preserve">funzionamento discorsivo </w:t>
      </w:r>
      <w:r w:rsidRPr="0031393E">
        <w:rPr>
          <w:rFonts w:ascii="Times New Roman" w:hAnsi="Times New Roman" w:cs="Times New Roman"/>
          <w:sz w:val="24"/>
          <w:szCs w:val="24"/>
        </w:rPr>
        <w:t>di queste strategie è simile a quello delle strategie viste per la Varietà Basica: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gramStart"/>
      <w:r w:rsidRPr="0031393E">
        <w:rPr>
          <w:rFonts w:ascii="Times New Roman" w:hAnsi="Times New Roman" w:cs="Times New Roman"/>
          <w:sz w:val="24"/>
          <w:szCs w:val="24"/>
        </w:rPr>
        <w:t>il</w:t>
      </w:r>
      <w:proofErr w:type="gramEnd"/>
      <w:r w:rsidRPr="0031393E">
        <w:rPr>
          <w:rFonts w:ascii="Times New Roman" w:hAnsi="Times New Roman" w:cs="Times New Roman"/>
          <w:sz w:val="24"/>
          <w:szCs w:val="24"/>
        </w:rPr>
        <w:t xml:space="preserve"> tempo di riferimento per il quale un predicato si rivela valido è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 xml:space="preserve"> lasciato implicito se recuperabile dal contesto</w:t>
      </w:r>
      <w:r w:rsidRPr="0031393E">
        <w:rPr>
          <w:rFonts w:ascii="Times New Roman" w:hAnsi="Times New Roman" w:cs="Times New Roman"/>
          <w:sz w:val="24"/>
          <w:szCs w:val="24"/>
        </w:rPr>
        <w:t xml:space="preserve"> o 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>se coincidente con il tempo dell’enunciazione</w:t>
      </w:r>
    </w:p>
    <w:p w:rsidR="0031393E" w:rsidRDefault="0031393E" w:rsidP="0031393E">
      <w:pPr>
        <w:rPr>
          <w:rFonts w:ascii="Times New Roman" w:hAnsi="Times New Roman" w:cs="Times New Roman"/>
          <w:sz w:val="24"/>
          <w:szCs w:val="24"/>
        </w:rPr>
      </w:pPr>
      <w:r w:rsidRPr="0031393E">
        <w:rPr>
          <w:rFonts w:ascii="Times New Roman" w:hAnsi="Times New Roman" w:cs="Times New Roman"/>
          <w:sz w:val="24"/>
          <w:szCs w:val="24"/>
        </w:rPr>
        <w:t xml:space="preserve">2. l’ordine delle parole riflette </w:t>
      </w:r>
      <w:r w:rsidRPr="0031393E">
        <w:rPr>
          <w:rFonts w:ascii="Times New Roman" w:hAnsi="Times New Roman" w:cs="Times New Roman"/>
          <w:b/>
          <w:bCs/>
          <w:sz w:val="24"/>
          <w:szCs w:val="24"/>
        </w:rPr>
        <w:t>la stessa iconicità della Varietà Basica</w:t>
      </w:r>
      <w:r w:rsidRPr="0031393E">
        <w:rPr>
          <w:rFonts w:ascii="Times New Roman" w:hAnsi="Times New Roman" w:cs="Times New Roman"/>
          <w:sz w:val="24"/>
          <w:szCs w:val="24"/>
        </w:rPr>
        <w:t xml:space="preserve">: il tempo in </w:t>
      </w:r>
      <w:proofErr w:type="spellStart"/>
      <w:r w:rsidRPr="0031393E">
        <w:rPr>
          <w:rFonts w:ascii="Times New Roman" w:hAnsi="Times New Roman" w:cs="Times New Roman"/>
          <w:sz w:val="24"/>
          <w:szCs w:val="24"/>
        </w:rPr>
        <w:t>topic</w:t>
      </w:r>
      <w:proofErr w:type="spellEnd"/>
      <w:r w:rsidRPr="0031393E">
        <w:rPr>
          <w:rFonts w:ascii="Times New Roman" w:hAnsi="Times New Roman" w:cs="Times New Roman"/>
          <w:sz w:val="24"/>
          <w:szCs w:val="24"/>
        </w:rPr>
        <w:t xml:space="preserve"> all’inizio dell’enunciato, il tempo in fuoco alla fine; posizione iniziale dell’espressione temporale = portata semantica su ciò che segue;</w:t>
      </w:r>
      <w:r w:rsidRPr="0031393E">
        <w:rPr>
          <w:rFonts w:ascii="Times New Roman" w:hAnsi="Times New Roman" w:cs="Times New Roman"/>
          <w:sz w:val="24"/>
          <w:szCs w:val="24"/>
        </w:rPr>
        <w:br/>
      </w:r>
      <w:r w:rsidRPr="0031393E">
        <w:rPr>
          <w:rFonts w:ascii="Times New Roman" w:hAnsi="Times New Roman" w:cs="Times New Roman"/>
          <w:sz w:val="24"/>
          <w:szCs w:val="24"/>
        </w:rPr>
        <w:br/>
        <w:t>3. Le relazioni cronologiche di consecutività non sono marcate in modo esplicito.</w:t>
      </w:r>
    </w:p>
    <w:p w:rsidR="00506E20" w:rsidRDefault="00506E20" w:rsidP="0031393E">
      <w:pPr>
        <w:rPr>
          <w:rFonts w:ascii="Times New Roman" w:hAnsi="Times New Roman" w:cs="Times New Roman"/>
          <w:sz w:val="24"/>
          <w:szCs w:val="24"/>
        </w:rPr>
      </w:pPr>
    </w:p>
    <w:p w:rsidR="00506E20" w:rsidRDefault="00506E20" w:rsidP="0031393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6E20">
        <w:rPr>
          <w:rFonts w:ascii="Times New Roman" w:hAnsi="Times New Roman" w:cs="Times New Roman"/>
          <w:sz w:val="24"/>
          <w:szCs w:val="24"/>
        </w:rPr>
        <w:t>Benazzo</w:t>
      </w:r>
      <w:proofErr w:type="spellEnd"/>
      <w:r w:rsidRPr="00506E20">
        <w:rPr>
          <w:rFonts w:ascii="Times New Roman" w:hAnsi="Times New Roman" w:cs="Times New Roman"/>
          <w:sz w:val="24"/>
          <w:szCs w:val="24"/>
        </w:rPr>
        <w:t xml:space="preserve"> (2009</w:t>
      </w:r>
      <w:proofErr w:type="gramStart"/>
      <w:r w:rsidRPr="00506E20">
        <w:rPr>
          <w:rFonts w:ascii="Times New Roman" w:hAnsi="Times New Roman" w:cs="Times New Roman"/>
          <w:sz w:val="24"/>
          <w:szCs w:val="24"/>
        </w:rPr>
        <w:t>):</w:t>
      </w:r>
      <w:r w:rsidRPr="00506E20">
        <w:rPr>
          <w:rFonts w:ascii="Times New Roman" w:hAnsi="Times New Roman" w:cs="Times New Roman"/>
          <w:sz w:val="24"/>
          <w:szCs w:val="24"/>
        </w:rPr>
        <w:br/>
        <w:t>«</w:t>
      </w:r>
      <w:proofErr w:type="gramEnd"/>
      <w:r w:rsidRPr="00506E20">
        <w:rPr>
          <w:rFonts w:ascii="Times New Roman" w:hAnsi="Times New Roman" w:cs="Times New Roman"/>
          <w:sz w:val="24"/>
          <w:szCs w:val="24"/>
        </w:rPr>
        <w:t xml:space="preserve">i cosiddetti sistemi linguistici semplici non rappresentano una versione semplificata o ridotta delle lingue naturali, </w:t>
      </w:r>
      <w:r w:rsidRPr="00506E20">
        <w:rPr>
          <w:rFonts w:ascii="Times New Roman" w:hAnsi="Times New Roman" w:cs="Times New Roman"/>
          <w:b/>
          <w:bCs/>
          <w:sz w:val="24"/>
          <w:szCs w:val="24"/>
        </w:rPr>
        <w:t>sono piuttosto queste ultime a rappresentare un’elaborazione di sistemi semplici</w:t>
      </w:r>
      <w:r w:rsidRPr="00506E20">
        <w:rPr>
          <w:rFonts w:ascii="Times New Roman" w:hAnsi="Times New Roman" w:cs="Times New Roman"/>
          <w:sz w:val="24"/>
          <w:szCs w:val="24"/>
        </w:rPr>
        <w:t>, ottenuta incrementando il repertorio formale di altri strumenti e rendendo tali strumenti obbligatori».</w:t>
      </w:r>
    </w:p>
    <w:p w:rsidR="00506E20" w:rsidRDefault="00506E20" w:rsidP="0031393E">
      <w:pPr>
        <w:rPr>
          <w:rFonts w:ascii="Times New Roman" w:hAnsi="Times New Roman" w:cs="Times New Roman"/>
          <w:sz w:val="24"/>
          <w:szCs w:val="24"/>
        </w:rPr>
      </w:pPr>
    </w:p>
    <w:p w:rsidR="00506E20" w:rsidRDefault="00506E20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6E20">
        <w:rPr>
          <w:rFonts w:ascii="Times New Roman" w:hAnsi="Times New Roman" w:cs="Times New Roman"/>
          <w:b/>
          <w:bCs/>
          <w:sz w:val="24"/>
          <w:szCs w:val="24"/>
        </w:rPr>
        <w:t>Tempo deittico (non marcato) &gt; tempo dislocato (marcato)</w:t>
      </w:r>
      <w:r w:rsidRPr="00506E2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06E20">
        <w:rPr>
          <w:rFonts w:ascii="Times New Roman" w:hAnsi="Times New Roman" w:cs="Times New Roman"/>
          <w:b/>
          <w:bCs/>
          <w:sz w:val="24"/>
          <w:szCs w:val="24"/>
        </w:rPr>
        <w:br/>
        <w:t>Prospettiva Temporale &gt; Prospettiva aspettuale</w:t>
      </w:r>
      <w:r w:rsidRPr="00506E2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06E20">
        <w:rPr>
          <w:rFonts w:ascii="Times New Roman" w:hAnsi="Times New Roman" w:cs="Times New Roman"/>
          <w:b/>
          <w:bCs/>
          <w:sz w:val="24"/>
          <w:szCs w:val="24"/>
        </w:rPr>
        <w:br/>
        <w:t>Confine a destra (</w:t>
      </w:r>
      <w:proofErr w:type="spellStart"/>
      <w:r w:rsidRPr="00506E20">
        <w:rPr>
          <w:rFonts w:ascii="Times New Roman" w:hAnsi="Times New Roman" w:cs="Times New Roman"/>
          <w:b/>
          <w:bCs/>
          <w:i/>
          <w:iCs/>
          <w:sz w:val="24"/>
          <w:szCs w:val="24"/>
        </w:rPr>
        <w:t>finish</w:t>
      </w:r>
      <w:proofErr w:type="spellEnd"/>
      <w:r w:rsidRPr="00506E20">
        <w:rPr>
          <w:rFonts w:ascii="Times New Roman" w:hAnsi="Times New Roman" w:cs="Times New Roman"/>
          <w:b/>
          <w:bCs/>
          <w:sz w:val="24"/>
          <w:szCs w:val="24"/>
        </w:rPr>
        <w:t>) &gt; altre distinzioni aspettuali</w:t>
      </w:r>
    </w:p>
    <w:p w:rsidR="00506E20" w:rsidRDefault="00506E20" w:rsidP="0031393E">
      <w:pPr>
        <w:rPr>
          <w:rFonts w:ascii="Times New Roman" w:hAnsi="Times New Roman" w:cs="Times New Roman"/>
          <w:sz w:val="24"/>
          <w:szCs w:val="24"/>
        </w:rPr>
      </w:pPr>
      <w:r w:rsidRPr="00506E20">
        <w:rPr>
          <w:rFonts w:ascii="Times New Roman" w:hAnsi="Times New Roman" w:cs="Times New Roman"/>
          <w:b/>
          <w:bCs/>
          <w:sz w:val="24"/>
          <w:szCs w:val="24"/>
        </w:rPr>
        <w:lastRenderedPageBreak/>
        <w:t>Temporalità nella Varietà Basica: dall’analitico/semplice al sintetico/complesso</w:t>
      </w:r>
      <w:r w:rsidRPr="00506E20">
        <w:rPr>
          <w:rFonts w:ascii="Times New Roman" w:hAnsi="Times New Roman" w:cs="Times New Roman"/>
          <w:sz w:val="24"/>
          <w:szCs w:val="24"/>
        </w:rPr>
        <w:br/>
      </w:r>
      <w:r w:rsidRPr="00506E20">
        <w:rPr>
          <w:rFonts w:ascii="Times New Roman" w:hAnsi="Times New Roman" w:cs="Times New Roman"/>
          <w:sz w:val="24"/>
          <w:szCs w:val="24"/>
        </w:rPr>
        <w:br/>
        <w:t>temporalità implicita &gt; temporalità esplicita</w:t>
      </w:r>
      <w:r w:rsidRPr="00506E20">
        <w:rPr>
          <w:rFonts w:ascii="Times New Roman" w:hAnsi="Times New Roman" w:cs="Times New Roman"/>
          <w:sz w:val="24"/>
          <w:szCs w:val="24"/>
        </w:rPr>
        <w:br/>
      </w:r>
      <w:r w:rsidRPr="00506E20">
        <w:rPr>
          <w:rFonts w:ascii="Times New Roman" w:hAnsi="Times New Roman" w:cs="Times New Roman"/>
          <w:sz w:val="24"/>
          <w:szCs w:val="24"/>
        </w:rPr>
        <w:br/>
        <w:t xml:space="preserve">avverbi / nomi (= lessico) &gt; Ausiliare + V non finito &gt; V finito (= morfologia </w:t>
      </w:r>
      <w:proofErr w:type="gramStart"/>
      <w:r w:rsidRPr="00506E20">
        <w:rPr>
          <w:rFonts w:ascii="Times New Roman" w:hAnsi="Times New Roman" w:cs="Times New Roman"/>
          <w:sz w:val="24"/>
          <w:szCs w:val="24"/>
        </w:rPr>
        <w:t>flessiva)</w:t>
      </w:r>
      <w:r w:rsidRPr="00506E20">
        <w:rPr>
          <w:rFonts w:ascii="Times New Roman" w:hAnsi="Times New Roman" w:cs="Times New Roman"/>
          <w:sz w:val="24"/>
          <w:szCs w:val="24"/>
        </w:rPr>
        <w:br/>
        <w:t>in</w:t>
      </w:r>
      <w:proofErr w:type="gramEnd"/>
      <w:r w:rsidRPr="00506E20">
        <w:rPr>
          <w:rFonts w:ascii="Times New Roman" w:hAnsi="Times New Roman" w:cs="Times New Roman"/>
          <w:sz w:val="24"/>
          <w:szCs w:val="24"/>
        </w:rPr>
        <w:t xml:space="preserve"> combinazione con: </w:t>
      </w:r>
      <w:r w:rsidRPr="00506E20">
        <w:rPr>
          <w:rFonts w:ascii="Times New Roman" w:hAnsi="Times New Roman" w:cs="Times New Roman"/>
          <w:sz w:val="24"/>
          <w:szCs w:val="24"/>
        </w:rPr>
        <w:br/>
        <w:t>organizzazione semantico-pragmatica degli enunciati</w:t>
      </w:r>
    </w:p>
    <w:p w:rsidR="002E5CD3" w:rsidRDefault="002E5CD3" w:rsidP="0031393E">
      <w:pPr>
        <w:rPr>
          <w:rFonts w:ascii="Times New Roman" w:hAnsi="Times New Roman" w:cs="Times New Roman"/>
          <w:sz w:val="24"/>
          <w:szCs w:val="24"/>
        </w:rPr>
      </w:pPr>
    </w:p>
    <w:p w:rsidR="002E5CD3" w:rsidRDefault="002E5CD3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5CD3">
        <w:rPr>
          <w:rFonts w:ascii="Times New Roman" w:hAnsi="Times New Roman" w:cs="Times New Roman"/>
          <w:sz w:val="24"/>
          <w:szCs w:val="24"/>
        </w:rPr>
        <w:t>Seppur con modalità differenti</w:t>
      </w:r>
      <w:r w:rsidRPr="002E5CD3">
        <w:rPr>
          <w:rFonts w:ascii="Times New Roman" w:hAnsi="Times New Roman" w:cs="Times New Roman"/>
          <w:b/>
          <w:bCs/>
          <w:sz w:val="24"/>
          <w:szCs w:val="24"/>
        </w:rPr>
        <w:t xml:space="preserve"> anche le Lingue dei Segni Spontanee procedono dal semplice al complesso, dal segno individuale ai segni combinati.</w:t>
      </w:r>
    </w:p>
    <w:p w:rsidR="002E5CD3" w:rsidRDefault="002E5CD3" w:rsidP="003139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E5CD3" w:rsidRDefault="002E5CD3" w:rsidP="0031393E">
      <w:pPr>
        <w:rPr>
          <w:rFonts w:ascii="Times New Roman" w:hAnsi="Times New Roman" w:cs="Times New Roman"/>
          <w:sz w:val="24"/>
          <w:szCs w:val="24"/>
        </w:rPr>
      </w:pPr>
      <w:r w:rsidRPr="002E5CD3">
        <w:rPr>
          <w:rFonts w:ascii="Times New Roman" w:hAnsi="Times New Roman" w:cs="Times New Roman"/>
          <w:b/>
          <w:bCs/>
          <w:sz w:val="24"/>
          <w:szCs w:val="24"/>
        </w:rPr>
        <w:t>Precondizione per esprimere nozioni temporali</w:t>
      </w:r>
      <w:r w:rsidRPr="002E5CD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2E5CD3">
        <w:rPr>
          <w:rFonts w:ascii="Times New Roman" w:hAnsi="Times New Roman" w:cs="Times New Roman"/>
          <w:sz w:val="24"/>
          <w:szCs w:val="24"/>
        </w:rPr>
        <w:t>Strumenti linguistici complessi? NO</w:t>
      </w:r>
      <w:r w:rsidRPr="002E5CD3">
        <w:rPr>
          <w:rFonts w:ascii="Times New Roman" w:hAnsi="Times New Roman" w:cs="Times New Roman"/>
          <w:sz w:val="24"/>
          <w:szCs w:val="24"/>
        </w:rPr>
        <w:br/>
        <w:t>preesistenza del linguaggio? NO</w:t>
      </w:r>
      <w:r w:rsidRPr="002E5CD3">
        <w:rPr>
          <w:rFonts w:ascii="Times New Roman" w:hAnsi="Times New Roman" w:cs="Times New Roman"/>
          <w:sz w:val="24"/>
          <w:szCs w:val="24"/>
        </w:rPr>
        <w:br/>
        <w:t xml:space="preserve">Nozioni appropriate a livello </w:t>
      </w:r>
      <w:proofErr w:type="gramStart"/>
      <w:r w:rsidRPr="002E5CD3">
        <w:rPr>
          <w:rFonts w:ascii="Times New Roman" w:hAnsi="Times New Roman" w:cs="Times New Roman"/>
          <w:sz w:val="24"/>
          <w:szCs w:val="24"/>
        </w:rPr>
        <w:t>cognitivo ?</w:t>
      </w:r>
      <w:proofErr w:type="gramEnd"/>
      <w:r w:rsidRPr="002E5CD3">
        <w:rPr>
          <w:rFonts w:ascii="Times New Roman" w:hAnsi="Times New Roman" w:cs="Times New Roman"/>
          <w:sz w:val="24"/>
          <w:szCs w:val="24"/>
        </w:rPr>
        <w:t xml:space="preserve"> SI</w:t>
      </w:r>
      <w:bookmarkStart w:id="0" w:name="_GoBack"/>
      <w:bookmarkEnd w:id="0"/>
      <w:r w:rsidRPr="002E5CD3">
        <w:rPr>
          <w:rFonts w:ascii="Times New Roman" w:hAnsi="Times New Roman" w:cs="Times New Roman"/>
          <w:sz w:val="24"/>
          <w:szCs w:val="24"/>
        </w:rPr>
        <w:br/>
        <w:t>Necessità comunicative? SI</w:t>
      </w:r>
    </w:p>
    <w:sectPr w:rsidR="002E5C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10B"/>
    <w:rsid w:val="000F2310"/>
    <w:rsid w:val="002E5CD3"/>
    <w:rsid w:val="0031393E"/>
    <w:rsid w:val="00506E20"/>
    <w:rsid w:val="008B0962"/>
    <w:rsid w:val="00B6010B"/>
    <w:rsid w:val="00B9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19D93-3FB2-47B9-98DE-8EC37E26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8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885</Words>
  <Characters>5051</Characters>
  <Application>Microsoft Office Word</Application>
  <DocSecurity>0</DocSecurity>
  <Lines>42</Lines>
  <Paragraphs>11</Paragraphs>
  <ScaleCrop>false</ScaleCrop>
  <Company/>
  <LinksUpToDate>false</LinksUpToDate>
  <CharactersWithSpaces>5925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Giuliano</dc:creator>
  <cp:keywords/>
  <dc:description/>
  <cp:lastModifiedBy>Patrizia Giuliano</cp:lastModifiedBy>
  <cp:revision>8</cp:revision>
  <dcterms:created xsi:type="dcterms:W3CDTF">2016-05-06T09:34:00Z</dcterms:created>
  <dcterms:modified xsi:type="dcterms:W3CDTF">2016-05-06T09:56:00Z</dcterms:modified>
</cp:coreProperties>
</file>