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E9" w:rsidRPr="005D70D5" w:rsidRDefault="00953FE9" w:rsidP="005D70D5">
      <w:pPr>
        <w:pStyle w:val="NormaleWeb"/>
        <w:spacing w:before="120" w:beforeAutospacing="0" w:after="0" w:afterAutospacing="0"/>
        <w:jc w:val="center"/>
        <w:rPr>
          <w:b/>
          <w:color w:val="000000" w:themeColor="text1"/>
          <w:kern w:val="24"/>
          <w:sz w:val="32"/>
          <w:szCs w:val="32"/>
        </w:rPr>
      </w:pPr>
      <w:r w:rsidRPr="005D70D5">
        <w:rPr>
          <w:b/>
          <w:color w:val="000000" w:themeColor="text1"/>
          <w:kern w:val="24"/>
          <w:sz w:val="32"/>
          <w:szCs w:val="32"/>
        </w:rPr>
        <w:t>LEZIONE N.</w:t>
      </w:r>
      <w:r w:rsidR="00897710" w:rsidRPr="005D70D5">
        <w:rPr>
          <w:b/>
          <w:color w:val="000000" w:themeColor="text1"/>
          <w:kern w:val="24"/>
          <w:sz w:val="32"/>
          <w:szCs w:val="32"/>
        </w:rPr>
        <w:t xml:space="preserve"> </w:t>
      </w:r>
      <w:r w:rsidR="00573B68">
        <w:rPr>
          <w:b/>
          <w:color w:val="000000" w:themeColor="text1"/>
          <w:kern w:val="24"/>
          <w:sz w:val="32"/>
          <w:szCs w:val="32"/>
        </w:rPr>
        <w:t>4</w:t>
      </w:r>
      <w:r w:rsidRPr="005D70D5">
        <w:rPr>
          <w:b/>
          <w:color w:val="000000" w:themeColor="text1"/>
          <w:kern w:val="24"/>
          <w:sz w:val="32"/>
          <w:szCs w:val="32"/>
        </w:rPr>
        <w:t xml:space="preserve"> </w:t>
      </w:r>
      <w:r w:rsidR="00573B68">
        <w:rPr>
          <w:b/>
          <w:color w:val="000000" w:themeColor="text1"/>
          <w:kern w:val="24"/>
          <w:sz w:val="32"/>
          <w:szCs w:val="32"/>
        </w:rPr>
        <w:t>-</w:t>
      </w:r>
      <w:r w:rsidRPr="005D70D5">
        <w:rPr>
          <w:b/>
          <w:color w:val="000000" w:themeColor="text1"/>
          <w:kern w:val="24"/>
          <w:sz w:val="32"/>
          <w:szCs w:val="32"/>
        </w:rPr>
        <w:t xml:space="preserve"> </w:t>
      </w:r>
      <w:r w:rsidR="00E50922" w:rsidRPr="005D70D5">
        <w:rPr>
          <w:b/>
          <w:color w:val="000000" w:themeColor="text1"/>
          <w:kern w:val="24"/>
          <w:sz w:val="32"/>
          <w:szCs w:val="32"/>
        </w:rPr>
        <w:t>Calcolo p</w:t>
      </w:r>
      <w:r w:rsidR="00907DEB" w:rsidRPr="005D70D5">
        <w:rPr>
          <w:b/>
          <w:color w:val="000000" w:themeColor="text1"/>
          <w:kern w:val="24"/>
          <w:sz w:val="32"/>
          <w:szCs w:val="32"/>
        </w:rPr>
        <w:t>roporzionale</w:t>
      </w:r>
    </w:p>
    <w:p w:rsidR="005D70D5" w:rsidRPr="00443A8B" w:rsidRDefault="005D70D5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5D70D5" w:rsidRPr="000F773F" w:rsidRDefault="00627E3D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SLIDE 1</w:t>
      </w:r>
      <w:r w:rsidR="005D70D5"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85D89" w:rsidRPr="00885D89">
        <w:rPr>
          <w:rFonts w:ascii="Times New Roman" w:hAnsi="Times New Roman" w:cs="Times New Roman"/>
          <w:sz w:val="32"/>
          <w:szCs w:val="32"/>
        </w:rPr>
        <w:t>-</w:t>
      </w:r>
      <w:r w:rsidR="005D70D5" w:rsidRPr="000F773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D</w:t>
      </w:r>
      <w:r w:rsidR="00235715">
        <w:rPr>
          <w:rFonts w:ascii="Times New Roman" w:hAnsi="Times New Roman" w:cs="Times New Roman"/>
          <w:b/>
          <w:sz w:val="32"/>
          <w:szCs w:val="32"/>
        </w:rPr>
        <w:t>efinizione di proporzione</w:t>
      </w:r>
    </w:p>
    <w:p w:rsidR="005D70D5" w:rsidRPr="005D70D5" w:rsidRDefault="005D70D5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5D70D5" w:rsidRDefault="005D70D5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5D70D5">
        <w:rPr>
          <w:rFonts w:ascii="Times New Roman" w:hAnsi="Times New Roman" w:cs="Times New Roman"/>
          <w:sz w:val="32"/>
          <w:szCs w:val="32"/>
        </w:rPr>
        <w:t xml:space="preserve">Nella lezione precedente è stato introdotto il </w:t>
      </w:r>
      <w:r w:rsidR="001A5D88">
        <w:rPr>
          <w:rFonts w:ascii="Times New Roman" w:hAnsi="Times New Roman" w:cs="Times New Roman"/>
          <w:sz w:val="32"/>
          <w:szCs w:val="32"/>
        </w:rPr>
        <w:t xml:space="preserve">concetto di </w:t>
      </w:r>
      <w:r w:rsidRPr="005D70D5">
        <w:rPr>
          <w:rFonts w:ascii="Times New Roman" w:hAnsi="Times New Roman" w:cs="Times New Roman"/>
          <w:sz w:val="32"/>
          <w:szCs w:val="32"/>
        </w:rPr>
        <w:t>rapport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D70D5">
        <w:rPr>
          <w:rFonts w:ascii="Times New Roman" w:hAnsi="Times New Roman" w:cs="Times New Roman"/>
          <w:sz w:val="32"/>
          <w:szCs w:val="32"/>
        </w:rPr>
        <w:t xml:space="preserve"> di due grandezze</w:t>
      </w:r>
      <w:r w:rsidR="001A5D88">
        <w:rPr>
          <w:rFonts w:ascii="Times New Roman" w:hAnsi="Times New Roman" w:cs="Times New Roman"/>
          <w:sz w:val="32"/>
          <w:szCs w:val="32"/>
        </w:rPr>
        <w:t xml:space="preserve"> </w:t>
      </w:r>
      <w:r w:rsidR="001A5D88" w:rsidRPr="000F773F">
        <w:rPr>
          <w:rFonts w:ascii="Times New Roman" w:hAnsi="Times New Roman" w:cs="Times New Roman"/>
          <w:b/>
          <w:sz w:val="32"/>
          <w:szCs w:val="32"/>
        </w:rPr>
        <w:t>A</w:t>
      </w:r>
      <w:r w:rsidR="001A5D88">
        <w:rPr>
          <w:rFonts w:ascii="Times New Roman" w:hAnsi="Times New Roman" w:cs="Times New Roman"/>
          <w:sz w:val="32"/>
          <w:szCs w:val="32"/>
        </w:rPr>
        <w:t xml:space="preserve"> e </w:t>
      </w:r>
      <w:r w:rsidR="001A5D88" w:rsidRPr="000F773F">
        <w:rPr>
          <w:rFonts w:ascii="Times New Roman" w:hAnsi="Times New Roman" w:cs="Times New Roman"/>
          <w:b/>
          <w:sz w:val="32"/>
          <w:szCs w:val="32"/>
        </w:rPr>
        <w:t>B</w:t>
      </w:r>
      <w:r w:rsidRPr="005D70D5">
        <w:rPr>
          <w:rFonts w:ascii="Times New Roman" w:hAnsi="Times New Roman" w:cs="Times New Roman"/>
          <w:sz w:val="32"/>
          <w:szCs w:val="32"/>
        </w:rPr>
        <w:t xml:space="preserve"> omo</w:t>
      </w:r>
      <w:r>
        <w:rPr>
          <w:rFonts w:ascii="Times New Roman" w:hAnsi="Times New Roman" w:cs="Times New Roman"/>
          <w:sz w:val="32"/>
          <w:szCs w:val="32"/>
        </w:rPr>
        <w:t xml:space="preserve">genee </w:t>
      </w:r>
      <w:r w:rsidR="001A5D88">
        <w:rPr>
          <w:rFonts w:ascii="Times New Roman" w:hAnsi="Times New Roman" w:cs="Times New Roman"/>
          <w:sz w:val="32"/>
          <w:szCs w:val="32"/>
        </w:rPr>
        <w:t>quale misura dell’una rispetto all’altra.</w:t>
      </w:r>
    </w:p>
    <w:p w:rsidR="000F773F" w:rsidRDefault="000F773F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0F773F" w:rsidRDefault="001A5D88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Ora, </w:t>
      </w:r>
      <w:r w:rsidR="0083734E">
        <w:rPr>
          <w:rFonts w:ascii="Times New Roman" w:hAnsi="Times New Roman" w:cs="Times New Roman"/>
          <w:sz w:val="32"/>
          <w:szCs w:val="32"/>
        </w:rPr>
        <w:t>stabiliremo relazioni di uguaglianza tra due o più rapporti al fine di risolvere una vasta categoria di problemi</w:t>
      </w:r>
      <w:r w:rsidR="000F773F">
        <w:rPr>
          <w:rFonts w:ascii="Times New Roman" w:hAnsi="Times New Roman" w:cs="Times New Roman"/>
          <w:sz w:val="32"/>
          <w:szCs w:val="32"/>
        </w:rPr>
        <w:t xml:space="preserve"> che gli studenti incontrano già nei primi anni della scuola media secondaria di primo grado</w:t>
      </w:r>
      <w:r w:rsidR="00380570">
        <w:rPr>
          <w:rFonts w:ascii="Times New Roman" w:hAnsi="Times New Roman" w:cs="Times New Roman"/>
          <w:sz w:val="32"/>
          <w:szCs w:val="32"/>
        </w:rPr>
        <w:t>.</w:t>
      </w:r>
    </w:p>
    <w:p w:rsidR="004108C1" w:rsidRDefault="004108C1" w:rsidP="004108C1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235715" w:rsidRDefault="00235715" w:rsidP="000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Q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uattro grandezze, nell’ordine </w:t>
      </w:r>
      <w:r w:rsidR="000F773F" w:rsidRPr="004108C1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0F773F" w:rsidRPr="004108C1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0F773F" w:rsidRPr="004108C1">
        <w:rPr>
          <w:rFonts w:ascii="Times New Roman" w:eastAsia="Times New Roman" w:hAnsi="Times New Roman" w:cs="Times New Roman"/>
          <w:b/>
          <w:sz w:val="32"/>
          <w:szCs w:val="32"/>
        </w:rPr>
        <w:t>C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0F773F" w:rsidRPr="004108C1">
        <w:rPr>
          <w:rFonts w:ascii="Times New Roman" w:eastAsia="Times New Roman" w:hAnsi="Times New Roman" w:cs="Times New Roman"/>
          <w:b/>
          <w:sz w:val="32"/>
          <w:szCs w:val="32"/>
        </w:rPr>
        <w:t>D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, a due a due omogenee, si dicono in </w:t>
      </w:r>
      <w:r w:rsidR="000F773F" w:rsidRPr="00137B7D">
        <w:rPr>
          <w:rFonts w:ascii="Times New Roman" w:eastAsia="Times New Roman" w:hAnsi="Times New Roman" w:cs="Times New Roman"/>
          <w:b/>
          <w:sz w:val="32"/>
          <w:szCs w:val="32"/>
        </w:rPr>
        <w:t>proporzione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, o che formano una proporzione, se il rapporto delle prime due è uguale al rapporto delle seconde due. </w:t>
      </w:r>
    </w:p>
    <w:p w:rsidR="000F773F" w:rsidRPr="005D70D5" w:rsidRDefault="000F773F" w:rsidP="000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Dette </w:t>
      </w:r>
      <w:r w:rsidRPr="00137B7D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Pr="00137B7D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Pr="00137B7D">
        <w:rPr>
          <w:rFonts w:ascii="Times New Roman" w:eastAsia="Times New Roman" w:hAnsi="Times New Roman" w:cs="Times New Roman"/>
          <w:b/>
          <w:sz w:val="32"/>
          <w:szCs w:val="32"/>
        </w:rPr>
        <w:t>c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Pr="00137B7D">
        <w:rPr>
          <w:rFonts w:ascii="Times New Roman" w:eastAsia="Times New Roman" w:hAnsi="Times New Roman" w:cs="Times New Roman"/>
          <w:b/>
          <w:sz w:val="32"/>
          <w:szCs w:val="32"/>
        </w:rPr>
        <w:t>d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, le rispettive misure, la proporzione viene indicata in una delle due seguenti forme</w:t>
      </w:r>
    </w:p>
    <w:p w:rsidR="000F773F" w:rsidRPr="005D70D5" w:rsidRDefault="00137B7D" w:rsidP="00137B7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27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25pt;height:49.5pt" o:ole="">
            <v:imagedata r:id="rId7" o:title=""/>
          </v:shape>
          <o:OLEObject Type="Embed" ProgID="Equation.DSMT4" ShapeID="_x0000_i1025" DrawAspect="Content" ObjectID="_1446870505" r:id="rId8"/>
        </w:object>
      </w:r>
    </w:p>
    <w:p w:rsidR="000F773F" w:rsidRPr="005D70D5" w:rsidRDefault="00235715" w:rsidP="000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e s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i legge “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a </w:t>
      </w:r>
      <w:r w:rsidR="000F773F" w:rsidRPr="00137B7D">
        <w:rPr>
          <w:rFonts w:ascii="Times New Roman" w:eastAsia="Times New Roman" w:hAnsi="Times New Roman" w:cs="Times New Roman"/>
          <w:sz w:val="32"/>
          <w:szCs w:val="32"/>
        </w:rPr>
        <w:t xml:space="preserve">sta a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b</w:t>
      </w:r>
      <w:r w:rsidR="000F773F" w:rsidRPr="00137B7D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="000F773F" w:rsidRPr="00137B7D">
        <w:rPr>
          <w:rFonts w:ascii="Times New Roman" w:eastAsia="Times New Roman" w:hAnsi="Times New Roman" w:cs="Times New Roman"/>
          <w:sz w:val="32"/>
          <w:szCs w:val="32"/>
        </w:rPr>
        <w:t xml:space="preserve">come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c</w:t>
      </w:r>
      <w:r w:rsidR="000F773F" w:rsidRPr="00137B7D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="000F773F" w:rsidRPr="00137B7D">
        <w:rPr>
          <w:rFonts w:ascii="Times New Roman" w:eastAsia="Times New Roman" w:hAnsi="Times New Roman" w:cs="Times New Roman"/>
          <w:sz w:val="32"/>
          <w:szCs w:val="32"/>
        </w:rPr>
        <w:t xml:space="preserve">sta a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d</w:t>
      </w:r>
      <w:r w:rsidR="000F773F"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>”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Gli elementi costituenti la proporzione, </w:t>
      </w:r>
      <w:r w:rsidR="00380570" w:rsidRPr="00380570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380570" w:rsidRPr="00380570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380570" w:rsidRPr="00380570">
        <w:rPr>
          <w:rFonts w:ascii="Times New Roman" w:eastAsia="Times New Roman" w:hAnsi="Times New Roman" w:cs="Times New Roman"/>
          <w:b/>
          <w:sz w:val="32"/>
          <w:szCs w:val="32"/>
        </w:rPr>
        <w:t>c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380570" w:rsidRPr="00380570">
        <w:rPr>
          <w:rFonts w:ascii="Times New Roman" w:eastAsia="Times New Roman" w:hAnsi="Times New Roman" w:cs="Times New Roman"/>
          <w:b/>
          <w:sz w:val="32"/>
          <w:szCs w:val="32"/>
        </w:rPr>
        <w:t>d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, si dicono </w:t>
      </w:r>
      <w:r w:rsidR="00380570" w:rsidRPr="00380570">
        <w:rPr>
          <w:rFonts w:ascii="Times New Roman" w:eastAsia="Times New Roman" w:hAnsi="Times New Roman" w:cs="Times New Roman"/>
          <w:b/>
          <w:sz w:val="32"/>
          <w:szCs w:val="32"/>
        </w:rPr>
        <w:t>termini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 della proporzione, 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a</w:t>
      </w:r>
      <w:r w:rsidR="000F773F"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d</w:t>
      </w:r>
      <w:r w:rsidR="000F773F"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 xml:space="preserve">sono gli </w:t>
      </w:r>
      <w:r w:rsidR="000F773F"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estremi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b</w:t>
      </w:r>
      <w:r w:rsidR="000F773F"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="000F773F"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c</w:t>
      </w:r>
      <w:r w:rsidR="000F773F"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BC719E">
        <w:rPr>
          <w:rFonts w:ascii="Times New Roman" w:eastAsia="Times New Roman" w:hAnsi="Times New Roman" w:cs="Times New Roman"/>
          <w:iCs/>
          <w:sz w:val="32"/>
          <w:szCs w:val="32"/>
        </w:rPr>
        <w:t>i</w:t>
      </w:r>
      <w:r w:rsidR="00BC719E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="000F773F"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medi</w:t>
      </w:r>
      <w:r w:rsidR="000F773F" w:rsidRPr="005D70D5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80570" w:rsidRDefault="00380570" w:rsidP="000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F773F" w:rsidRPr="00627E3D" w:rsidRDefault="000F773F" w:rsidP="000F773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Inoltre, </w:t>
      </w:r>
      <w:r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a</w:t>
      </w:r>
      <w:r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c</w:t>
      </w:r>
      <w:r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s</w:t>
      </w:r>
      <w:r w:rsidR="00380570">
        <w:rPr>
          <w:rFonts w:ascii="Times New Roman" w:eastAsia="Times New Roman" w:hAnsi="Times New Roman" w:cs="Times New Roman"/>
          <w:sz w:val="32"/>
          <w:szCs w:val="32"/>
        </w:rPr>
        <w:t>ono gli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antecedenti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,  </w:t>
      </w:r>
      <w:r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b</w:t>
      </w:r>
      <w:r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Pr="00137B7D">
        <w:rPr>
          <w:rFonts w:ascii="Times New Roman" w:eastAsia="Times New Roman" w:hAnsi="Times New Roman" w:cs="Times New Roman"/>
          <w:b/>
          <w:iCs/>
          <w:sz w:val="32"/>
          <w:szCs w:val="32"/>
        </w:rPr>
        <w:t>d</w:t>
      </w:r>
      <w:r w:rsidRPr="005D70D5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00380570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i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conseguenti</w:t>
      </w:r>
      <w:r w:rsidR="00627E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, </w:t>
      </w:r>
      <w:r w:rsidR="00627E3D" w:rsidRPr="00627E3D">
        <w:rPr>
          <w:rFonts w:ascii="Times New Roman" w:eastAsia="Times New Roman" w:hAnsi="Times New Roman" w:cs="Times New Roman"/>
          <w:bCs/>
          <w:sz w:val="32"/>
          <w:szCs w:val="32"/>
        </w:rPr>
        <w:t>questi ultimi entrambi non nulli</w:t>
      </w:r>
      <w:r w:rsidRPr="00627E3D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80570" w:rsidRDefault="00380570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37B7D" w:rsidRPr="005D70D5" w:rsidRDefault="00137B7D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Dati i primi tre termini di una proporzione il quarto è univocamente determinato e si definisce, appunto,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quarto proporzionale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137B7D" w:rsidRDefault="00137B7D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37B7D" w:rsidRDefault="00137B7D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Una proporzione i cui termini medi sono uguali si dice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continua </w:t>
      </w:r>
    </w:p>
    <w:p w:rsidR="00137B7D" w:rsidRPr="005D70D5" w:rsidRDefault="00137B7D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37B7D" w:rsidRPr="005D70D5" w:rsidRDefault="00137B7D" w:rsidP="00137B7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position w:val="-50"/>
          <w:sz w:val="32"/>
          <w:szCs w:val="32"/>
          <w:lang w:val="en-US"/>
        </w:rPr>
      </w:pPr>
      <w:r w:rsidRPr="005D70D5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1060" w:dyaOrig="279">
          <v:shape id="_x0000_i1026" type="#_x0000_t75" style="width:84.75pt;height:22.5pt" o:ole="">
            <v:imagedata r:id="rId9" o:title=""/>
          </v:shape>
          <o:OLEObject Type="Embed" ProgID="Equation.DSMT4" ShapeID="_x0000_i1026" DrawAspect="Content" ObjectID="_1446870506" r:id="rId10"/>
        </w:object>
      </w:r>
    </w:p>
    <w:p w:rsidR="00137B7D" w:rsidRDefault="00137B7D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137B7D" w:rsidRPr="005D70D5" w:rsidRDefault="00137B7D" w:rsidP="00137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>In tal caso</w:t>
      </w:r>
      <w:r w:rsidR="004A45DC">
        <w:rPr>
          <w:rFonts w:ascii="Times New Roman" w:eastAsia="Times New Roman" w:hAnsi="Times New Roman" w:cs="Times New Roman"/>
          <w:bCs/>
          <w:sz w:val="32"/>
          <w:szCs w:val="32"/>
        </w:rPr>
        <w:t>,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 i termine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b</w:t>
      </w:r>
      <w:r w:rsidR="004A45D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4A45DC" w:rsidRPr="004A45DC">
        <w:rPr>
          <w:rFonts w:ascii="Times New Roman" w:eastAsia="Times New Roman" w:hAnsi="Times New Roman" w:cs="Times New Roman"/>
          <w:bCs/>
          <w:sz w:val="32"/>
          <w:szCs w:val="32"/>
        </w:rPr>
        <w:t>e</w:t>
      </w:r>
      <w:r w:rsidR="004A45D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 si </w:t>
      </w:r>
      <w:r w:rsidR="004A45DC">
        <w:rPr>
          <w:rFonts w:ascii="Times New Roman" w:eastAsia="Times New Roman" w:hAnsi="Times New Roman" w:cs="Times New Roman"/>
          <w:bCs/>
          <w:sz w:val="32"/>
          <w:szCs w:val="32"/>
        </w:rPr>
        <w:t xml:space="preserve">definiscono rispettivamente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medio proporzionale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Pr="00137B7D">
        <w:rPr>
          <w:rFonts w:ascii="Times New Roman" w:eastAsia="Times New Roman" w:hAnsi="Times New Roman" w:cs="Times New Roman"/>
          <w:b/>
          <w:bCs/>
          <w:sz w:val="32"/>
          <w:szCs w:val="32"/>
        </w:rPr>
        <w:t>terzo proporzionale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137B7D" w:rsidRPr="00137B7D" w:rsidRDefault="00137B7D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137B7D" w:rsidRPr="00137B7D" w:rsidRDefault="00137B7D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137B7D" w:rsidRPr="00137B7D" w:rsidRDefault="00137B7D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4A45DC" w:rsidRPr="004A45DC" w:rsidRDefault="005D70D5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A45DC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 w:rsidR="00627E3D"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Pr="004A45D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885D89">
        <w:rPr>
          <w:rFonts w:ascii="Times New Roman" w:hAnsi="Times New Roman" w:cs="Times New Roman"/>
          <w:sz w:val="32"/>
          <w:szCs w:val="32"/>
        </w:rPr>
        <w:t>-</w:t>
      </w:r>
      <w:r w:rsidRPr="004A45D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A45DC" w:rsidRPr="004A45D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Proprietà </w:t>
      </w:r>
      <w:r w:rsidR="004A45D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fondamentale </w:t>
      </w:r>
      <w:r w:rsidR="004A45DC" w:rsidRPr="004A45DC">
        <w:rPr>
          <w:rFonts w:ascii="Times New Roman" w:eastAsia="Times New Roman" w:hAnsi="Times New Roman" w:cs="Times New Roman"/>
          <w:b/>
          <w:bCs/>
          <w:sz w:val="32"/>
          <w:szCs w:val="32"/>
        </w:rPr>
        <w:t>delle proporzioni</w:t>
      </w:r>
    </w:p>
    <w:p w:rsidR="004A45DC" w:rsidRPr="005D70D5" w:rsidRDefault="004A45DC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A45DC" w:rsidRPr="005D70D5" w:rsidRDefault="004A45DC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In una proporzione il prodotto dei </w:t>
      </w:r>
      <w:r w:rsidRPr="004A45DC">
        <w:rPr>
          <w:rFonts w:ascii="Times New Roman" w:eastAsia="Times New Roman" w:hAnsi="Times New Roman" w:cs="Times New Roman"/>
          <w:b/>
          <w:sz w:val="32"/>
          <w:szCs w:val="32"/>
        </w:rPr>
        <w:t>medi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è uguale al prodotto degli </w:t>
      </w:r>
      <w:r w:rsidRPr="004A45DC">
        <w:rPr>
          <w:rFonts w:ascii="Times New Roman" w:eastAsia="Times New Roman" w:hAnsi="Times New Roman" w:cs="Times New Roman"/>
          <w:b/>
          <w:sz w:val="32"/>
          <w:szCs w:val="32"/>
        </w:rPr>
        <w:t>estremi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4A45DC" w:rsidRDefault="004A45DC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A45DC" w:rsidRPr="005D70D5" w:rsidRDefault="004A45DC" w:rsidP="004A45DC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2340" w:dyaOrig="279">
          <v:shape id="_x0000_i1027" type="#_x0000_t75" style="width:186.75pt;height:22.5pt" o:ole="">
            <v:imagedata r:id="rId11" o:title=""/>
          </v:shape>
          <o:OLEObject Type="Embed" ProgID="Equation.DSMT4" ShapeID="_x0000_i1027" DrawAspect="Content" ObjectID="_1446870507" r:id="rId12"/>
        </w:object>
      </w:r>
      <w:r w:rsidRPr="005D70D5">
        <w:rPr>
          <w:rFonts w:ascii="Times New Roman" w:eastAsia="Times New Roman" w:hAnsi="Times New Roman" w:cs="Times New Roman"/>
          <w:iCs/>
          <w:sz w:val="32"/>
          <w:szCs w:val="32"/>
        </w:rPr>
        <w:t>,</w:t>
      </w:r>
    </w:p>
    <w:p w:rsidR="004A45DC" w:rsidRPr="005D70D5" w:rsidRDefault="004A45DC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</w:p>
    <w:p w:rsidR="004A45DC" w:rsidRPr="005D70D5" w:rsidRDefault="004A45DC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>Tale proprietà consente di determinare un elemento incognito della proporzione, noti gli altri tre</w:t>
      </w:r>
      <w:r w:rsidR="00627E3D">
        <w:rPr>
          <w:rFonts w:ascii="Times New Roman" w:eastAsia="Times New Roman" w:hAnsi="Times New Roman" w:cs="Times New Roman"/>
          <w:bCs/>
          <w:sz w:val="32"/>
          <w:szCs w:val="32"/>
        </w:rPr>
        <w:t>, pertanto risulta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DC34BC" w:rsidRPr="00443A8B" w:rsidRDefault="00DC34BC" w:rsidP="004A4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4A45DC" w:rsidRPr="005D70D5" w:rsidRDefault="004A45DC" w:rsidP="004A45D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A45D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3879" w:dyaOrig="620">
          <v:shape id="_x0000_i1028" type="#_x0000_t75" style="width:310.5pt;height:49.5pt" o:ole="">
            <v:imagedata r:id="rId13" o:title=""/>
          </v:shape>
          <o:OLEObject Type="Embed" ProgID="Equation.DSMT4" ShapeID="_x0000_i1028" DrawAspect="Content" ObjectID="_1446870508" r:id="rId14"/>
        </w:object>
      </w:r>
    </w:p>
    <w:p w:rsidR="004A45DC" w:rsidRDefault="004A45DC" w:rsidP="004A45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>Se la proporzione è continua,</w:t>
      </w:r>
      <w:r w:rsidR="00DC34BC" w:rsidRPr="00DC34BC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w:r w:rsidR="00627E3D" w:rsidRPr="00627E3D">
        <w:rPr>
          <w:rFonts w:ascii="Times New Roman" w:eastAsia="Times New Roman" w:hAnsi="Times New Roman" w:cs="Times New Roman"/>
          <w:sz w:val="32"/>
          <w:szCs w:val="32"/>
        </w:rPr>
        <w:t xml:space="preserve">cioè </w:t>
      </w:r>
      <w:r w:rsidR="00DC34BC" w:rsidRPr="005D70D5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1060" w:dyaOrig="279">
          <v:shape id="_x0000_i1029" type="#_x0000_t75" style="width:63.75pt;height:17.25pt" o:ole="">
            <v:imagedata r:id="rId9" o:title=""/>
          </v:shape>
          <o:OLEObject Type="Embed" ProgID="Equation.DSMT4" ShapeID="_x0000_i1029" DrawAspect="Content" ObjectID="_1446870509" r:id="rId15"/>
        </w:object>
      </w:r>
      <w:r w:rsidR="00DC34BC" w:rsidRPr="00DC34BC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w:r w:rsidR="00DC34BC" w:rsidRPr="00DC34BC">
        <w:rPr>
          <w:rFonts w:ascii="Times New Roman" w:eastAsia="Times New Roman" w:hAnsi="Times New Roman" w:cs="Times New Roman"/>
          <w:sz w:val="32"/>
          <w:szCs w:val="32"/>
        </w:rPr>
        <w:t>,</w:t>
      </w:r>
      <w:r w:rsidR="00DC34BC" w:rsidRPr="00DC34BC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 allora  </w:t>
      </w:r>
    </w:p>
    <w:p w:rsidR="00DC34BC" w:rsidRPr="00443A8B" w:rsidRDefault="00DC34BC" w:rsidP="00DC34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DC34BC" w:rsidRDefault="00DC34BC" w:rsidP="00DC34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4A45D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2799" w:dyaOrig="660">
          <v:shape id="_x0000_i1030" type="#_x0000_t75" style="width:224.25pt;height:52.5pt" o:ole="">
            <v:imagedata r:id="rId16" o:title=""/>
          </v:shape>
          <o:OLEObject Type="Embed" ProgID="Equation.DSMT4" ShapeID="_x0000_i1030" DrawAspect="Content" ObjectID="_1446870510" r:id="rId17"/>
        </w:object>
      </w:r>
    </w:p>
    <w:p w:rsidR="00A535D5" w:rsidRDefault="00BB0C78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B0C78">
        <w:rPr>
          <w:rFonts w:ascii="Times New Roman" w:eastAsia="Times New Roman" w:hAnsi="Times New Roman" w:cs="Times New Roman"/>
          <w:b/>
          <w:sz w:val="32"/>
          <w:szCs w:val="32"/>
        </w:rPr>
        <w:t>Esempio</w:t>
      </w:r>
      <w:r w:rsidR="00A535D5">
        <w:rPr>
          <w:rFonts w:ascii="Times New Roman" w:eastAsia="Times New Roman" w:hAnsi="Times New Roman" w:cs="Times New Roman"/>
          <w:b/>
          <w:sz w:val="32"/>
          <w:szCs w:val="32"/>
        </w:rPr>
        <w:t xml:space="preserve"> 1. </w:t>
      </w:r>
      <w:r w:rsidRPr="00BB0C78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BB0C78">
        <w:rPr>
          <w:rFonts w:ascii="Times New Roman" w:eastAsia="Times New Roman" w:hAnsi="Times New Roman" w:cs="Times New Roman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n un triangolo rettangolo </w:t>
      </w:r>
      <w:r w:rsidR="005C1B2D">
        <w:rPr>
          <w:rFonts w:ascii="Times New Roman" w:eastAsia="Times New Roman" w:hAnsi="Times New Roman" w:cs="Times New Roman"/>
          <w:sz w:val="32"/>
          <w:szCs w:val="32"/>
        </w:rPr>
        <w:t>un cateto è medio proporzionale tra la sua proiezione su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ll’ipotenusa </w:t>
      </w:r>
      <w:r w:rsidR="005C1B2D">
        <w:rPr>
          <w:rFonts w:ascii="Times New Roman" w:eastAsia="Times New Roman" w:hAnsi="Times New Roman" w:cs="Times New Roman"/>
          <w:sz w:val="32"/>
          <w:szCs w:val="32"/>
        </w:rPr>
        <w:t>e l’ipotenusa stessa.</w:t>
      </w:r>
      <w:r w:rsidR="00415A3F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415A3F" w:rsidRPr="00415A3F">
        <w:rPr>
          <w:rFonts w:ascii="Times New Roman" w:eastAsia="Times New Roman" w:hAnsi="Times New Roman" w:cs="Times New Roman"/>
          <w:sz w:val="32"/>
          <w:szCs w:val="32"/>
        </w:rPr>
        <w:t>(</w:t>
      </w:r>
      <w:r w:rsidR="005C1B2D">
        <w:rPr>
          <w:rFonts w:ascii="Times New Roman" w:eastAsia="Times New Roman" w:hAnsi="Times New Roman" w:cs="Times New Roman"/>
          <w:sz w:val="32"/>
          <w:szCs w:val="32"/>
        </w:rPr>
        <w:t>1</w:t>
      </w:r>
      <w:r w:rsidR="00415A3F" w:rsidRPr="00415A3F">
        <w:rPr>
          <w:rFonts w:ascii="Times New Roman" w:eastAsia="Times New Roman" w:hAnsi="Times New Roman" w:cs="Times New Roman"/>
          <w:sz w:val="32"/>
          <w:szCs w:val="32"/>
        </w:rPr>
        <w:t>° teorema di Euclide)</w:t>
      </w:r>
      <w:r w:rsidR="009805BD">
        <w:rPr>
          <w:rFonts w:ascii="Times New Roman" w:eastAsia="Times New Roman" w:hAnsi="Times New Roman" w:cs="Times New Roman"/>
          <w:sz w:val="32"/>
          <w:szCs w:val="32"/>
        </w:rPr>
        <w:t>;</w:t>
      </w:r>
      <w:r w:rsidR="005C1B2D">
        <w:rPr>
          <w:rFonts w:ascii="Times New Roman" w:eastAsia="Times New Roman" w:hAnsi="Times New Roman" w:cs="Times New Roman"/>
          <w:sz w:val="32"/>
          <w:szCs w:val="32"/>
        </w:rPr>
        <w:t xml:space="preserve"> inoltre, </w:t>
      </w:r>
      <w:r w:rsidR="009805BD">
        <w:rPr>
          <w:rFonts w:ascii="Times New Roman" w:eastAsia="Times New Roman" w:hAnsi="Times New Roman" w:cs="Times New Roman"/>
          <w:sz w:val="32"/>
          <w:szCs w:val="32"/>
        </w:rPr>
        <w:t xml:space="preserve">l’altezza </w:t>
      </w:r>
      <w:r w:rsidR="009805BD" w:rsidRPr="00BB0C78">
        <w:rPr>
          <w:rFonts w:ascii="Times New Roman" w:eastAsia="Times New Roman" w:hAnsi="Times New Roman" w:cs="Times New Roman"/>
          <w:b/>
          <w:sz w:val="32"/>
          <w:szCs w:val="32"/>
        </w:rPr>
        <w:t>h</w:t>
      </w:r>
      <w:r w:rsidR="009805BD">
        <w:rPr>
          <w:rFonts w:ascii="Times New Roman" w:eastAsia="Times New Roman" w:hAnsi="Times New Roman" w:cs="Times New Roman"/>
          <w:sz w:val="32"/>
          <w:szCs w:val="32"/>
        </w:rPr>
        <w:t xml:space="preserve"> relativa all’ipotenusa </w:t>
      </w:r>
      <w:r w:rsidR="009805BD" w:rsidRPr="00BB0C78">
        <w:rPr>
          <w:rFonts w:ascii="Times New Roman" w:eastAsia="Times New Roman" w:hAnsi="Times New Roman" w:cs="Times New Roman"/>
          <w:b/>
          <w:sz w:val="32"/>
          <w:szCs w:val="32"/>
        </w:rPr>
        <w:t>c</w:t>
      </w:r>
      <w:r w:rsidR="009805B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805BD">
        <w:rPr>
          <w:rFonts w:ascii="Times New Roman" w:eastAsia="Times New Roman" w:hAnsi="Times New Roman" w:cs="Times New Roman"/>
          <w:sz w:val="32"/>
          <w:szCs w:val="32"/>
        </w:rPr>
        <w:t xml:space="preserve">è media proporzionale tra le proiezioni dei due cateti </w:t>
      </w:r>
      <w:r w:rsidR="009805BD" w:rsidRPr="00BB0C78">
        <w:rPr>
          <w:rFonts w:ascii="Times New Roman" w:eastAsia="Times New Roman" w:hAnsi="Times New Roman" w:cs="Times New Roman"/>
          <w:b/>
          <w:sz w:val="32"/>
          <w:szCs w:val="32"/>
        </w:rPr>
        <w:t>a'</w:t>
      </w:r>
      <w:r w:rsidR="009805BD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9805BD" w:rsidRPr="00BB0C78">
        <w:rPr>
          <w:rFonts w:ascii="Times New Roman" w:eastAsia="Times New Roman" w:hAnsi="Times New Roman" w:cs="Times New Roman"/>
          <w:b/>
          <w:sz w:val="32"/>
          <w:szCs w:val="32"/>
        </w:rPr>
        <w:t>b'</w:t>
      </w:r>
      <w:r w:rsidR="009805B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805BD" w:rsidRPr="009805BD">
        <w:rPr>
          <w:rFonts w:ascii="Times New Roman" w:eastAsia="Times New Roman" w:hAnsi="Times New Roman" w:cs="Times New Roman"/>
          <w:sz w:val="32"/>
          <w:szCs w:val="32"/>
        </w:rPr>
        <w:t>sull’ipotenusa</w:t>
      </w:r>
      <w:r w:rsidR="009805B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805BD" w:rsidRPr="00415A3F">
        <w:rPr>
          <w:rFonts w:ascii="Times New Roman" w:eastAsia="Times New Roman" w:hAnsi="Times New Roman" w:cs="Times New Roman"/>
          <w:sz w:val="32"/>
          <w:szCs w:val="32"/>
        </w:rPr>
        <w:t>(2° teorema di Euclide)</w:t>
      </w:r>
      <w:r w:rsidR="009805BD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CE325E" w:rsidRDefault="003A68E0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pict>
          <v:group id="_x0000_s1102" style="position:absolute;left:0;text-align:left;margin-left:44.2pt;margin-top:17.55pt;width:156.4pt;height:100.9pt;z-index:251658240" coordorigin="2018,11542" coordsize="3128,2018">
            <v:group id="_x0000_s1103" style="position:absolute;left:2083;top:11816;width:2978;height:1489" coordorigin="1633,12296" coordsize="2978,1446">
              <v:group id="_x0000_s1104" style="position:absolute;left:1633;top:12296;width:2978;height:1435" coordorigin="1273,10766" coordsize="2978,1435">
                <v:line id="_x0000_s1105" style="position:absolute;flip:y" from="1273,10766" to="3467,12201"/>
                <v:line id="_x0000_s1106" style="position:absolute" from="3467,10770" to="4251,12201"/>
                <v:line id="_x0000_s1107" style="position:absolute;flip:x" from="1273,12201" to="4251,12201"/>
              </v:group>
              <v:line id="_x0000_s1108" style="position:absolute" from="3821,12309" to="3821,13742">
                <v:stroke dashstyle="dash"/>
              </v:line>
            </v:group>
            <v:line id="_x0000_s1109" style="position:absolute" from="4292,13078" to="4422,13078"/>
            <v:line id="_x0000_s1110" style="position:absolute" from="4430,13078" to="4430,13238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1" type="#_x0000_t202" style="position:absolute;left:3083;top:12172;width:151;height:255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ca</w:t>
                    </w:r>
                  </w:p>
                </w:txbxContent>
              </v:textbox>
            </v:shape>
            <v:shape id="_x0000_s1112" type="#_x0000_t202" style="position:absolute;left:3127;top:12982;width:211;height:255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c’’a’</w:t>
                    </w:r>
                  </w:p>
                </w:txbxContent>
              </v:textbox>
            </v:shape>
            <v:shape id="_x0000_s1113" type="#_x0000_t202" style="position:absolute;left:3660;top:13305;width:151;height:255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ac</w:t>
                    </w:r>
                  </w:p>
                </w:txbxContent>
              </v:textbox>
            </v:shape>
            <v:shape id="_x0000_s1114" type="#_x0000_t202" style="position:absolute;left:4193;top:11542;width:151;height:255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AaAC</w:t>
                    </w:r>
                  </w:p>
                </w:txbxContent>
              </v:textbox>
            </v:shape>
            <v:shape id="_x0000_s1115" type="#_x0000_t202" style="position:absolute;left:2018;top:13305;width:151;height:255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BH</w:t>
                    </w:r>
                  </w:p>
                </w:txbxContent>
              </v:textbox>
            </v:shape>
            <v:shape id="_x0000_s1116" type="#_x0000_t202" style="position:absolute;left:4538;top:12989;width:271;height:248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b’b’‘b’’’’’’b’</w:t>
                    </w:r>
                  </w:p>
                </w:txbxContent>
              </v:textbox>
            </v:shape>
            <v:shape id="_x0000_s1117" type="#_x0000_t202" style="position:absolute;left:3953;top:12427;width:151;height:344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h</w:t>
                    </w:r>
                  </w:p>
                </w:txbxContent>
              </v:textbox>
            </v:shape>
            <v:shape id="_x0000_s1118" type="#_x0000_t202" style="position:absolute;left:4995;top:13305;width:151;height:255" stroked="f">
              <v:textbox inset="0,0,0,0">
                <w:txbxContent>
                  <w:p w:rsidR="00504118" w:rsidRDefault="00504118" w:rsidP="0080604C">
                    <w:pPr>
                      <w:pStyle w:val="Simboli"/>
                    </w:pPr>
                    <w:r>
                      <w:t>A</w:t>
                    </w:r>
                  </w:p>
                </w:txbxContent>
              </v:textbox>
            </v:shape>
          </v:group>
        </w:pict>
      </w:r>
    </w:p>
    <w:p w:rsidR="00CE325E" w:rsidRDefault="00CE325E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E325E" w:rsidRDefault="00CE325E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E325E" w:rsidRDefault="00CE325E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E325E" w:rsidRDefault="003A68E0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pict>
          <v:shape id="_x0000_s1120" type="#_x0000_t202" style="position:absolute;left:0;text-align:left;margin-left:183.75pt;margin-top:-6.55pt;width:9.7pt;height:13.45pt;z-index:251660288" stroked="f">
            <v:textbox inset="0,0,0,0">
              <w:txbxContent>
                <w:p w:rsidR="00504118" w:rsidRDefault="00504118" w:rsidP="00B63F58">
                  <w:pPr>
                    <w:pStyle w:val="Simboli"/>
                  </w:pPr>
                  <w:r>
                    <w:t>b</w:t>
                  </w:r>
                </w:p>
              </w:txbxContent>
            </v:textbox>
          </v:shape>
        </w:pict>
      </w:r>
    </w:p>
    <w:p w:rsidR="00AF0159" w:rsidRDefault="003A68E0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it-IT"/>
        </w:rPr>
        <w:pict>
          <v:shape id="_x0000_s1119" type="#_x0000_t202" style="position:absolute;left:0;text-align:left;margin-left:150.3pt;margin-top:17.45pt;width:13pt;height:18.3pt;z-index:251659264" stroked="f">
            <v:textbox inset="0,0,0,0">
              <w:txbxContent>
                <w:p w:rsidR="00504118" w:rsidRDefault="00504118" w:rsidP="0080604C">
                  <w:pPr>
                    <w:pStyle w:val="Simboli"/>
                  </w:pPr>
                  <w:r>
                    <w:t>H</w:t>
                  </w:r>
                </w:p>
              </w:txbxContent>
            </v:textbox>
          </v:shape>
        </w:pict>
      </w:r>
    </w:p>
    <w:p w:rsidR="00CE325E" w:rsidRDefault="00CE325E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E325E" w:rsidRDefault="00CE325E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805BD" w:rsidRDefault="009805BD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In riferimento alla figura, si hanno le seguenti proporzioni continue</w:t>
      </w:r>
    </w:p>
    <w:p w:rsidR="009805BD" w:rsidRDefault="009805BD" w:rsidP="009805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805BD" w:rsidRDefault="00B63F58" w:rsidP="009805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9805BD">
        <w:rPr>
          <w:rFonts w:ascii="Times New Roman" w:eastAsia="Times New Roman" w:hAnsi="Times New Roman" w:cs="Times New Roman"/>
          <w:color w:val="FF0000"/>
          <w:position w:val="-48"/>
          <w:sz w:val="32"/>
          <w:szCs w:val="32"/>
          <w:lang w:val="en-US"/>
        </w:rPr>
        <w:object w:dxaOrig="2460" w:dyaOrig="1180">
          <v:shape id="_x0000_i1031" type="#_x0000_t75" style="width:196.5pt;height:96pt" o:ole="">
            <v:imagedata r:id="rId18" o:title=""/>
          </v:shape>
          <o:OLEObject Type="Embed" ProgID="Equation.DSMT4" ShapeID="_x0000_i1031" DrawAspect="Content" ObjectID="_1446870511" r:id="rId19"/>
        </w:object>
      </w:r>
    </w:p>
    <w:p w:rsidR="009805BD" w:rsidRDefault="009805BD" w:rsidP="005C1B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A4E40" w:rsidRDefault="005D70D5" w:rsidP="00DA4E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DC34BC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 w:rsidR="00A31562">
        <w:rPr>
          <w:rFonts w:ascii="Times New Roman" w:hAnsi="Times New Roman" w:cs="Times New Roman"/>
          <w:b/>
          <w:sz w:val="32"/>
          <w:szCs w:val="32"/>
        </w:rPr>
        <w:t xml:space="preserve"> 3</w:t>
      </w:r>
      <w:r w:rsidRPr="00DC34B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A4E40" w:rsidRPr="00DA4E40">
        <w:rPr>
          <w:rFonts w:ascii="Times New Roman" w:hAnsi="Times New Roman" w:cs="Times New Roman"/>
          <w:sz w:val="32"/>
          <w:szCs w:val="32"/>
        </w:rPr>
        <w:t>-</w:t>
      </w:r>
      <w:r w:rsid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A4E40" w:rsidRPr="00DC34BC">
        <w:rPr>
          <w:rFonts w:ascii="Times New Roman" w:eastAsia="Times New Roman" w:hAnsi="Times New Roman" w:cs="Times New Roman"/>
          <w:b/>
          <w:bCs/>
          <w:sz w:val="32"/>
          <w:szCs w:val="32"/>
        </w:rPr>
        <w:t>Proprietà del comporre</w:t>
      </w:r>
      <w:r w:rsidR="00DA4E40" w:rsidRPr="00DA4E4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0152E5" w:rsidRDefault="000152E5" w:rsidP="00DC34B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C34BC" w:rsidRPr="005D70D5" w:rsidRDefault="00DC34BC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In una proporzione la somma </w:t>
      </w:r>
      <w:r w:rsidR="000152E5">
        <w:rPr>
          <w:rFonts w:ascii="Times New Roman" w:eastAsia="Times New Roman" w:hAnsi="Times New Roman" w:cs="Times New Roman"/>
          <w:sz w:val="32"/>
          <w:szCs w:val="32"/>
        </w:rPr>
        <w:t>dei primi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0152E5">
        <w:rPr>
          <w:rFonts w:ascii="Times New Roman" w:eastAsia="Times New Roman" w:hAnsi="Times New Roman" w:cs="Times New Roman"/>
          <w:sz w:val="32"/>
          <w:szCs w:val="32"/>
        </w:rPr>
        <w:t>du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e termin</w:t>
      </w:r>
      <w:r w:rsidR="000152E5">
        <w:rPr>
          <w:rFonts w:ascii="Times New Roman" w:eastAsia="Times New Roman" w:hAnsi="Times New Roman" w:cs="Times New Roman"/>
          <w:sz w:val="32"/>
          <w:szCs w:val="32"/>
        </w:rPr>
        <w:t>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sta al primo (o al secondo), come la somma </w:t>
      </w:r>
      <w:r w:rsidR="000152E5">
        <w:rPr>
          <w:rFonts w:ascii="Times New Roman" w:eastAsia="Times New Roman" w:hAnsi="Times New Roman" w:cs="Times New Roman"/>
          <w:sz w:val="32"/>
          <w:szCs w:val="32"/>
        </w:rPr>
        <w:t>del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terzo e quarto sta al terzo (o al quarto). In formula si ha</w:t>
      </w:r>
    </w:p>
    <w:p w:rsidR="00DC34BC" w:rsidRPr="005D70D5" w:rsidRDefault="000152E5" w:rsidP="000152E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3820" w:dyaOrig="400">
          <v:shape id="_x0000_i1032" type="#_x0000_t75" style="width:306pt;height:31.5pt" o:ole="">
            <v:imagedata r:id="rId20" o:title=""/>
          </v:shape>
          <o:OLEObject Type="Embed" ProgID="Equation.DSMT4" ShapeID="_x0000_i1032" DrawAspect="Content" ObjectID="_1446870512" r:id="rId21"/>
        </w:object>
      </w:r>
    </w:p>
    <w:p w:rsidR="00DC34BC" w:rsidRPr="005D70D5" w:rsidRDefault="00DC34BC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>oppure</w:t>
      </w:r>
    </w:p>
    <w:p w:rsidR="00DC34BC" w:rsidRDefault="000152E5" w:rsidP="000152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3860" w:dyaOrig="400">
          <v:shape id="_x0000_i1033" type="#_x0000_t75" style="width:308.25pt;height:31.5pt" o:ole="">
            <v:imagedata r:id="rId22" o:title=""/>
          </v:shape>
          <o:OLEObject Type="Embed" ProgID="Equation.DSMT4" ShapeID="_x0000_i1033" DrawAspect="Content" ObjectID="_1446870513" r:id="rId23"/>
        </w:object>
      </w:r>
    </w:p>
    <w:p w:rsidR="00A31562" w:rsidRPr="00415A3F" w:rsidRDefault="009460C6" w:rsidP="00A3156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415A3F">
        <w:rPr>
          <w:rFonts w:ascii="Times New Roman" w:eastAsia="Times New Roman" w:hAnsi="Times New Roman" w:cs="Times New Roman"/>
          <w:b/>
          <w:sz w:val="32"/>
          <w:szCs w:val="32"/>
        </w:rPr>
        <w:t>Esempio</w:t>
      </w:r>
      <w:r w:rsidR="00A535D5">
        <w:rPr>
          <w:rFonts w:ascii="Times New Roman" w:eastAsia="Times New Roman" w:hAnsi="Times New Roman" w:cs="Times New Roman"/>
          <w:b/>
          <w:sz w:val="32"/>
          <w:szCs w:val="32"/>
        </w:rPr>
        <w:t xml:space="preserve"> 2.</w:t>
      </w:r>
      <w:r w:rsidRPr="00415A3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15A3F" w:rsidRPr="00415A3F">
        <w:rPr>
          <w:rFonts w:ascii="Times New Roman" w:eastAsia="Times New Roman" w:hAnsi="Times New Roman" w:cs="Times New Roman"/>
          <w:sz w:val="32"/>
          <w:szCs w:val="32"/>
        </w:rPr>
        <w:t>Un’ istituzione filantropica bandisce un concorso letterario</w:t>
      </w:r>
      <w:r w:rsidR="00955AAC">
        <w:rPr>
          <w:rFonts w:ascii="Times New Roman" w:eastAsia="Times New Roman" w:hAnsi="Times New Roman" w:cs="Times New Roman"/>
          <w:sz w:val="32"/>
          <w:szCs w:val="32"/>
        </w:rPr>
        <w:t xml:space="preserve"> e</w:t>
      </w:r>
      <w:r w:rsidR="00415A3F" w:rsidRPr="00415A3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15A3F">
        <w:rPr>
          <w:rFonts w:ascii="Times New Roman" w:eastAsia="Times New Roman" w:hAnsi="Times New Roman" w:cs="Times New Roman"/>
          <w:sz w:val="32"/>
          <w:szCs w:val="32"/>
        </w:rPr>
        <w:t>dispone della somma di 12000</w:t>
      </w:r>
      <w:r w:rsidR="00955AAC">
        <w:rPr>
          <w:rFonts w:ascii="Times New Roman" w:eastAsia="Times New Roman" w:hAnsi="Times New Roman" w:cs="Times New Roman"/>
          <w:sz w:val="32"/>
          <w:szCs w:val="32"/>
        </w:rPr>
        <w:t xml:space="preserve"> euro</w:t>
      </w:r>
      <w:r w:rsidR="00415A3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5AAC">
        <w:rPr>
          <w:rFonts w:ascii="Times New Roman" w:eastAsia="Times New Roman" w:hAnsi="Times New Roman" w:cs="Times New Roman"/>
          <w:sz w:val="32"/>
          <w:szCs w:val="32"/>
        </w:rPr>
        <w:t xml:space="preserve">da dividere tra il primo e il secondo classificato nel rapporto di 5 a 3. Quanto spetterà a ciascuno dei due vincitori? </w:t>
      </w:r>
    </w:p>
    <w:p w:rsidR="00A535D5" w:rsidRDefault="00A535D5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9460C6" w:rsidRPr="00415A3F" w:rsidRDefault="00A535D5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S</w:t>
      </w:r>
      <w:r w:rsidR="00955AAC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oluzione</w:t>
      </w:r>
      <w:r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1</w:t>
      </w:r>
      <w:r w:rsidR="00955AAC">
        <w:rPr>
          <w:rFonts w:ascii="Times New Roman" w:eastAsia="Times New Roman" w:hAnsi="Times New Roman" w:cs="Times New Roman"/>
          <w:bCs/>
          <w:sz w:val="32"/>
          <w:szCs w:val="32"/>
        </w:rPr>
        <w:t xml:space="preserve">. Dette </w:t>
      </w:r>
      <w:r w:rsidR="00955AAC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x</w:t>
      </w:r>
      <w:r w:rsidR="00955AAC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="00955AAC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y</w:t>
      </w:r>
      <w:r w:rsidR="00955AAC">
        <w:rPr>
          <w:rFonts w:ascii="Times New Roman" w:eastAsia="Times New Roman" w:hAnsi="Times New Roman" w:cs="Times New Roman"/>
          <w:bCs/>
          <w:sz w:val="32"/>
          <w:szCs w:val="32"/>
        </w:rPr>
        <w:t xml:space="preserve"> le somme spettanti al 1° e al 2° classificato, si ha la seguente proporzione</w:t>
      </w:r>
    </w:p>
    <w:p w:rsidR="009460C6" w:rsidRDefault="00B63F58" w:rsidP="00955A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5240" w:dyaOrig="400">
          <v:shape id="_x0000_i1034" type="#_x0000_t75" style="width:381.75pt;height:28.5pt" o:ole="">
            <v:imagedata r:id="rId24" o:title=""/>
          </v:shape>
          <o:OLEObject Type="Embed" ProgID="Equation.DSMT4" ShapeID="_x0000_i1034" DrawAspect="Content" ObjectID="_1446870514" r:id="rId25"/>
        </w:object>
      </w:r>
    </w:p>
    <w:p w:rsidR="009460C6" w:rsidRDefault="00547B63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D474D">
        <w:rPr>
          <w:rFonts w:ascii="Times New Roman" w:eastAsia="Times New Roman" w:hAnsi="Times New Roman" w:cs="Times New Roman"/>
          <w:sz w:val="32"/>
          <w:szCs w:val="32"/>
        </w:rPr>
        <w:t>d</w:t>
      </w:r>
      <w:r w:rsidR="00955AAC" w:rsidRPr="005D474D">
        <w:rPr>
          <w:rFonts w:ascii="Times New Roman" w:eastAsia="Times New Roman" w:hAnsi="Times New Roman" w:cs="Times New Roman"/>
          <w:sz w:val="32"/>
          <w:szCs w:val="32"/>
        </w:rPr>
        <w:t>a cui</w:t>
      </w:r>
    </w:p>
    <w:p w:rsidR="009460C6" w:rsidRDefault="00B63F58" w:rsidP="00547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5AAC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3379" w:dyaOrig="620">
          <v:shape id="_x0000_i1035" type="#_x0000_t75" style="width:218.25pt;height:39pt" o:ole="">
            <v:imagedata r:id="rId26" o:title=""/>
          </v:shape>
          <o:OLEObject Type="Embed" ProgID="Equation.DSMT4" ShapeID="_x0000_i1035" DrawAspect="Content" ObjectID="_1446870515" r:id="rId27"/>
        </w:object>
      </w:r>
      <w:r w:rsidRPr="005D474D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   </w:t>
      </w:r>
      <w:r w:rsidRPr="00547B63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2840" w:dyaOrig="320">
          <v:shape id="_x0000_i1036" type="#_x0000_t75" style="width:198pt;height:22.5pt" o:ole="">
            <v:imagedata r:id="rId28" o:title=""/>
          </v:shape>
          <o:OLEObject Type="Embed" ProgID="Equation.DSMT4" ShapeID="_x0000_i1036" DrawAspect="Content" ObjectID="_1446870516" r:id="rId29"/>
        </w:object>
      </w:r>
    </w:p>
    <w:p w:rsidR="009460C6" w:rsidRDefault="009460C6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630A5" w:rsidRDefault="00450853" w:rsidP="00450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Soluzione 2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. In genere, se due grandezze 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sono direttamente proporzionali a due numeri </w:t>
      </w:r>
      <w:r w:rsidR="00A630A5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m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 ed </w:t>
      </w:r>
      <w:r w:rsidR="00A630A5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n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, conviene indicarle </w:t>
      </w:r>
      <w:r w:rsidR="00A630A5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mx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 ed </w:t>
      </w:r>
      <w:r w:rsidR="00A630A5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nx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. In questo caso, le due grandezze sono </w:t>
      </w:r>
      <w:r w:rsidR="00A630A5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5x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 e </w:t>
      </w:r>
      <w:r w:rsidR="00A630A5" w:rsidRPr="00A630A5">
        <w:rPr>
          <w:rFonts w:ascii="Times New Roman" w:eastAsia="Times New Roman" w:hAnsi="Times New Roman" w:cs="Times New Roman"/>
          <w:b/>
          <w:bCs/>
          <w:sz w:val="32"/>
          <w:szCs w:val="32"/>
        </w:rPr>
        <w:t>3x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, </w:t>
      </w:r>
      <w:r w:rsidR="00C42A57">
        <w:rPr>
          <w:rFonts w:ascii="Times New Roman" w:eastAsia="Times New Roman" w:hAnsi="Times New Roman" w:cs="Times New Roman"/>
          <w:bCs/>
          <w:sz w:val="32"/>
          <w:szCs w:val="32"/>
        </w:rPr>
        <w:t>si ha</w:t>
      </w:r>
      <w:r w:rsidR="00A630A5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B63F58" w:rsidRDefault="00B63F58" w:rsidP="00A630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630A5" w:rsidRDefault="00A630A5" w:rsidP="00A630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A630A5">
        <w:rPr>
          <w:rFonts w:ascii="Times New Roman" w:eastAsia="Times New Roman" w:hAnsi="Times New Roman" w:cs="Times New Roman"/>
          <w:bCs/>
          <w:sz w:val="32"/>
          <w:szCs w:val="32"/>
        </w:rPr>
        <w:t>5x + 3x = 12000   da cui  x = 1500 euro</w:t>
      </w:r>
    </w:p>
    <w:p w:rsidR="00A630A5" w:rsidRPr="00A630A5" w:rsidRDefault="00A630A5" w:rsidP="00A630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630A5" w:rsidRDefault="00A630A5" w:rsidP="00450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Pertanto, il primo classificato riceverà 1500∙5 = 7500 euro , il secondo 1500∙3 = </w:t>
      </w:r>
      <w:r w:rsidR="00A2201E">
        <w:rPr>
          <w:rFonts w:ascii="Times New Roman" w:eastAsia="Times New Roman" w:hAnsi="Times New Roman" w:cs="Times New Roman"/>
          <w:bCs/>
          <w:sz w:val="32"/>
          <w:szCs w:val="32"/>
        </w:rPr>
        <w:t>4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>500 euro</w:t>
      </w:r>
      <w:r w:rsidR="00A2201E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A630A5" w:rsidRDefault="00A630A5" w:rsidP="00450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A2201E" w:rsidRDefault="00A2201E" w:rsidP="00A220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Soluzione 3. </w:t>
      </w:r>
      <w:r w:rsidRPr="00A2201E">
        <w:rPr>
          <w:rFonts w:ascii="Times New Roman" w:eastAsia="Times New Roman" w:hAnsi="Times New Roman" w:cs="Times New Roman"/>
          <w:bCs/>
          <w:sz w:val="32"/>
          <w:szCs w:val="32"/>
        </w:rPr>
        <w:t>La somma in palio può essere ripartita in 8 quote, 5 spettanti al primo e tre al secondo classificato. Una quota è 12000:8=1500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euro. Pertanto, il primo classificato riceverà 1500∙5 = 7500 euro , il secondo 1500∙3 = 4500 euro.</w:t>
      </w:r>
    </w:p>
    <w:p w:rsidR="00B63F58" w:rsidRDefault="00B63F58" w:rsidP="00C93CC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63F58" w:rsidRDefault="00B63F58" w:rsidP="00C93CC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63F58" w:rsidRDefault="00B63F58" w:rsidP="00C93CC1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93CC1" w:rsidRPr="003C19DB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C19DB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4</w:t>
      </w:r>
      <w:r w:rsidRPr="003C19DB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11376E">
        <w:rPr>
          <w:rFonts w:ascii="Times New Roman" w:hAnsi="Times New Roman" w:cs="Times New Roman"/>
          <w:sz w:val="32"/>
          <w:szCs w:val="32"/>
        </w:rPr>
        <w:t>-</w:t>
      </w:r>
      <w:r w:rsidRPr="003C19D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Proprietà del permutare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e p</w:t>
      </w:r>
      <w:r w:rsidRPr="003C19DB">
        <w:rPr>
          <w:rFonts w:ascii="Times New Roman" w:eastAsia="Times New Roman" w:hAnsi="Times New Roman" w:cs="Times New Roman"/>
          <w:b/>
          <w:bCs/>
          <w:sz w:val="32"/>
          <w:szCs w:val="32"/>
        </w:rPr>
        <w:t>roprietà dell'invertire</w:t>
      </w:r>
    </w:p>
    <w:p w:rsidR="00C93CC1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93CC1" w:rsidRPr="003C19DB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C19DB">
        <w:rPr>
          <w:rFonts w:ascii="Times New Roman" w:eastAsia="Times New Roman" w:hAnsi="Times New Roman" w:cs="Times New Roman"/>
          <w:b/>
          <w:bCs/>
          <w:sz w:val="32"/>
          <w:szCs w:val="32"/>
        </w:rPr>
        <w:t>Proprietà del permutare</w:t>
      </w:r>
    </w:p>
    <w:p w:rsidR="00C93CC1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93CC1" w:rsidRPr="005D70D5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>Scambiando fra loro i medi oppure gli estremi di una proporzione si ottiene ancora una proporzione.</w:t>
      </w:r>
    </w:p>
    <w:p w:rsidR="00C93CC1" w:rsidRPr="005D70D5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93CC1" w:rsidRPr="005D70D5" w:rsidRDefault="00C93CC1" w:rsidP="00C93C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2820" w:dyaOrig="320">
          <v:shape id="_x0000_i1037" type="#_x0000_t75" style="width:225.75pt;height:25.5pt" o:ole="">
            <v:imagedata r:id="rId30" o:title=""/>
          </v:shape>
          <o:OLEObject Type="Embed" ProgID="Equation.DSMT4" ShapeID="_x0000_i1037" DrawAspect="Content" ObjectID="_1446870517" r:id="rId31"/>
        </w:object>
      </w:r>
    </w:p>
    <w:p w:rsidR="00C93CC1" w:rsidRPr="005D70D5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>e</w:t>
      </w:r>
    </w:p>
    <w:p w:rsidR="00C93CC1" w:rsidRPr="005D70D5" w:rsidRDefault="00C93CC1" w:rsidP="00C93C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2820" w:dyaOrig="320">
          <v:shape id="_x0000_i1038" type="#_x0000_t75" style="width:225.75pt;height:25.5pt" o:ole="">
            <v:imagedata r:id="rId32" o:title=""/>
          </v:shape>
          <o:OLEObject Type="Embed" ProgID="Equation.DSMT4" ShapeID="_x0000_i1038" DrawAspect="Content" ObjectID="_1446870518" r:id="rId33"/>
        </w:object>
      </w:r>
    </w:p>
    <w:p w:rsidR="00C93CC1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93CC1" w:rsidRPr="003C19DB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C19DB">
        <w:rPr>
          <w:rFonts w:ascii="Times New Roman" w:eastAsia="Times New Roman" w:hAnsi="Times New Roman" w:cs="Times New Roman"/>
          <w:b/>
          <w:bCs/>
          <w:sz w:val="32"/>
          <w:szCs w:val="32"/>
        </w:rPr>
        <w:t>Proprietà dell'invertire</w:t>
      </w:r>
    </w:p>
    <w:p w:rsidR="00C93CC1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C93CC1" w:rsidRPr="005D70D5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bCs/>
          <w:sz w:val="32"/>
          <w:szCs w:val="32"/>
        </w:rPr>
        <w:t xml:space="preserve">Se in una proporzione si 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scambia ogni antecedente con il proprio conseguente si ottiene ancora una proporzione.</w:t>
      </w:r>
    </w:p>
    <w:p w:rsidR="00C93CC1" w:rsidRPr="00443A8B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C93CC1" w:rsidRPr="005D70D5" w:rsidRDefault="00C93CC1" w:rsidP="00C93CC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2820" w:dyaOrig="320">
          <v:shape id="_x0000_i1039" type="#_x0000_t75" style="width:225.75pt;height:25.5pt" o:ole="">
            <v:imagedata r:id="rId34" o:title=""/>
          </v:shape>
          <o:OLEObject Type="Embed" ProgID="Equation.DSMT4" ShapeID="_x0000_i1039" DrawAspect="Content" ObjectID="_1446870519" r:id="rId35"/>
        </w:object>
      </w:r>
    </w:p>
    <w:p w:rsidR="00C93CC1" w:rsidRDefault="00C93CC1" w:rsidP="00C93CC1">
      <w:pPr>
        <w:pStyle w:val="Nessunaspaziatura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C93CC1" w:rsidRDefault="00C93CC1" w:rsidP="00C93CC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3106E">
        <w:rPr>
          <w:rFonts w:ascii="Times New Roman" w:hAnsi="Times New Roman" w:cs="Times New Roman"/>
          <w:sz w:val="32"/>
          <w:szCs w:val="32"/>
        </w:rPr>
        <w:t>Le proprietà suddette sono utile per sistemare i termini di una proporzione</w:t>
      </w:r>
      <w:r>
        <w:rPr>
          <w:rFonts w:ascii="Times New Roman" w:hAnsi="Times New Roman" w:cs="Times New Roman"/>
          <w:sz w:val="32"/>
          <w:szCs w:val="32"/>
        </w:rPr>
        <w:t xml:space="preserve"> al </w:t>
      </w:r>
      <w:r w:rsidRPr="00B3106E">
        <w:rPr>
          <w:rFonts w:ascii="Times New Roman" w:hAnsi="Times New Roman" w:cs="Times New Roman"/>
          <w:sz w:val="32"/>
          <w:szCs w:val="32"/>
        </w:rPr>
        <w:t>fine</w:t>
      </w:r>
      <w:r>
        <w:rPr>
          <w:rFonts w:ascii="Times New Roman" w:hAnsi="Times New Roman" w:cs="Times New Roman"/>
          <w:sz w:val="32"/>
          <w:szCs w:val="32"/>
        </w:rPr>
        <w:t xml:space="preserve"> di poterne sfruttare le proprietà.</w:t>
      </w:r>
    </w:p>
    <w:p w:rsidR="00C93CC1" w:rsidRDefault="00C93CC1" w:rsidP="00C93CC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93CC1" w:rsidRDefault="00C93CC1" w:rsidP="00C93CC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Ad esempio, in una proporzione i cui antecedenti sono minori dei rispettivi conseguenti, per poter applicare ad essa la proprietà dello scomporre è necessario preventivamente applicare la proprietà dell’invertire, come nel caso seguente</w:t>
      </w:r>
    </w:p>
    <w:p w:rsidR="00C93CC1" w:rsidRDefault="00C93CC1" w:rsidP="00C93CC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65768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1400" w:dyaOrig="279">
          <v:shape id="_x0000_i1040" type="#_x0000_t75" style="width:111.75pt;height:22.5pt" o:ole="">
            <v:imagedata r:id="rId36" o:title=""/>
          </v:shape>
          <o:OLEObject Type="Embed" ProgID="Equation.DSMT4" ShapeID="_x0000_i1040" DrawAspect="Content" ObjectID="_1446870520" r:id="rId37"/>
        </w:object>
      </w:r>
    </w:p>
    <w:p w:rsidR="00C93CC1" w:rsidRPr="00765768" w:rsidRDefault="00C93CC1" w:rsidP="00C93CC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3106E">
        <w:rPr>
          <w:rFonts w:ascii="Times New Roman" w:hAnsi="Times New Roman" w:cs="Times New Roman"/>
          <w:sz w:val="32"/>
          <w:szCs w:val="32"/>
        </w:rPr>
        <w:t xml:space="preserve"> </w:t>
      </w:r>
      <w:r w:rsidRPr="00765768">
        <w:rPr>
          <w:rFonts w:ascii="Times New Roman" w:hAnsi="Times New Roman" w:cs="Times New Roman"/>
          <w:sz w:val="32"/>
          <w:szCs w:val="32"/>
        </w:rPr>
        <w:t>Applicando lo scomponendo, risulterebbe</w:t>
      </w:r>
    </w:p>
    <w:p w:rsidR="00C93CC1" w:rsidRDefault="00C93CC1" w:rsidP="00C93C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765768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1960" w:dyaOrig="400">
          <v:shape id="_x0000_i1041" type="#_x0000_t75" style="width:156.75pt;height:32.25pt" o:ole="">
            <v:imagedata r:id="rId38" o:title=""/>
          </v:shape>
          <o:OLEObject Type="Embed" ProgID="Equation.DSMT4" ShapeID="_x0000_i1041" DrawAspect="Content" ObjectID="_1446870521" r:id="rId39"/>
        </w:object>
      </w:r>
    </w:p>
    <w:p w:rsidR="00C93CC1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535D5">
        <w:rPr>
          <w:rFonts w:ascii="Times New Roman" w:eastAsia="Times New Roman" w:hAnsi="Times New Roman" w:cs="Times New Roman"/>
          <w:sz w:val="32"/>
          <w:szCs w:val="32"/>
        </w:rPr>
        <w:t>Ove -6 è valore estraneo al contest</w:t>
      </w:r>
      <w:r>
        <w:rPr>
          <w:rFonts w:ascii="Times New Roman" w:eastAsia="Times New Roman" w:hAnsi="Times New Roman" w:cs="Times New Roman"/>
          <w:sz w:val="32"/>
          <w:szCs w:val="32"/>
        </w:rPr>
        <w:t>o</w:t>
      </w:r>
      <w:r w:rsidRPr="00A535D5">
        <w:rPr>
          <w:rFonts w:ascii="Times New Roman" w:eastAsia="Times New Roman" w:hAnsi="Times New Roman" w:cs="Times New Roman"/>
          <w:sz w:val="32"/>
          <w:szCs w:val="32"/>
        </w:rPr>
        <w:t xml:space="preserve"> del problema, </w:t>
      </w:r>
      <w:r>
        <w:rPr>
          <w:rFonts w:ascii="Times New Roman" w:eastAsia="Times New Roman" w:hAnsi="Times New Roman" w:cs="Times New Roman"/>
          <w:sz w:val="32"/>
          <w:szCs w:val="32"/>
        </w:rPr>
        <w:t>pertanto</w:t>
      </w:r>
      <w:r w:rsidRPr="00A535D5">
        <w:rPr>
          <w:rFonts w:ascii="Times New Roman" w:eastAsia="Times New Roman" w:hAnsi="Times New Roman" w:cs="Times New Roman"/>
          <w:sz w:val="32"/>
          <w:szCs w:val="32"/>
        </w:rPr>
        <w:t xml:space="preserve"> è necessario prima dello scomporre invert</w:t>
      </w:r>
      <w:r>
        <w:rPr>
          <w:rFonts w:ascii="Times New Roman" w:eastAsia="Times New Roman" w:hAnsi="Times New Roman" w:cs="Times New Roman"/>
          <w:sz w:val="32"/>
          <w:szCs w:val="32"/>
        </w:rPr>
        <w:t>ire i termini della proporzione, cioè</w:t>
      </w:r>
    </w:p>
    <w:p w:rsidR="00C93CC1" w:rsidRPr="00A535D5" w:rsidRDefault="00C93CC1" w:rsidP="00C93CC1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C93CC1" w:rsidRPr="00A535D5" w:rsidRDefault="00C93CC1" w:rsidP="00C93CC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5768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1400" w:dyaOrig="279">
          <v:shape id="_x0000_i1042" type="#_x0000_t75" style="width:111.75pt;height:22.5pt" o:ole="">
            <v:imagedata r:id="rId40" o:title=""/>
          </v:shape>
          <o:OLEObject Type="Embed" ProgID="Equation.DSMT4" ShapeID="_x0000_i1042" DrawAspect="Content" ObjectID="_1446870522" r:id="rId41"/>
        </w:object>
      </w:r>
    </w:p>
    <w:p w:rsidR="00C93CC1" w:rsidRDefault="00C93CC1" w:rsidP="003D725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93CC1" w:rsidRDefault="00C93CC1" w:rsidP="003D725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93CC1" w:rsidRDefault="00C93CC1" w:rsidP="003D725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93CC1" w:rsidRDefault="00C93CC1" w:rsidP="003D725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D725E" w:rsidRDefault="003D725E" w:rsidP="003D72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DC34BC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93CC1">
        <w:rPr>
          <w:rFonts w:ascii="Times New Roman" w:hAnsi="Times New Roman" w:cs="Times New Roman"/>
          <w:b/>
          <w:sz w:val="32"/>
          <w:szCs w:val="32"/>
        </w:rPr>
        <w:t>5</w:t>
      </w:r>
      <w:r w:rsidRPr="00DC34B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A4E40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152E5">
        <w:rPr>
          <w:rFonts w:ascii="Times New Roman" w:eastAsia="Times New Roman" w:hAnsi="Times New Roman" w:cs="Times New Roman"/>
          <w:b/>
          <w:bCs/>
          <w:sz w:val="32"/>
          <w:szCs w:val="32"/>
        </w:rPr>
        <w:t>Proprietà dello scomporre</w:t>
      </w:r>
    </w:p>
    <w:p w:rsidR="003D725E" w:rsidRDefault="003D725E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C34BC" w:rsidRPr="005D70D5" w:rsidRDefault="00DC34BC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>In una proporzione la differenza fra il primo termine e il secondo sta al primo (o al secondo), come la differenza fra il terzo e il quarto sta al terzo (o al quarto). In formula si ha</w:t>
      </w:r>
    </w:p>
    <w:p w:rsidR="00DC34BC" w:rsidRPr="005D70D5" w:rsidRDefault="000152E5" w:rsidP="000152E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3760" w:dyaOrig="400">
          <v:shape id="_x0000_i1043" type="#_x0000_t75" style="width:300.75pt;height:31.5pt" o:ole="">
            <v:imagedata r:id="rId42" o:title=""/>
          </v:shape>
          <o:OLEObject Type="Embed" ProgID="Equation.DSMT4" ShapeID="_x0000_i1043" DrawAspect="Content" ObjectID="_1446870523" r:id="rId43"/>
        </w:object>
      </w:r>
    </w:p>
    <w:p w:rsidR="00DC34BC" w:rsidRPr="005D70D5" w:rsidRDefault="00DC34BC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>oppure</w:t>
      </w:r>
    </w:p>
    <w:p w:rsidR="00DC34BC" w:rsidRPr="005D70D5" w:rsidRDefault="000152E5" w:rsidP="000152E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3720" w:dyaOrig="400">
          <v:shape id="_x0000_i1044" type="#_x0000_t75" style="width:297.75pt;height:31.5pt" o:ole="">
            <v:imagedata r:id="rId44" o:title=""/>
          </v:shape>
          <o:OLEObject Type="Embed" ProgID="Equation.DSMT4" ShapeID="_x0000_i1044" DrawAspect="Content" ObjectID="_1446870524" r:id="rId45"/>
        </w:object>
      </w:r>
    </w:p>
    <w:p w:rsidR="000152E5" w:rsidRDefault="00DC34BC" w:rsidP="00DC34B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Nota. </w:t>
      </w:r>
      <w:r w:rsidR="000152E5">
        <w:rPr>
          <w:rFonts w:ascii="Times New Roman" w:eastAsia="Times New Roman" w:hAnsi="Times New Roman" w:cs="Times New Roman"/>
          <w:sz w:val="32"/>
          <w:szCs w:val="32"/>
        </w:rPr>
        <w:t>Nelle ultime due relazioni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deve essere </w:t>
      </w:r>
      <w:r w:rsidR="000152E5" w:rsidRPr="000152E5">
        <w:rPr>
          <w:rFonts w:ascii="Times New Roman" w:eastAsia="Times New Roman" w:hAnsi="Times New Roman" w:cs="Times New Roman"/>
          <w:b/>
          <w:sz w:val="32"/>
          <w:szCs w:val="32"/>
        </w:rPr>
        <w:t>a &gt; b</w:t>
      </w:r>
      <w:r w:rsidR="000152E5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0152E5" w:rsidRPr="000152E5">
        <w:rPr>
          <w:rFonts w:ascii="Times New Roman" w:eastAsia="Times New Roman" w:hAnsi="Times New Roman" w:cs="Times New Roman"/>
          <w:b/>
          <w:sz w:val="32"/>
          <w:szCs w:val="32"/>
        </w:rPr>
        <w:t>c &gt; d</w:t>
      </w:r>
    </w:p>
    <w:p w:rsidR="00450853" w:rsidRDefault="00450853" w:rsidP="001137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2201E" w:rsidRDefault="00450853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Esempio 3. </w:t>
      </w:r>
      <w:r w:rsidRPr="00450853">
        <w:rPr>
          <w:rFonts w:ascii="Times New Roman" w:hAnsi="Times New Roman" w:cs="Times New Roman"/>
          <w:sz w:val="32"/>
          <w:szCs w:val="32"/>
        </w:rPr>
        <w:t xml:space="preserve">Calcolare </w:t>
      </w:r>
      <w:r>
        <w:rPr>
          <w:rFonts w:ascii="Times New Roman" w:hAnsi="Times New Roman" w:cs="Times New Roman"/>
          <w:sz w:val="32"/>
          <w:szCs w:val="32"/>
        </w:rPr>
        <w:t>l</w:t>
      </w:r>
      <w:r w:rsidRPr="00450853">
        <w:rPr>
          <w:rFonts w:ascii="Times New Roman" w:hAnsi="Times New Roman" w:cs="Times New Roman"/>
          <w:sz w:val="32"/>
          <w:szCs w:val="32"/>
        </w:rPr>
        <w:t xml:space="preserve">e dimensioni di un rettangolo </w:t>
      </w:r>
      <w:r w:rsidR="00C42A57">
        <w:rPr>
          <w:rFonts w:ascii="Times New Roman" w:hAnsi="Times New Roman" w:cs="Times New Roman"/>
          <w:sz w:val="32"/>
          <w:szCs w:val="32"/>
        </w:rPr>
        <w:t xml:space="preserve">sapendo sono </w:t>
      </w:r>
      <w:r w:rsidR="00A2201E">
        <w:rPr>
          <w:rFonts w:ascii="Times New Roman" w:hAnsi="Times New Roman" w:cs="Times New Roman"/>
          <w:sz w:val="32"/>
          <w:szCs w:val="32"/>
        </w:rPr>
        <w:t xml:space="preserve">in rapporto di 3 a 4 e </w:t>
      </w:r>
      <w:r w:rsidR="00C42A57">
        <w:rPr>
          <w:rFonts w:ascii="Times New Roman" w:hAnsi="Times New Roman" w:cs="Times New Roman"/>
          <w:sz w:val="32"/>
          <w:szCs w:val="32"/>
        </w:rPr>
        <w:t xml:space="preserve">che </w:t>
      </w:r>
      <w:r>
        <w:rPr>
          <w:rFonts w:ascii="Times New Roman" w:hAnsi="Times New Roman" w:cs="Times New Roman"/>
          <w:sz w:val="32"/>
          <w:szCs w:val="32"/>
        </w:rPr>
        <w:t xml:space="preserve">la </w:t>
      </w:r>
      <w:r w:rsidR="00C42A57">
        <w:rPr>
          <w:rFonts w:ascii="Times New Roman" w:hAnsi="Times New Roman" w:cs="Times New Roman"/>
          <w:sz w:val="32"/>
          <w:szCs w:val="32"/>
        </w:rPr>
        <w:t xml:space="preserve">loro </w:t>
      </w:r>
      <w:r>
        <w:rPr>
          <w:rFonts w:ascii="Times New Roman" w:hAnsi="Times New Roman" w:cs="Times New Roman"/>
          <w:sz w:val="32"/>
          <w:szCs w:val="32"/>
        </w:rPr>
        <w:t>differenza è 18 cm</w:t>
      </w:r>
      <w:r w:rsidR="00A2201E">
        <w:rPr>
          <w:rFonts w:ascii="Times New Roman" w:hAnsi="Times New Roman" w:cs="Times New Roman"/>
          <w:sz w:val="32"/>
          <w:szCs w:val="32"/>
        </w:rPr>
        <w:t>.</w:t>
      </w:r>
    </w:p>
    <w:p w:rsidR="001152C1" w:rsidRDefault="003A68E0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A68E0">
        <w:rPr>
          <w:noProof/>
          <w:lang w:eastAsia="it-IT"/>
        </w:rPr>
        <w:pict>
          <v:group id="_x0000_s1121" style="position:absolute;left:0;text-align:left;margin-left:129.3pt;margin-top:15.25pt;width:199.1pt;height:125.6pt;z-index:251661312" coordorigin="1395,11764" coordsize="3982,2512">
            <v:rect id="_x0000_s1122" style="position:absolute;left:1496;top:12096;width:3801;height:1810"/>
            <v:line id="_x0000_s1123" style="position:absolute" from="1496,12096" to="5297,13906"/>
            <v:shape id="_x0000_s1124" type="#_x0000_t202" style="position:absolute;left:1395;top:11764;width:192;height:322" stroked="f">
              <v:textbox inset="0,0,0,0">
                <w:txbxContent>
                  <w:p w:rsidR="00504118" w:rsidRDefault="00504118" w:rsidP="001152C1">
                    <w:pPr>
                      <w:pStyle w:val="Simboli"/>
                    </w:pPr>
                    <w:r>
                      <w:t>D</w:t>
                    </w:r>
                  </w:p>
                </w:txbxContent>
              </v:textbox>
            </v:shape>
            <v:shape id="_x0000_s1125" type="#_x0000_t202" style="position:absolute;left:5185;top:11764;width:192;height:322" stroked="f">
              <v:textbox inset="0,0,0,0">
                <w:txbxContent>
                  <w:p w:rsidR="00504118" w:rsidRDefault="00504118" w:rsidP="001152C1">
                    <w:pPr>
                      <w:pStyle w:val="Simboli"/>
                    </w:pPr>
                    <w:r>
                      <w:t>C</w:t>
                    </w:r>
                  </w:p>
                </w:txbxContent>
              </v:textbox>
            </v:shape>
            <v:shape id="_x0000_s1126" type="#_x0000_t202" style="position:absolute;left:1425;top:13944;width:192;height:322" stroked="f">
              <v:textbox inset="0,0,0,0">
                <w:txbxContent>
                  <w:p w:rsidR="00504118" w:rsidRDefault="00504118" w:rsidP="001152C1">
                    <w:pPr>
                      <w:pStyle w:val="Simboli"/>
                    </w:pPr>
                    <w:r>
                      <w:t>A</w:t>
                    </w:r>
                  </w:p>
                </w:txbxContent>
              </v:textbox>
            </v:shape>
            <v:shape id="_x0000_s1127" type="#_x0000_t202" style="position:absolute;left:5185;top:13954;width:192;height:322" stroked="f">
              <v:textbox inset="0,0,0,0">
                <w:txbxContent>
                  <w:p w:rsidR="00504118" w:rsidRDefault="00504118" w:rsidP="001152C1">
                    <w:pPr>
                      <w:pStyle w:val="Simboli"/>
                    </w:pPr>
                    <w:r>
                      <w:t>B</w:t>
                    </w:r>
                  </w:p>
                </w:txbxContent>
              </v:textbox>
            </v:shape>
            <v:oval id="_x0000_s1128" style="position:absolute;left:5237;top:12045;width:98;height:98" fillcolor="black"/>
            <v:oval id="_x0000_s1129" style="position:absolute;left:5230;top:13852;width:98;height:98" fillcolor="black"/>
            <v:oval id="_x0000_s1130" style="position:absolute;left:1450;top:13838;width:98;height:98" fillcolor="black"/>
            <v:oval id="_x0000_s1131" style="position:absolute;left:1449;top:12060;width:98;height:98" fillcolor="black"/>
          </v:group>
        </w:pict>
      </w: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52C1" w:rsidRDefault="001152C1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2201E" w:rsidRDefault="00A2201E" w:rsidP="0011376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2201E">
        <w:rPr>
          <w:rFonts w:ascii="Times New Roman" w:hAnsi="Times New Roman" w:cs="Times New Roman"/>
          <w:b/>
          <w:sz w:val="32"/>
          <w:szCs w:val="32"/>
        </w:rPr>
        <w:t>Soluzione</w:t>
      </w:r>
      <w:r w:rsidR="00253F24"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Pr="00A2201E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Indicate le dimensioni </w:t>
      </w:r>
      <w:r w:rsidR="00DE2E32" w:rsidRPr="00DE2E32">
        <w:rPr>
          <w:rFonts w:ascii="Times New Roman" w:eastAsia="Times New Roman" w:hAnsi="Times New Roman" w:cs="Times New Roman"/>
          <w:color w:val="FF0000"/>
          <w:position w:val="-4"/>
          <w:sz w:val="32"/>
          <w:szCs w:val="32"/>
          <w:lang w:val="en-US"/>
        </w:rPr>
        <w:object w:dxaOrig="420" w:dyaOrig="320">
          <v:shape id="_x0000_i1045" type="#_x0000_t75" style="width:24.75pt;height:18.75pt" o:ole="">
            <v:imagedata r:id="rId46" o:title=""/>
          </v:shape>
          <o:OLEObject Type="Embed" ProgID="Equation.DSMT4" ShapeID="_x0000_i1045" DrawAspect="Content" ObjectID="_1446870525" r:id="rId47"/>
        </w:object>
      </w:r>
      <w:r w:rsidR="00DE2E32" w:rsidRPr="00DE2E32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DE2E32" w:rsidRPr="00DE2E32">
        <w:rPr>
          <w:rFonts w:ascii="Times New Roman" w:eastAsia="Times New Roman" w:hAnsi="Times New Roman" w:cs="Times New Roman"/>
          <w:color w:val="FF0000"/>
          <w:position w:val="-4"/>
          <w:sz w:val="32"/>
          <w:szCs w:val="32"/>
          <w:lang w:val="en-US"/>
        </w:rPr>
        <w:object w:dxaOrig="400" w:dyaOrig="320">
          <v:shape id="_x0000_i1046" type="#_x0000_t75" style="width:23.25pt;height:18.75pt" o:ole="">
            <v:imagedata r:id="rId48" o:title=""/>
          </v:shape>
          <o:OLEObject Type="Embed" ProgID="Equation.DSMT4" ShapeID="_x0000_i1046" DrawAspect="Content" ObjectID="_1446870526" r:id="rId49"/>
        </w:object>
      </w:r>
      <w:r w:rsidR="00DE2E3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rispettivamente con x e y</w:t>
      </w:r>
      <w:r w:rsidR="00450853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si ha la seguente proporzione</w:t>
      </w:r>
    </w:p>
    <w:p w:rsidR="00A2201E" w:rsidRDefault="00C93CC1" w:rsidP="00C93CC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4720" w:dyaOrig="400">
          <v:shape id="_x0000_i1047" type="#_x0000_t75" style="width:377.25pt;height:31.5pt" o:ole="">
            <v:imagedata r:id="rId50" o:title=""/>
          </v:shape>
          <o:OLEObject Type="Embed" ProgID="Equation.DSMT4" ShapeID="_x0000_i1047" DrawAspect="Content" ObjectID="_1446870527" r:id="rId51"/>
        </w:object>
      </w:r>
    </w:p>
    <w:p w:rsidR="00450853" w:rsidRPr="00450853" w:rsidRDefault="00C93CC1" w:rsidP="00C93CC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93CC1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2079" w:dyaOrig="320">
          <v:shape id="_x0000_i1048" type="#_x0000_t75" style="width:166.5pt;height:25.5pt" o:ole="">
            <v:imagedata r:id="rId52" o:title=""/>
          </v:shape>
          <o:OLEObject Type="Embed" ProgID="Equation.DSMT4" ShapeID="_x0000_i1048" DrawAspect="Content" ObjectID="_1446870528" r:id="rId53"/>
        </w:object>
      </w:r>
    </w:p>
    <w:p w:rsidR="00450853" w:rsidRDefault="00C93CC1" w:rsidP="00C93CC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color w:val="FF0000"/>
          <w:position w:val="-14"/>
          <w:sz w:val="32"/>
          <w:szCs w:val="32"/>
          <w:lang w:val="en-US"/>
        </w:rPr>
        <w:object w:dxaOrig="4000" w:dyaOrig="400">
          <v:shape id="_x0000_i1049" type="#_x0000_t75" style="width:320.25pt;height:31.5pt" o:ole="">
            <v:imagedata r:id="rId54" o:title=""/>
          </v:shape>
          <o:OLEObject Type="Embed" ProgID="Equation.DSMT4" ShapeID="_x0000_i1049" DrawAspect="Content" ObjectID="_1446870529" r:id="rId55"/>
        </w:object>
      </w:r>
    </w:p>
    <w:p w:rsidR="00450853" w:rsidRDefault="00450853" w:rsidP="001137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53F24" w:rsidRDefault="00253F24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2201E">
        <w:rPr>
          <w:rFonts w:ascii="Times New Roman" w:hAnsi="Times New Roman" w:cs="Times New Roman"/>
          <w:b/>
          <w:sz w:val="32"/>
          <w:szCs w:val="32"/>
        </w:rPr>
        <w:t>Soluzione</w:t>
      </w:r>
      <w:r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Pr="00A2201E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Indicando le due dimensioni </w:t>
      </w:r>
      <w:r w:rsidR="00DE2E32" w:rsidRPr="00DE2E32">
        <w:rPr>
          <w:rFonts w:ascii="Times New Roman" w:eastAsia="Times New Roman" w:hAnsi="Times New Roman" w:cs="Times New Roman"/>
          <w:color w:val="FF0000"/>
          <w:position w:val="-4"/>
          <w:sz w:val="32"/>
          <w:szCs w:val="32"/>
          <w:lang w:val="en-US"/>
        </w:rPr>
        <w:object w:dxaOrig="420" w:dyaOrig="320">
          <v:shape id="_x0000_i1050" type="#_x0000_t75" style="width:24.75pt;height:18.75pt" o:ole="">
            <v:imagedata r:id="rId46" o:title=""/>
          </v:shape>
          <o:OLEObject Type="Embed" ProgID="Equation.DSMT4" ShapeID="_x0000_i1050" DrawAspect="Content" ObjectID="_1446870530" r:id="rId56"/>
        </w:object>
      </w:r>
      <w:r w:rsidR="00DE2E32" w:rsidRPr="00DE2E32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DE2E32" w:rsidRPr="00DE2E32">
        <w:rPr>
          <w:rFonts w:ascii="Times New Roman" w:eastAsia="Times New Roman" w:hAnsi="Times New Roman" w:cs="Times New Roman"/>
          <w:color w:val="FF0000"/>
          <w:position w:val="-4"/>
          <w:sz w:val="32"/>
          <w:szCs w:val="32"/>
          <w:lang w:val="en-US"/>
        </w:rPr>
        <w:object w:dxaOrig="400" w:dyaOrig="320">
          <v:shape id="_x0000_i1051" type="#_x0000_t75" style="width:23.25pt;height:18.75pt" o:ole="">
            <v:imagedata r:id="rId48" o:title=""/>
          </v:shape>
          <o:OLEObject Type="Embed" ProgID="Equation.DSMT4" ShapeID="_x0000_i1051" DrawAspect="Content" ObjectID="_1446870531" r:id="rId57"/>
        </w:object>
      </w:r>
      <w:r w:rsidR="00DE2E32" w:rsidRPr="00DE2E32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con 3x e 4x, si ha</w:t>
      </w:r>
    </w:p>
    <w:p w:rsidR="00253F24" w:rsidRDefault="00253F24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D4A1A" w:rsidRDefault="00253F24" w:rsidP="00253F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en-US"/>
        </w:rPr>
      </w:pPr>
      <w:r w:rsidRPr="00253F24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1920" w:dyaOrig="279">
          <v:shape id="_x0000_i1052" type="#_x0000_t75" style="width:153.75pt;height:21.75pt" o:ole="">
            <v:imagedata r:id="rId58" o:title=""/>
          </v:shape>
          <o:OLEObject Type="Embed" ProgID="Equation.DSMT4" ShapeID="_x0000_i1052" DrawAspect="Content" ObjectID="_1446870532" r:id="rId59"/>
        </w:object>
      </w:r>
    </w:p>
    <w:p w:rsidR="00253F24" w:rsidRDefault="00253F24" w:rsidP="00253F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253F2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Le due dimensioni, pertanto,  sono</w:t>
      </w:r>
    </w:p>
    <w:p w:rsidR="00F14D90" w:rsidRPr="00253F24" w:rsidRDefault="00F14D90" w:rsidP="00253F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2D4A1A" w:rsidRDefault="001152C1" w:rsidP="00DE2E3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4D90">
        <w:rPr>
          <w:rFonts w:ascii="Times New Roman" w:eastAsia="Times New Roman" w:hAnsi="Times New Roman" w:cs="Times New Roman"/>
          <w:color w:val="FF0000"/>
          <w:position w:val="-28"/>
          <w:sz w:val="32"/>
          <w:szCs w:val="32"/>
          <w:lang w:val="en-US"/>
        </w:rPr>
        <w:object w:dxaOrig="3379" w:dyaOrig="680">
          <v:shape id="_x0000_i1053" type="#_x0000_t75" style="width:259.5pt;height:51pt" o:ole="">
            <v:imagedata r:id="rId60" o:title=""/>
          </v:shape>
          <o:OLEObject Type="Embed" ProgID="Equation.DSMT4" ShapeID="_x0000_i1053" DrawAspect="Content" ObjectID="_1446870533" r:id="rId61"/>
        </w:object>
      </w:r>
    </w:p>
    <w:p w:rsidR="001152C1" w:rsidRDefault="001152C1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3106E" w:rsidRDefault="00B3106E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43A8B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D4A1A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65768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65768">
        <w:rPr>
          <w:rFonts w:ascii="Times New Roman" w:hAnsi="Times New Roman" w:cs="Times New Roman"/>
          <w:b/>
          <w:sz w:val="32"/>
          <w:szCs w:val="32"/>
        </w:rPr>
        <w:t>Problemi di ripartizione diretta o inversa</w:t>
      </w:r>
    </w:p>
    <w:p w:rsidR="00B3106E" w:rsidRDefault="00B3106E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6622A" w:rsidRDefault="0026622A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65768" w:rsidRDefault="00A535D5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Una grandezza può essere ripartita in misura direttamente o inversamente proporzionale a due o più numeri dati.</w:t>
      </w:r>
    </w:p>
    <w:p w:rsidR="002D4A1A" w:rsidRDefault="002D4A1A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6622A" w:rsidRDefault="0026622A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6622A">
        <w:rPr>
          <w:rFonts w:ascii="Times New Roman" w:hAnsi="Times New Roman" w:cs="Times New Roman"/>
          <w:b/>
          <w:sz w:val="32"/>
          <w:szCs w:val="32"/>
        </w:rPr>
        <w:t>Esempi di ripartizione diretta</w:t>
      </w:r>
    </w:p>
    <w:p w:rsidR="0026622A" w:rsidRPr="0026622A" w:rsidRDefault="0026622A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535D5" w:rsidRPr="002D4A1A" w:rsidRDefault="002D4A1A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D4A1A">
        <w:rPr>
          <w:rFonts w:ascii="Times New Roman" w:hAnsi="Times New Roman" w:cs="Times New Roman"/>
          <w:b/>
          <w:sz w:val="32"/>
          <w:szCs w:val="32"/>
        </w:rPr>
        <w:t xml:space="preserve">Esempio 4. </w:t>
      </w:r>
      <w:r w:rsidRPr="002D4A1A">
        <w:rPr>
          <w:rFonts w:ascii="Times New Roman" w:hAnsi="Times New Roman" w:cs="Times New Roman"/>
          <w:sz w:val="32"/>
          <w:szCs w:val="32"/>
        </w:rPr>
        <w:t>Un papà stanzia</w:t>
      </w:r>
      <w:r w:rsidR="00253F24">
        <w:rPr>
          <w:rFonts w:ascii="Times New Roman" w:hAnsi="Times New Roman" w:cs="Times New Roman"/>
          <w:sz w:val="32"/>
          <w:szCs w:val="32"/>
        </w:rPr>
        <w:t xml:space="preserve"> </w:t>
      </w:r>
      <w:r w:rsidR="00253F24" w:rsidRPr="002D4A1A">
        <w:rPr>
          <w:rFonts w:ascii="Times New Roman" w:hAnsi="Times New Roman" w:cs="Times New Roman"/>
          <w:sz w:val="32"/>
          <w:szCs w:val="32"/>
        </w:rPr>
        <w:t xml:space="preserve">la somma di </w:t>
      </w:r>
      <w:r w:rsidR="00253F24">
        <w:rPr>
          <w:rFonts w:ascii="Times New Roman" w:hAnsi="Times New Roman" w:cs="Times New Roman"/>
          <w:sz w:val="32"/>
          <w:szCs w:val="32"/>
        </w:rPr>
        <w:t>80</w:t>
      </w:r>
      <w:r w:rsidR="00253F24" w:rsidRPr="002D4A1A">
        <w:rPr>
          <w:rFonts w:ascii="Times New Roman" w:hAnsi="Times New Roman" w:cs="Times New Roman"/>
          <w:sz w:val="32"/>
          <w:szCs w:val="32"/>
        </w:rPr>
        <w:t xml:space="preserve"> euro </w:t>
      </w:r>
      <w:r w:rsidRPr="002D4A1A">
        <w:rPr>
          <w:rFonts w:ascii="Times New Roman" w:hAnsi="Times New Roman" w:cs="Times New Roman"/>
          <w:sz w:val="32"/>
          <w:szCs w:val="32"/>
        </w:rPr>
        <w:t xml:space="preserve">per la paghetta settimanale </w:t>
      </w:r>
      <w:r w:rsidR="00253F24">
        <w:rPr>
          <w:rFonts w:ascii="Times New Roman" w:hAnsi="Times New Roman" w:cs="Times New Roman"/>
          <w:sz w:val="32"/>
          <w:szCs w:val="32"/>
        </w:rPr>
        <w:t>de</w:t>
      </w:r>
      <w:r w:rsidRPr="002D4A1A">
        <w:rPr>
          <w:rFonts w:ascii="Times New Roman" w:hAnsi="Times New Roman" w:cs="Times New Roman"/>
          <w:sz w:val="32"/>
          <w:szCs w:val="32"/>
        </w:rPr>
        <w:t>i suoi figli da ripartirsi in misura proporzionale all</w:t>
      </w:r>
      <w:r>
        <w:rPr>
          <w:rFonts w:ascii="Times New Roman" w:hAnsi="Times New Roman" w:cs="Times New Roman"/>
          <w:sz w:val="32"/>
          <w:szCs w:val="32"/>
        </w:rPr>
        <w:t>a loro età,  1</w:t>
      </w:r>
      <w:r w:rsidR="000D3C94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>, 1</w:t>
      </w:r>
      <w:r w:rsidR="000D3C94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e 1</w:t>
      </w:r>
      <w:r w:rsidR="000D3C94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anni. Quanto spetterà a ciascuno di loro?  </w:t>
      </w:r>
    </w:p>
    <w:p w:rsidR="002D4A1A" w:rsidRDefault="002D4A1A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768" w:rsidRDefault="002D4A1A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2201E">
        <w:rPr>
          <w:rFonts w:ascii="Times New Roman" w:hAnsi="Times New Roman" w:cs="Times New Roman"/>
          <w:b/>
          <w:sz w:val="32"/>
          <w:szCs w:val="32"/>
        </w:rPr>
        <w:t>Soluzione.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D4A1A">
        <w:rPr>
          <w:rFonts w:ascii="Times New Roman" w:hAnsi="Times New Roman" w:cs="Times New Roman"/>
          <w:sz w:val="32"/>
          <w:szCs w:val="32"/>
        </w:rPr>
        <w:t>Si tra</w:t>
      </w:r>
      <w:r>
        <w:rPr>
          <w:rFonts w:ascii="Times New Roman" w:hAnsi="Times New Roman" w:cs="Times New Roman"/>
          <w:sz w:val="32"/>
          <w:szCs w:val="32"/>
        </w:rPr>
        <w:t xml:space="preserve">tta di </w:t>
      </w:r>
      <w:r w:rsidR="004C4A0C">
        <w:rPr>
          <w:rFonts w:ascii="Times New Roman" w:hAnsi="Times New Roman" w:cs="Times New Roman"/>
          <w:sz w:val="32"/>
          <w:szCs w:val="32"/>
        </w:rPr>
        <w:t>estendere</w:t>
      </w:r>
      <w:r>
        <w:rPr>
          <w:rFonts w:ascii="Times New Roman" w:hAnsi="Times New Roman" w:cs="Times New Roman"/>
          <w:sz w:val="32"/>
          <w:szCs w:val="32"/>
        </w:rPr>
        <w:t xml:space="preserve"> la proprietà del comporre a tre casi anziché due (vedi </w:t>
      </w:r>
      <w:r w:rsidR="002430AC">
        <w:rPr>
          <w:rFonts w:ascii="Times New Roman" w:hAnsi="Times New Roman" w:cs="Times New Roman"/>
          <w:sz w:val="32"/>
          <w:szCs w:val="32"/>
        </w:rPr>
        <w:t>E</w:t>
      </w:r>
      <w:r>
        <w:rPr>
          <w:rFonts w:ascii="Times New Roman" w:hAnsi="Times New Roman" w:cs="Times New Roman"/>
          <w:sz w:val="32"/>
          <w:szCs w:val="32"/>
        </w:rPr>
        <w:t>sempio 2</w:t>
      </w:r>
      <w:r w:rsidR="002430AC">
        <w:rPr>
          <w:rFonts w:ascii="Times New Roman" w:hAnsi="Times New Roman" w:cs="Times New Roman"/>
          <w:sz w:val="32"/>
          <w:szCs w:val="32"/>
        </w:rPr>
        <w:t>).</w:t>
      </w:r>
    </w:p>
    <w:p w:rsidR="002430AC" w:rsidRDefault="002430AC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Indicate le tre paghette con 15x, 13x e 12x, si ha</w:t>
      </w:r>
    </w:p>
    <w:p w:rsidR="002430AC" w:rsidRPr="002D4A1A" w:rsidRDefault="002430AC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65768" w:rsidRDefault="002430AC" w:rsidP="000D3C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2430AC">
        <w:rPr>
          <w:rFonts w:ascii="Times New Roman" w:eastAsia="Times New Roman" w:hAnsi="Times New Roman" w:cs="Times New Roman"/>
          <w:color w:val="FF0000"/>
          <w:position w:val="-6"/>
          <w:sz w:val="32"/>
          <w:szCs w:val="32"/>
          <w:lang w:val="en-US"/>
        </w:rPr>
        <w:object w:dxaOrig="3800" w:dyaOrig="279">
          <v:shape id="_x0000_i1054" type="#_x0000_t75" style="width:303.75pt;height:21.75pt" o:ole="">
            <v:imagedata r:id="rId62" o:title=""/>
          </v:shape>
          <o:OLEObject Type="Embed" ProgID="Equation.DSMT4" ShapeID="_x0000_i1054" DrawAspect="Content" ObjectID="_1446870534" r:id="rId63"/>
        </w:object>
      </w:r>
    </w:p>
    <w:p w:rsidR="000D3C94" w:rsidRPr="002D4A1A" w:rsidRDefault="000D3C94" w:rsidP="000D3C9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65768" w:rsidRPr="002D4A1A" w:rsidRDefault="000D3C94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Pertanto le paghette ammonteranno rispettivamente a 30, 26 e 24 euro</w:t>
      </w:r>
    </w:p>
    <w:p w:rsidR="00765768" w:rsidRDefault="00765768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E60E8" w:rsidRPr="004E60E8" w:rsidRDefault="000D3C94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D4A1A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2D4A1A">
        <w:rPr>
          <w:rFonts w:ascii="Times New Roman" w:hAnsi="Times New Roman" w:cs="Times New Roman"/>
          <w:b/>
          <w:sz w:val="32"/>
          <w:szCs w:val="32"/>
        </w:rPr>
        <w:t>.</w:t>
      </w:r>
      <w:r w:rsidR="004E60E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E60E8" w:rsidRPr="004E60E8">
        <w:rPr>
          <w:rFonts w:ascii="Times New Roman" w:hAnsi="Times New Roman" w:cs="Times New Roman"/>
          <w:sz w:val="32"/>
          <w:szCs w:val="32"/>
        </w:rPr>
        <w:t xml:space="preserve">Aldo, Bruno e Carlo giocano in società al superenalotto partecipando con quote diverse: Aldo il triplo di Bruno, Carlo la metà di Aldo. </w:t>
      </w:r>
      <w:r w:rsidR="0026622A">
        <w:rPr>
          <w:rFonts w:ascii="Times New Roman" w:hAnsi="Times New Roman" w:cs="Times New Roman"/>
          <w:sz w:val="32"/>
          <w:szCs w:val="32"/>
        </w:rPr>
        <w:t>Per</w:t>
      </w:r>
      <w:r w:rsidR="004E60E8" w:rsidRPr="004E60E8">
        <w:rPr>
          <w:rFonts w:ascii="Times New Roman" w:hAnsi="Times New Roman" w:cs="Times New Roman"/>
          <w:sz w:val="32"/>
          <w:szCs w:val="32"/>
        </w:rPr>
        <w:t xml:space="preserve"> un colpo </w:t>
      </w:r>
      <w:r w:rsidR="004E60E8">
        <w:rPr>
          <w:rFonts w:ascii="Times New Roman" w:hAnsi="Times New Roman" w:cs="Times New Roman"/>
          <w:sz w:val="32"/>
          <w:szCs w:val="32"/>
        </w:rPr>
        <w:t>di fortuna vincono la somma di 66</w:t>
      </w:r>
      <w:r w:rsidR="004E60E8" w:rsidRPr="004E60E8">
        <w:rPr>
          <w:rFonts w:ascii="Times New Roman" w:hAnsi="Times New Roman" w:cs="Times New Roman"/>
          <w:sz w:val="32"/>
          <w:szCs w:val="32"/>
        </w:rPr>
        <w:t>000 euro. Quanto spetterà ad ognuno di essi?</w:t>
      </w:r>
    </w:p>
    <w:p w:rsidR="00765768" w:rsidRDefault="00765768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01CE2" w:rsidRPr="00401CE2" w:rsidRDefault="00401CE2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2201E">
        <w:rPr>
          <w:rFonts w:ascii="Times New Roman" w:hAnsi="Times New Roman" w:cs="Times New Roman"/>
          <w:b/>
          <w:sz w:val="32"/>
          <w:szCs w:val="32"/>
        </w:rPr>
        <w:t>Soluzione.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56987" w:rsidRPr="00B56987">
        <w:rPr>
          <w:rFonts w:ascii="Times New Roman" w:hAnsi="Times New Roman" w:cs="Times New Roman"/>
          <w:sz w:val="32"/>
          <w:szCs w:val="32"/>
        </w:rPr>
        <w:t>Se si indica</w:t>
      </w:r>
      <w:r w:rsidRPr="00401CE2">
        <w:rPr>
          <w:rFonts w:ascii="Times New Roman" w:hAnsi="Times New Roman" w:cs="Times New Roman"/>
          <w:sz w:val="32"/>
          <w:szCs w:val="32"/>
        </w:rPr>
        <w:t xml:space="preserve"> con x la somma spettante a Bruno, quella di Aldo sarà 3x e Carlo la metà di 3x. Volendo evitare frazioni di x, le quote si possono tutte raddoppiare, quindi Bruno avrà 2x, Aldo 6x, e Carlo 3x.</w:t>
      </w:r>
    </w:p>
    <w:p w:rsidR="00401CE2" w:rsidRPr="00401CE2" w:rsidRDefault="00401CE2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3355B" w:rsidRDefault="00A3355B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Dall’equazione </w:t>
      </w:r>
      <w:r w:rsidR="00401CE2" w:rsidRPr="00401CE2">
        <w:rPr>
          <w:rFonts w:ascii="Times New Roman" w:hAnsi="Times New Roman" w:cs="Times New Roman"/>
          <w:sz w:val="32"/>
          <w:szCs w:val="32"/>
        </w:rPr>
        <w:t xml:space="preserve"> 2x + 6x +3x = 66000  </w:t>
      </w:r>
      <w:r>
        <w:rPr>
          <w:rFonts w:ascii="Times New Roman" w:hAnsi="Times New Roman" w:cs="Times New Roman"/>
          <w:sz w:val="32"/>
          <w:szCs w:val="32"/>
        </w:rPr>
        <w:t>si ottiene</w:t>
      </w:r>
      <w:r w:rsidR="00401CE2" w:rsidRPr="00401CE2">
        <w:rPr>
          <w:rFonts w:ascii="Times New Roman" w:hAnsi="Times New Roman" w:cs="Times New Roman"/>
          <w:sz w:val="32"/>
          <w:szCs w:val="32"/>
        </w:rPr>
        <w:t xml:space="preserve">  x =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01CE2" w:rsidRPr="00401CE2">
        <w:rPr>
          <w:rFonts w:ascii="Times New Roman" w:hAnsi="Times New Roman" w:cs="Times New Roman"/>
          <w:sz w:val="32"/>
          <w:szCs w:val="32"/>
        </w:rPr>
        <w:t xml:space="preserve">6000. </w:t>
      </w:r>
    </w:p>
    <w:p w:rsidR="00A3355B" w:rsidRDefault="00A3355B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01CE2" w:rsidRPr="00401CE2" w:rsidRDefault="00401CE2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01CE2">
        <w:rPr>
          <w:rFonts w:ascii="Times New Roman" w:hAnsi="Times New Roman" w:cs="Times New Roman"/>
          <w:sz w:val="32"/>
          <w:szCs w:val="32"/>
        </w:rPr>
        <w:t>Pertanto, in euro,</w:t>
      </w:r>
      <w:r w:rsidR="00A3355B">
        <w:rPr>
          <w:rFonts w:ascii="Times New Roman" w:hAnsi="Times New Roman" w:cs="Times New Roman"/>
          <w:sz w:val="32"/>
          <w:szCs w:val="32"/>
        </w:rPr>
        <w:t xml:space="preserve"> </w:t>
      </w:r>
      <w:r w:rsidRPr="00401CE2">
        <w:rPr>
          <w:rFonts w:ascii="Times New Roman" w:hAnsi="Times New Roman" w:cs="Times New Roman"/>
          <w:sz w:val="32"/>
          <w:szCs w:val="32"/>
        </w:rPr>
        <w:t>Aldo incasserà 36000, Bruno 12000 e Carlo 18000.</w:t>
      </w:r>
    </w:p>
    <w:p w:rsidR="00765768" w:rsidRDefault="00765768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14D90" w:rsidRDefault="00F14D90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14D90" w:rsidRDefault="00F14D90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14D90" w:rsidRDefault="00F14D90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14D90" w:rsidRDefault="00F14D90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14D90" w:rsidRDefault="00F14D90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A6F0A" w:rsidRDefault="00F14D90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43A8B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7</w:t>
      </w:r>
      <w:r w:rsidRPr="006A6F0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A6F0A" w:rsidRPr="006A6F0A">
        <w:rPr>
          <w:rFonts w:ascii="Times New Roman" w:hAnsi="Times New Roman" w:cs="Times New Roman"/>
          <w:sz w:val="32"/>
          <w:szCs w:val="32"/>
        </w:rPr>
        <w:t>-</w:t>
      </w:r>
      <w:r w:rsidR="006A6F0A">
        <w:rPr>
          <w:rFonts w:ascii="Times New Roman" w:hAnsi="Times New Roman" w:cs="Times New Roman"/>
          <w:sz w:val="32"/>
          <w:szCs w:val="32"/>
        </w:rPr>
        <w:t xml:space="preserve"> </w:t>
      </w:r>
      <w:r w:rsidR="006A6F0A" w:rsidRPr="006A6F0A">
        <w:rPr>
          <w:rFonts w:ascii="Times New Roman" w:hAnsi="Times New Roman" w:cs="Times New Roman"/>
          <w:b/>
          <w:sz w:val="32"/>
          <w:szCs w:val="32"/>
        </w:rPr>
        <w:t>Ripartizione inversa</w:t>
      </w:r>
    </w:p>
    <w:p w:rsidR="006A6F0A" w:rsidRDefault="006A6F0A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768" w:rsidRDefault="00166583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D4A1A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 xml:space="preserve">6. </w:t>
      </w:r>
      <w:r w:rsidRPr="007328B3">
        <w:rPr>
          <w:rFonts w:ascii="Times New Roman" w:hAnsi="Times New Roman" w:cs="Times New Roman"/>
          <w:sz w:val="32"/>
          <w:szCs w:val="32"/>
        </w:rPr>
        <w:t>In una gara</w:t>
      </w:r>
      <w:r w:rsidR="006A6F0A">
        <w:rPr>
          <w:rFonts w:ascii="Times New Roman" w:hAnsi="Times New Roman" w:cs="Times New Roman"/>
          <w:sz w:val="32"/>
          <w:szCs w:val="32"/>
        </w:rPr>
        <w:t xml:space="preserve">, il cui montepremi è 6000 euro, </w:t>
      </w:r>
      <w:r w:rsidRPr="007328B3">
        <w:rPr>
          <w:rFonts w:ascii="Times New Roman" w:hAnsi="Times New Roman" w:cs="Times New Roman"/>
          <w:sz w:val="32"/>
          <w:szCs w:val="32"/>
        </w:rPr>
        <w:t xml:space="preserve"> i concorrenti vengono premiati in ragione inversa al numero di penalità </w:t>
      </w:r>
      <w:r w:rsidR="007328B3" w:rsidRPr="007328B3">
        <w:rPr>
          <w:rFonts w:ascii="Times New Roman" w:hAnsi="Times New Roman" w:cs="Times New Roman"/>
          <w:sz w:val="32"/>
          <w:szCs w:val="32"/>
        </w:rPr>
        <w:t xml:space="preserve">accumulate. </w:t>
      </w:r>
      <w:r w:rsidR="006A6F0A">
        <w:rPr>
          <w:rFonts w:ascii="Times New Roman" w:hAnsi="Times New Roman" w:cs="Times New Roman"/>
          <w:sz w:val="32"/>
          <w:szCs w:val="32"/>
        </w:rPr>
        <w:t xml:space="preserve">I primi tre classificati </w:t>
      </w:r>
      <w:r w:rsidR="007328B3" w:rsidRPr="007328B3">
        <w:rPr>
          <w:rFonts w:ascii="Times New Roman" w:hAnsi="Times New Roman" w:cs="Times New Roman"/>
          <w:sz w:val="32"/>
          <w:szCs w:val="32"/>
        </w:rPr>
        <w:t>hanno riportato rispettivamente 2, 3,</w:t>
      </w:r>
      <w:r w:rsidR="006A6F0A">
        <w:rPr>
          <w:rFonts w:ascii="Times New Roman" w:hAnsi="Times New Roman" w:cs="Times New Roman"/>
          <w:sz w:val="32"/>
          <w:szCs w:val="32"/>
        </w:rPr>
        <w:t xml:space="preserve"> e</w:t>
      </w:r>
      <w:r w:rsidR="007328B3" w:rsidRPr="007328B3">
        <w:rPr>
          <w:rFonts w:ascii="Times New Roman" w:hAnsi="Times New Roman" w:cs="Times New Roman"/>
          <w:sz w:val="32"/>
          <w:szCs w:val="32"/>
        </w:rPr>
        <w:t xml:space="preserve"> </w:t>
      </w:r>
      <w:r w:rsidR="00511612">
        <w:rPr>
          <w:rFonts w:ascii="Times New Roman" w:hAnsi="Times New Roman" w:cs="Times New Roman"/>
          <w:sz w:val="32"/>
          <w:szCs w:val="32"/>
        </w:rPr>
        <w:t>5</w:t>
      </w:r>
      <w:r w:rsidR="007328B3" w:rsidRPr="007328B3">
        <w:rPr>
          <w:rFonts w:ascii="Times New Roman" w:hAnsi="Times New Roman" w:cs="Times New Roman"/>
          <w:sz w:val="32"/>
          <w:szCs w:val="32"/>
        </w:rPr>
        <w:t xml:space="preserve"> penalità. Quale sarà l’entità del premio assegnat</w:t>
      </w:r>
      <w:r w:rsidR="00511612">
        <w:rPr>
          <w:rFonts w:ascii="Times New Roman" w:hAnsi="Times New Roman" w:cs="Times New Roman"/>
          <w:sz w:val="32"/>
          <w:szCs w:val="32"/>
        </w:rPr>
        <w:t xml:space="preserve">o </w:t>
      </w:r>
      <w:r w:rsidR="007328B3" w:rsidRPr="007328B3">
        <w:rPr>
          <w:rFonts w:ascii="Times New Roman" w:hAnsi="Times New Roman" w:cs="Times New Roman"/>
          <w:sz w:val="32"/>
          <w:szCs w:val="32"/>
        </w:rPr>
        <w:t>a ciascuno di essi?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65768" w:rsidRDefault="00765768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768" w:rsidRDefault="007328B3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2201E">
        <w:rPr>
          <w:rFonts w:ascii="Times New Roman" w:hAnsi="Times New Roman" w:cs="Times New Roman"/>
          <w:b/>
          <w:sz w:val="32"/>
          <w:szCs w:val="32"/>
        </w:rPr>
        <w:t>Soluzione.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328B3">
        <w:rPr>
          <w:rFonts w:ascii="Times New Roman" w:hAnsi="Times New Roman" w:cs="Times New Roman"/>
          <w:sz w:val="32"/>
          <w:szCs w:val="32"/>
        </w:rPr>
        <w:t>Il problema si traduce nella proporzione</w:t>
      </w:r>
    </w:p>
    <w:p w:rsidR="008327B9" w:rsidRDefault="008327B9" w:rsidP="007328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8327B9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1820" w:dyaOrig="620">
          <v:shape id="_x0000_i1055" type="#_x0000_t75" style="width:145.5pt;height:48pt" o:ole="">
            <v:imagedata r:id="rId64" o:title=""/>
          </v:shape>
          <o:OLEObject Type="Embed" ProgID="Equation.DSMT4" ShapeID="_x0000_i1055" DrawAspect="Content" ObjectID="_1446870535" r:id="rId65"/>
        </w:object>
      </w:r>
    </w:p>
    <w:p w:rsidR="004C4A0C" w:rsidRPr="004C4A0C" w:rsidRDefault="004C4A0C" w:rsidP="004C4A0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C4A0C">
        <w:rPr>
          <w:rFonts w:ascii="Times New Roman" w:eastAsia="Times New Roman" w:hAnsi="Times New Roman" w:cs="Times New Roman"/>
          <w:sz w:val="32"/>
          <w:szCs w:val="32"/>
        </w:rPr>
        <w:t>Applicando la proprietà del comporre, si ha</w:t>
      </w:r>
    </w:p>
    <w:p w:rsidR="00765768" w:rsidRDefault="00F14D90" w:rsidP="004C4A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4A0C">
        <w:rPr>
          <w:rFonts w:ascii="Times New Roman" w:eastAsia="Times New Roman" w:hAnsi="Times New Roman" w:cs="Times New Roman"/>
          <w:color w:val="FF0000"/>
          <w:position w:val="-98"/>
          <w:sz w:val="32"/>
          <w:szCs w:val="32"/>
          <w:lang w:val="en-US"/>
        </w:rPr>
        <w:object w:dxaOrig="3300" w:dyaOrig="2079">
          <v:shape id="_x0000_i1056" type="#_x0000_t75" style="width:243pt;height:148.5pt" o:ole="">
            <v:imagedata r:id="rId66" o:title=""/>
          </v:shape>
          <o:OLEObject Type="Embed" ProgID="Equation.DSMT4" ShapeID="_x0000_i1056" DrawAspect="Content" ObjectID="_1446870536" r:id="rId67"/>
        </w:object>
      </w:r>
    </w:p>
    <w:p w:rsidR="00765768" w:rsidRPr="006B50B1" w:rsidRDefault="004C4A0C" w:rsidP="00443A8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50B1">
        <w:rPr>
          <w:rFonts w:ascii="Times New Roman" w:hAnsi="Times New Roman" w:cs="Times New Roman"/>
          <w:sz w:val="32"/>
          <w:szCs w:val="32"/>
        </w:rPr>
        <w:t xml:space="preserve">Sostituendo </w:t>
      </w:r>
      <w:r w:rsidR="00D515FA" w:rsidRPr="006B50B1">
        <w:rPr>
          <w:rFonts w:ascii="Times New Roman" w:hAnsi="Times New Roman" w:cs="Times New Roman"/>
          <w:sz w:val="32"/>
          <w:szCs w:val="32"/>
        </w:rPr>
        <w:t>nelle tre proporzioni</w:t>
      </w:r>
      <w:r w:rsidR="006B50B1" w:rsidRPr="006B50B1">
        <w:rPr>
          <w:rFonts w:ascii="Times New Roman" w:hAnsi="Times New Roman" w:cs="Times New Roman"/>
          <w:sz w:val="32"/>
          <w:szCs w:val="32"/>
        </w:rPr>
        <w:t xml:space="preserve"> </w:t>
      </w:r>
      <w:r w:rsidRPr="006B50B1">
        <w:rPr>
          <w:rFonts w:ascii="Times New Roman" w:hAnsi="Times New Roman" w:cs="Times New Roman"/>
          <w:sz w:val="32"/>
          <w:szCs w:val="32"/>
        </w:rPr>
        <w:t>6000 a</w:t>
      </w:r>
      <w:r w:rsidR="006B50B1" w:rsidRPr="006B50B1">
        <w:rPr>
          <w:rFonts w:ascii="Times New Roman" w:hAnsi="Times New Roman" w:cs="Times New Roman"/>
          <w:sz w:val="32"/>
          <w:szCs w:val="32"/>
        </w:rPr>
        <w:t>l primo termine</w:t>
      </w:r>
      <w:r w:rsidR="006B50B1">
        <w:rPr>
          <w:rFonts w:ascii="Times New Roman" w:hAnsi="Times New Roman" w:cs="Times New Roman"/>
          <w:sz w:val="32"/>
          <w:szCs w:val="32"/>
        </w:rPr>
        <w:t xml:space="preserve"> e</w:t>
      </w:r>
      <w:r w:rsidR="00511612">
        <w:rPr>
          <w:rFonts w:ascii="Times New Roman" w:hAnsi="Times New Roman" w:cs="Times New Roman"/>
          <w:sz w:val="32"/>
          <w:szCs w:val="32"/>
        </w:rPr>
        <w:t xml:space="preserve"> </w:t>
      </w:r>
      <w:r w:rsidR="00511612" w:rsidRPr="00511612">
        <w:rPr>
          <w:rFonts w:ascii="Times New Roman" w:eastAsia="Times New Roman" w:hAnsi="Times New Roman" w:cs="Times New Roman"/>
          <w:position w:val="-24"/>
          <w:sz w:val="32"/>
          <w:szCs w:val="32"/>
          <w:lang w:val="en-US"/>
        </w:rPr>
        <w:object w:dxaOrig="340" w:dyaOrig="620">
          <v:shape id="_x0000_i1057" type="#_x0000_t75" style="width:18.75pt;height:33pt" o:ole="">
            <v:imagedata r:id="rId68" o:title=""/>
          </v:shape>
          <o:OLEObject Type="Embed" ProgID="Equation.DSMT4" ShapeID="_x0000_i1057" DrawAspect="Content" ObjectID="_1446870537" r:id="rId69"/>
        </w:object>
      </w:r>
      <w:r w:rsidR="00511612" w:rsidRPr="00511612">
        <w:rPr>
          <w:rFonts w:ascii="Times New Roman" w:eastAsia="Times New Roman" w:hAnsi="Times New Roman" w:cs="Times New Roman"/>
          <w:sz w:val="32"/>
          <w:szCs w:val="32"/>
        </w:rPr>
        <w:t xml:space="preserve"> al terzo</w:t>
      </w:r>
      <w:r w:rsidR="006B50B1" w:rsidRPr="00511612">
        <w:rPr>
          <w:rFonts w:ascii="Times New Roman" w:hAnsi="Times New Roman" w:cs="Times New Roman"/>
          <w:sz w:val="32"/>
          <w:szCs w:val="32"/>
        </w:rPr>
        <w:t xml:space="preserve">, </w:t>
      </w:r>
      <w:r w:rsidR="006B50B1" w:rsidRPr="006B50B1">
        <w:rPr>
          <w:rFonts w:ascii="Times New Roman" w:hAnsi="Times New Roman" w:cs="Times New Roman"/>
          <w:sz w:val="32"/>
          <w:szCs w:val="32"/>
        </w:rPr>
        <w:t>calcoliamo</w:t>
      </w:r>
      <w:r w:rsidR="006B50B1">
        <w:rPr>
          <w:rFonts w:ascii="Times New Roman" w:hAnsi="Times New Roman" w:cs="Times New Roman"/>
          <w:sz w:val="32"/>
          <w:szCs w:val="32"/>
        </w:rPr>
        <w:t xml:space="preserve"> i tre premi</w:t>
      </w:r>
    </w:p>
    <w:p w:rsidR="00765768" w:rsidRDefault="00765768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768" w:rsidRDefault="00F14D90" w:rsidP="00511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1612">
        <w:rPr>
          <w:rFonts w:ascii="Times New Roman" w:eastAsia="Times New Roman" w:hAnsi="Times New Roman" w:cs="Times New Roman"/>
          <w:color w:val="FF0000"/>
          <w:position w:val="-174"/>
          <w:sz w:val="32"/>
          <w:szCs w:val="32"/>
          <w:lang w:val="en-US"/>
        </w:rPr>
        <w:object w:dxaOrig="3840" w:dyaOrig="3600">
          <v:shape id="_x0000_i1058" type="#_x0000_t75" style="width:276pt;height:251.25pt" o:ole="">
            <v:imagedata r:id="rId70" o:title=""/>
          </v:shape>
          <o:OLEObject Type="Embed" ProgID="Equation.DSMT4" ShapeID="_x0000_i1058" DrawAspect="Content" ObjectID="_1446870538" r:id="rId71"/>
        </w:object>
      </w:r>
    </w:p>
    <w:p w:rsidR="00765768" w:rsidRDefault="00765768" w:rsidP="00443A8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70755" w:rsidRDefault="005D70D5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43A8B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 w:rsidR="00F14D90">
        <w:rPr>
          <w:rFonts w:ascii="Times New Roman" w:hAnsi="Times New Roman" w:cs="Times New Roman"/>
          <w:b/>
          <w:sz w:val="32"/>
          <w:szCs w:val="32"/>
        </w:rPr>
        <w:t>8</w:t>
      </w:r>
      <w:r w:rsidRPr="00443A8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85D89">
        <w:rPr>
          <w:rFonts w:ascii="Times New Roman" w:hAnsi="Times New Roman" w:cs="Times New Roman"/>
          <w:sz w:val="32"/>
          <w:szCs w:val="32"/>
        </w:rPr>
        <w:t>-</w:t>
      </w:r>
      <w:r w:rsidRPr="00443A8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43A8B">
        <w:rPr>
          <w:rFonts w:ascii="Times New Roman" w:hAnsi="Times New Roman" w:cs="Times New Roman"/>
          <w:b/>
          <w:sz w:val="32"/>
          <w:szCs w:val="32"/>
        </w:rPr>
        <w:t>P</w:t>
      </w:r>
      <w:r w:rsidR="00443A8B" w:rsidRPr="00443A8B">
        <w:rPr>
          <w:rFonts w:ascii="Times New Roman" w:eastAsia="Times New Roman" w:hAnsi="Times New Roman" w:cs="Times New Roman"/>
          <w:b/>
          <w:sz w:val="32"/>
          <w:szCs w:val="32"/>
        </w:rPr>
        <w:t>roblemi del tre semplice</w:t>
      </w:r>
      <w:r w:rsidR="009C489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26622A" w:rsidRDefault="0026622A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C489D" w:rsidRDefault="00363C86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63C86">
        <w:rPr>
          <w:rFonts w:ascii="Times New Roman" w:eastAsia="Times New Roman" w:hAnsi="Times New Roman" w:cs="Times New Roman"/>
          <w:sz w:val="32"/>
          <w:szCs w:val="32"/>
        </w:rPr>
        <w:t>Sotto questo nome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vengono contemplati quei problemi in cui due grandezze, in relazione di proporzionalità diretta o inversa, variano 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>tra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due dati valori iniziali </w:t>
      </w:r>
      <w:r w:rsidRPr="009C489D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 xml:space="preserve">e </w:t>
      </w:r>
      <w:r w:rsidR="009C489D" w:rsidRPr="009C489D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 xml:space="preserve"> e due </w:t>
      </w:r>
      <w:r>
        <w:rPr>
          <w:rFonts w:ascii="Times New Roman" w:eastAsia="Times New Roman" w:hAnsi="Times New Roman" w:cs="Times New Roman"/>
          <w:sz w:val="32"/>
          <w:szCs w:val="32"/>
        </w:rPr>
        <w:t>valori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 xml:space="preserve"> rispettivi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finali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C489D" w:rsidRPr="009C489D">
        <w:rPr>
          <w:rFonts w:ascii="Times New Roman" w:eastAsia="Times New Roman" w:hAnsi="Times New Roman" w:cs="Times New Roman"/>
          <w:b/>
          <w:sz w:val="32"/>
          <w:szCs w:val="32"/>
        </w:rPr>
        <w:t>a'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 xml:space="preserve"> e </w:t>
      </w:r>
      <w:r w:rsidR="009C489D" w:rsidRPr="009C489D">
        <w:rPr>
          <w:rFonts w:ascii="Times New Roman" w:eastAsia="Times New Roman" w:hAnsi="Times New Roman" w:cs="Times New Roman"/>
          <w:b/>
          <w:sz w:val="32"/>
          <w:szCs w:val="32"/>
        </w:rPr>
        <w:t>b'</w:t>
      </w:r>
      <w:r w:rsidR="001F10E7">
        <w:rPr>
          <w:rFonts w:ascii="Times New Roman" w:eastAsia="Times New Roman" w:hAnsi="Times New Roman" w:cs="Times New Roman"/>
          <w:sz w:val="32"/>
          <w:szCs w:val="32"/>
        </w:rPr>
        <w:t>. Essi si traducono in una proporzione</w:t>
      </w:r>
      <w:r w:rsidR="003F5F09">
        <w:rPr>
          <w:rFonts w:ascii="Times New Roman" w:eastAsia="Times New Roman" w:hAnsi="Times New Roman" w:cs="Times New Roman"/>
          <w:sz w:val="32"/>
          <w:szCs w:val="32"/>
        </w:rPr>
        <w:t xml:space="preserve"> con un termine incognito</w:t>
      </w:r>
      <w:r w:rsidR="009C489D">
        <w:rPr>
          <w:rFonts w:ascii="Times New Roman" w:eastAsia="Times New Roman" w:hAnsi="Times New Roman" w:cs="Times New Roman"/>
          <w:sz w:val="32"/>
          <w:szCs w:val="32"/>
        </w:rPr>
        <w:t xml:space="preserve"> del tipo</w:t>
      </w:r>
    </w:p>
    <w:p w:rsidR="009C489D" w:rsidRDefault="009C489D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C489D" w:rsidRDefault="009C489D" w:rsidP="009C48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en-US"/>
        </w:rPr>
      </w:pPr>
      <w:r w:rsidRPr="005D70D5">
        <w:rPr>
          <w:rFonts w:ascii="Times New Roman" w:eastAsia="Times New Roman" w:hAnsi="Times New Roman" w:cs="Times New Roman"/>
          <w:color w:val="FF0000"/>
          <w:position w:val="-10"/>
          <w:sz w:val="32"/>
          <w:szCs w:val="32"/>
          <w:lang w:val="en-US"/>
        </w:rPr>
        <w:object w:dxaOrig="3140" w:dyaOrig="320">
          <v:shape id="_x0000_i1059" type="#_x0000_t75" style="width:251.25pt;height:25.5pt" o:ole="">
            <v:imagedata r:id="rId72" o:title=""/>
          </v:shape>
          <o:OLEObject Type="Embed" ProgID="Equation.DSMT4" ShapeID="_x0000_i1059" DrawAspect="Content" ObjectID="_1446870539" r:id="rId73"/>
        </w:object>
      </w:r>
    </w:p>
    <w:p w:rsidR="00D91040" w:rsidRDefault="00D91040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63C86" w:rsidRDefault="00D91040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ch</w:t>
      </w:r>
      <w:r w:rsidR="001F10E7">
        <w:rPr>
          <w:rFonts w:ascii="Times New Roman" w:eastAsia="Times New Roman" w:hAnsi="Times New Roman" w:cs="Times New Roman"/>
          <w:sz w:val="32"/>
          <w:szCs w:val="32"/>
        </w:rPr>
        <w:t>e si risolvono applicando la proprietà fondamentale.</w:t>
      </w:r>
    </w:p>
    <w:p w:rsidR="00D91040" w:rsidRDefault="00D91040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F10E7" w:rsidRPr="00363C86" w:rsidRDefault="001F10E7" w:rsidP="00443A8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 seconda del</w:t>
      </w:r>
      <w:r w:rsidR="0066045A">
        <w:rPr>
          <w:rFonts w:ascii="Times New Roman" w:eastAsia="Times New Roman" w:hAnsi="Times New Roman" w:cs="Times New Roman"/>
          <w:sz w:val="32"/>
          <w:szCs w:val="32"/>
        </w:rPr>
        <w:t xml:space="preserve"> tipo di</w:t>
      </w:r>
      <w:r w:rsidR="0027075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proporzionalità fra le due grandezze </w:t>
      </w:r>
      <w:r w:rsidR="00270755">
        <w:rPr>
          <w:rFonts w:ascii="Times New Roman" w:eastAsia="Times New Roman" w:hAnsi="Times New Roman" w:cs="Times New Roman"/>
          <w:sz w:val="32"/>
          <w:szCs w:val="32"/>
        </w:rPr>
        <w:t xml:space="preserve">parleremo di </w:t>
      </w:r>
      <w:r w:rsidR="00270755" w:rsidRPr="00270755">
        <w:rPr>
          <w:rFonts w:ascii="Times New Roman" w:eastAsia="Times New Roman" w:hAnsi="Times New Roman" w:cs="Times New Roman"/>
          <w:b/>
          <w:sz w:val="32"/>
          <w:szCs w:val="32"/>
        </w:rPr>
        <w:t xml:space="preserve">tre semplice diretto </w:t>
      </w:r>
      <w:r w:rsidR="00270755">
        <w:rPr>
          <w:rFonts w:ascii="Times New Roman" w:eastAsia="Times New Roman" w:hAnsi="Times New Roman" w:cs="Times New Roman"/>
          <w:sz w:val="32"/>
          <w:szCs w:val="32"/>
        </w:rPr>
        <w:t xml:space="preserve">o </w:t>
      </w:r>
      <w:r w:rsidR="00270755" w:rsidRPr="00270755">
        <w:rPr>
          <w:rFonts w:ascii="Times New Roman" w:eastAsia="Times New Roman" w:hAnsi="Times New Roman" w:cs="Times New Roman"/>
          <w:b/>
          <w:sz w:val="32"/>
          <w:szCs w:val="32"/>
        </w:rPr>
        <w:t>tre semplice inverso</w:t>
      </w:r>
      <w:r w:rsidR="00270755">
        <w:rPr>
          <w:rFonts w:ascii="Times New Roman" w:eastAsia="Times New Roman" w:hAnsi="Times New Roman" w:cs="Times New Roman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9C489D" w:rsidRDefault="009C489D" w:rsidP="005D70D5">
      <w:pPr>
        <w:pStyle w:val="Nessunaspaziatura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C489D" w:rsidRDefault="009C489D" w:rsidP="005D70D5">
      <w:pPr>
        <w:pStyle w:val="Nessunaspaziatura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0570" w:rsidRDefault="003F5F09" w:rsidP="00380570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D4A1A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 xml:space="preserve">7. </w:t>
      </w:r>
      <w:r w:rsidR="00380570">
        <w:rPr>
          <w:rFonts w:ascii="Times New Roman" w:hAnsi="Times New Roman" w:cs="Times New Roman"/>
          <w:sz w:val="32"/>
          <w:szCs w:val="32"/>
        </w:rPr>
        <w:t xml:space="preserve">In un’azienda per la produzione di latte bufalino si spendono </w:t>
      </w:r>
      <w:r w:rsidR="00D91040">
        <w:rPr>
          <w:rFonts w:ascii="Times New Roman" w:hAnsi="Times New Roman" w:cs="Times New Roman"/>
          <w:sz w:val="32"/>
          <w:szCs w:val="32"/>
        </w:rPr>
        <w:t>4</w:t>
      </w:r>
      <w:r w:rsidR="00380570">
        <w:rPr>
          <w:rFonts w:ascii="Times New Roman" w:hAnsi="Times New Roman" w:cs="Times New Roman"/>
          <w:sz w:val="32"/>
          <w:szCs w:val="32"/>
        </w:rPr>
        <w:t xml:space="preserve">80 euro alla settimana per </w:t>
      </w:r>
      <w:r>
        <w:rPr>
          <w:rFonts w:ascii="Times New Roman" w:hAnsi="Times New Roman" w:cs="Times New Roman"/>
          <w:sz w:val="32"/>
          <w:szCs w:val="32"/>
        </w:rPr>
        <w:t xml:space="preserve">foraggiare </w:t>
      </w:r>
      <w:r w:rsidR="00380570">
        <w:rPr>
          <w:rFonts w:ascii="Times New Roman" w:hAnsi="Times New Roman" w:cs="Times New Roman"/>
          <w:sz w:val="32"/>
          <w:szCs w:val="32"/>
        </w:rPr>
        <w:t>i 32 capi di bestiame in allevamento. Quanto si spenderebbe se venissero acquistati altri 5 capi ?</w:t>
      </w:r>
    </w:p>
    <w:p w:rsidR="003F5F09" w:rsidRDefault="003F5F09" w:rsidP="0038057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F5F09" w:rsidRDefault="003F5F09" w:rsidP="0038057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2201E">
        <w:rPr>
          <w:rFonts w:ascii="Times New Roman" w:hAnsi="Times New Roman" w:cs="Times New Roman"/>
          <w:b/>
          <w:sz w:val="32"/>
          <w:szCs w:val="32"/>
        </w:rPr>
        <w:t>Soluzione.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F5F09">
        <w:rPr>
          <w:rFonts w:ascii="Times New Roman" w:hAnsi="Times New Roman" w:cs="Times New Roman"/>
          <w:sz w:val="32"/>
          <w:szCs w:val="32"/>
        </w:rPr>
        <w:t>Il costo del foraggiamento settimanale aumenta in misura diretta del numero dei capi di bestiame, quindi, dalla seguente tabella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3F5F09" w:rsidRDefault="003F5F09" w:rsidP="0038057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Grigliatabella"/>
        <w:tblW w:w="0" w:type="auto"/>
        <w:jc w:val="center"/>
        <w:tblLook w:val="04A0"/>
      </w:tblPr>
      <w:tblGrid>
        <w:gridCol w:w="376"/>
        <w:gridCol w:w="2616"/>
        <w:gridCol w:w="2421"/>
        <w:gridCol w:w="376"/>
      </w:tblGrid>
      <w:tr w:rsidR="003F5F09" w:rsidTr="003F5F09">
        <w:trPr>
          <w:jc w:val="center"/>
        </w:trPr>
        <w:tc>
          <w:tcPr>
            <w:tcW w:w="0" w:type="auto"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costo del foraggio</w:t>
            </w:r>
          </w:p>
        </w:tc>
        <w:tc>
          <w:tcPr>
            <w:tcW w:w="0" w:type="auto"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capi di bestiame</w:t>
            </w:r>
          </w:p>
        </w:tc>
        <w:tc>
          <w:tcPr>
            <w:tcW w:w="0" w:type="auto"/>
          </w:tcPr>
          <w:p w:rsidR="003F5F09" w:rsidRDefault="003F5F09" w:rsidP="00380570">
            <w:pPr>
              <w:pStyle w:val="Nessunaspaziatura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F5F09" w:rsidTr="003F5F09">
        <w:trPr>
          <w:jc w:val="center"/>
        </w:trPr>
        <w:tc>
          <w:tcPr>
            <w:tcW w:w="0" w:type="auto"/>
            <w:vMerge w:val="restart"/>
          </w:tcPr>
          <w:p w:rsidR="003F5F09" w:rsidRDefault="00D91040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↓</w:t>
            </w:r>
          </w:p>
        </w:tc>
        <w:tc>
          <w:tcPr>
            <w:tcW w:w="0" w:type="auto"/>
          </w:tcPr>
          <w:p w:rsidR="003F5F09" w:rsidRDefault="00D91040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3F5F09">
              <w:rPr>
                <w:rFonts w:ascii="Times New Roman" w:hAnsi="Times New Roman" w:cs="Times New Roman"/>
                <w:b/>
                <w:sz w:val="32"/>
                <w:szCs w:val="32"/>
              </w:rPr>
              <w:t>80</w:t>
            </w:r>
          </w:p>
        </w:tc>
        <w:tc>
          <w:tcPr>
            <w:tcW w:w="0" w:type="auto"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32</w:t>
            </w:r>
          </w:p>
        </w:tc>
        <w:tc>
          <w:tcPr>
            <w:tcW w:w="0" w:type="auto"/>
            <w:vMerge w:val="restart"/>
          </w:tcPr>
          <w:p w:rsidR="003F5F09" w:rsidRDefault="00D91040" w:rsidP="00380570">
            <w:pPr>
              <w:pStyle w:val="Nessunaspaziatura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↓</w:t>
            </w:r>
          </w:p>
        </w:tc>
      </w:tr>
      <w:tr w:rsidR="003F5F09" w:rsidTr="003F5F09">
        <w:trPr>
          <w:jc w:val="center"/>
        </w:trPr>
        <w:tc>
          <w:tcPr>
            <w:tcW w:w="0" w:type="auto"/>
            <w:vMerge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3F5F09" w:rsidRDefault="003F5F09" w:rsidP="003F5F09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37</w:t>
            </w:r>
          </w:p>
        </w:tc>
        <w:tc>
          <w:tcPr>
            <w:tcW w:w="0" w:type="auto"/>
            <w:vMerge/>
          </w:tcPr>
          <w:p w:rsidR="003F5F09" w:rsidRDefault="003F5F09" w:rsidP="00380570">
            <w:pPr>
              <w:pStyle w:val="Nessunaspaziatura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3F5F09" w:rsidRDefault="003F5F09" w:rsidP="0038057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F5F09" w:rsidRPr="00D91040" w:rsidRDefault="00D91040" w:rsidP="00380570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</w:t>
      </w:r>
      <w:r w:rsidRPr="00D91040">
        <w:rPr>
          <w:rFonts w:ascii="Times New Roman" w:hAnsi="Times New Roman" w:cs="Times New Roman"/>
          <w:sz w:val="32"/>
          <w:szCs w:val="32"/>
        </w:rPr>
        <w:t>guagliando i rapporti in colonna nel senso delle frecce laterali</w:t>
      </w:r>
      <w:r>
        <w:rPr>
          <w:rFonts w:ascii="Times New Roman" w:hAnsi="Times New Roman" w:cs="Times New Roman"/>
          <w:sz w:val="32"/>
          <w:szCs w:val="32"/>
        </w:rPr>
        <w:t xml:space="preserve"> si ottiene la seguente proporzione</w:t>
      </w:r>
    </w:p>
    <w:p w:rsidR="003F5F09" w:rsidRDefault="003F5F09" w:rsidP="00380570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80570" w:rsidRDefault="00D91040" w:rsidP="00D91040">
      <w:pPr>
        <w:pStyle w:val="Nessunaspaziatura"/>
        <w:jc w:val="center"/>
        <w:rPr>
          <w:rFonts w:ascii="Times New Roman" w:hAnsi="Times New Roman" w:cs="Times New Roman"/>
          <w:sz w:val="32"/>
          <w:szCs w:val="32"/>
        </w:rPr>
      </w:pPr>
      <w:r w:rsidRPr="00D91040">
        <w:rPr>
          <w:rFonts w:ascii="Times New Roman" w:eastAsia="Times New Roman" w:hAnsi="Times New Roman" w:cs="Times New Roman"/>
          <w:color w:val="FF0000"/>
          <w:position w:val="-24"/>
          <w:sz w:val="32"/>
          <w:szCs w:val="32"/>
          <w:lang w:val="en-US"/>
        </w:rPr>
        <w:object w:dxaOrig="5360" w:dyaOrig="620">
          <v:shape id="_x0000_i1060" type="#_x0000_t75" style="width:429pt;height:49.5pt" o:ole="">
            <v:imagedata r:id="rId74" o:title=""/>
          </v:shape>
          <o:OLEObject Type="Embed" ProgID="Equation.DSMT4" ShapeID="_x0000_i1060" DrawAspect="Content" ObjectID="_1446870540" r:id="rId75"/>
        </w:object>
      </w:r>
    </w:p>
    <w:p w:rsidR="00380570" w:rsidRDefault="00380570" w:rsidP="00380570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11376E" w:rsidRDefault="0011376E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1376E" w:rsidRDefault="0011376E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B1633" w:rsidRPr="00885D89" w:rsidRDefault="00D91040" w:rsidP="005D70D5">
      <w:pPr>
        <w:pStyle w:val="Nessunaspaziatura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43A8B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SLIDE </w:t>
      </w:r>
      <w:r>
        <w:rPr>
          <w:rFonts w:ascii="Times New Roman" w:hAnsi="Times New Roman" w:cs="Times New Roman"/>
          <w:b/>
          <w:sz w:val="32"/>
          <w:szCs w:val="32"/>
        </w:rPr>
        <w:t>9</w:t>
      </w:r>
      <w:r w:rsidR="009C489D" w:rsidRPr="00885D89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9C489D" w:rsidRPr="00885D89">
        <w:rPr>
          <w:rFonts w:ascii="Times New Roman" w:hAnsi="Times New Roman" w:cs="Times New Roman"/>
          <w:sz w:val="32"/>
          <w:szCs w:val="32"/>
        </w:rPr>
        <w:t>-</w:t>
      </w:r>
      <w:r w:rsidR="009C489D"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3355B">
        <w:rPr>
          <w:rFonts w:ascii="Times New Roman" w:hAnsi="Times New Roman" w:cs="Times New Roman"/>
          <w:b/>
          <w:sz w:val="32"/>
          <w:szCs w:val="32"/>
        </w:rPr>
        <w:t>Altro e</w:t>
      </w:r>
      <w:r w:rsidR="00270755" w:rsidRPr="00885D89">
        <w:rPr>
          <w:rFonts w:ascii="Times New Roman" w:eastAsia="Times New Roman" w:hAnsi="Times New Roman" w:cs="Times New Roman"/>
          <w:b/>
          <w:sz w:val="32"/>
          <w:szCs w:val="32"/>
        </w:rPr>
        <w:t>sempio</w:t>
      </w:r>
      <w:r w:rsidR="00F3718C">
        <w:rPr>
          <w:rFonts w:ascii="Times New Roman" w:eastAsia="Times New Roman" w:hAnsi="Times New Roman" w:cs="Times New Roman"/>
          <w:b/>
          <w:sz w:val="32"/>
          <w:szCs w:val="32"/>
        </w:rPr>
        <w:t xml:space="preserve"> di problema del tre semplice diretto</w:t>
      </w:r>
      <w:r w:rsidR="00270755" w:rsidRPr="00885D89">
        <w:rPr>
          <w:rFonts w:ascii="Times New Roman" w:eastAsia="Times New Roman" w:hAnsi="Times New Roman" w:cs="Times New Roman"/>
          <w:b/>
          <w:sz w:val="32"/>
          <w:szCs w:val="32"/>
        </w:rPr>
        <w:t xml:space="preserve">. </w:t>
      </w:r>
    </w:p>
    <w:p w:rsidR="009C489D" w:rsidRDefault="009C489D" w:rsidP="005D70D5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3355B" w:rsidRDefault="00A3355B" w:rsidP="00A3355B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D4A1A">
        <w:rPr>
          <w:rFonts w:ascii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hAnsi="Times New Roman" w:cs="Times New Roman"/>
          <w:b/>
          <w:sz w:val="32"/>
          <w:szCs w:val="32"/>
        </w:rPr>
        <w:t xml:space="preserve">8. Una società di navigazione </w:t>
      </w:r>
      <w:r>
        <w:rPr>
          <w:rFonts w:ascii="Times New Roman" w:eastAsia="Times New Roman" w:hAnsi="Times New Roman" w:cs="Times New Roman"/>
          <w:sz w:val="32"/>
          <w:szCs w:val="32"/>
        </w:rPr>
        <w:t>programma crociere da sette giorni e per ognuna di esse la nave imbarca 500 tonnellate di acqua dolce per il fabbisogno dei suoi 1200 passeggeri.</w:t>
      </w:r>
    </w:p>
    <w:p w:rsidR="00A3355B" w:rsidRDefault="00A3355B" w:rsidP="00A3355B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L’anno successivo vengono programmate crociere da 11 giorni ciascuna. Quante tonnellate d’acqua dovranno essere imbarcate, in tal caso, per ogni crociera? </w:t>
      </w: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BC719E" w:rsidP="00A3355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t>Soluzione</w:t>
      </w:r>
      <w:r w:rsidR="00A3355B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11376E">
        <w:rPr>
          <w:rFonts w:ascii="Times New Roman" w:hAnsi="Times New Roman" w:cs="Times New Roman"/>
          <w:sz w:val="32"/>
          <w:szCs w:val="32"/>
        </w:rPr>
        <w:t>L</w:t>
      </w:r>
      <w:r w:rsidR="0011376E" w:rsidRPr="00805886">
        <w:rPr>
          <w:rFonts w:ascii="Times New Roman" w:hAnsi="Times New Roman" w:cs="Times New Roman"/>
          <w:sz w:val="32"/>
          <w:szCs w:val="32"/>
        </w:rPr>
        <w:t>e grandezze variabili sono la quantità d’acqua misurata in tonnellate e la durata di una crociera misurata in giorni</w:t>
      </w:r>
      <w:r w:rsidR="0011376E">
        <w:rPr>
          <w:rFonts w:ascii="Times New Roman" w:hAnsi="Times New Roman" w:cs="Times New Roman"/>
          <w:sz w:val="32"/>
          <w:szCs w:val="32"/>
        </w:rPr>
        <w:t>. Il numero dei passeggeri, 1200, è costante e, pertanto</w:t>
      </w:r>
      <w:r w:rsidR="00994B20">
        <w:rPr>
          <w:rFonts w:ascii="Times New Roman" w:hAnsi="Times New Roman" w:cs="Times New Roman"/>
          <w:sz w:val="32"/>
          <w:szCs w:val="32"/>
        </w:rPr>
        <w:t>,</w:t>
      </w:r>
      <w:r w:rsidR="0011376E">
        <w:rPr>
          <w:rFonts w:ascii="Times New Roman" w:hAnsi="Times New Roman" w:cs="Times New Roman"/>
          <w:sz w:val="32"/>
          <w:szCs w:val="32"/>
        </w:rPr>
        <w:t xml:space="preserve"> non entrerà nella risoluzione del problema.</w:t>
      </w:r>
      <w:r w:rsidR="00994B2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1376E" w:rsidRDefault="00994B20" w:rsidP="00A3355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È un problema del tre semplice diretto e, quindi, seguendo lo schema dell’esempio precedente, si ha la tabella seguente</w:t>
      </w:r>
    </w:p>
    <w:p w:rsidR="0011376E" w:rsidRPr="00443A8B" w:rsidRDefault="0011376E" w:rsidP="005D70D5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Grigliatabella"/>
        <w:tblW w:w="0" w:type="auto"/>
        <w:jc w:val="center"/>
        <w:tblLook w:val="04A0"/>
      </w:tblPr>
      <w:tblGrid>
        <w:gridCol w:w="376"/>
        <w:gridCol w:w="2812"/>
        <w:gridCol w:w="3078"/>
        <w:gridCol w:w="376"/>
      </w:tblGrid>
      <w:tr w:rsidR="00A3355B" w:rsidTr="00994B20">
        <w:trPr>
          <w:jc w:val="center"/>
        </w:trPr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tonnellate di acqua</w:t>
            </w: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durata della crociera</w:t>
            </w: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3355B" w:rsidTr="00994B20">
        <w:trPr>
          <w:jc w:val="center"/>
        </w:trPr>
        <w:tc>
          <w:tcPr>
            <w:tcW w:w="0" w:type="auto"/>
            <w:vMerge w:val="restart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↓</w:t>
            </w: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500</w:t>
            </w: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  <w:vMerge w:val="restart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↓</w:t>
            </w:r>
          </w:p>
        </w:tc>
      </w:tr>
      <w:tr w:rsidR="00A3355B" w:rsidTr="00994B20">
        <w:trPr>
          <w:jc w:val="center"/>
        </w:trPr>
        <w:tc>
          <w:tcPr>
            <w:tcW w:w="0" w:type="auto"/>
            <w:vMerge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0" w:type="auto"/>
            <w:vMerge/>
          </w:tcPr>
          <w:p w:rsidR="00A3355B" w:rsidRDefault="00A3355B" w:rsidP="00994B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885D89" w:rsidRDefault="00885D89" w:rsidP="00885D8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17AD7" w:rsidRPr="00994B20" w:rsidRDefault="00994B20" w:rsidP="00994B2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94B20">
        <w:rPr>
          <w:rFonts w:ascii="Times New Roman" w:hAnsi="Times New Roman" w:cs="Times New Roman"/>
          <w:sz w:val="32"/>
          <w:szCs w:val="32"/>
        </w:rPr>
        <w:t>dalla quale</w:t>
      </w:r>
      <w:r w:rsidR="001152C1">
        <w:rPr>
          <w:rFonts w:ascii="Times New Roman" w:hAnsi="Times New Roman" w:cs="Times New Roman"/>
          <w:sz w:val="32"/>
          <w:szCs w:val="32"/>
        </w:rPr>
        <w:t>, tenendo conto della concordanza di verso delle freccette  laterali</w:t>
      </w:r>
      <w:r w:rsidRPr="00994B20">
        <w:rPr>
          <w:rFonts w:ascii="Times New Roman" w:hAnsi="Times New Roman" w:cs="Times New Roman"/>
          <w:sz w:val="32"/>
          <w:szCs w:val="32"/>
        </w:rPr>
        <w:t xml:space="preserve"> si ottiene la proporzione</w:t>
      </w:r>
    </w:p>
    <w:p w:rsidR="00717AD7" w:rsidRDefault="00717AD7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17AD7" w:rsidRDefault="00F3718C" w:rsidP="009B1633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1633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4760" w:dyaOrig="620">
          <v:shape id="_x0000_i1061" type="#_x0000_t75" style="width:340.5pt;height:44.25pt" o:ole="">
            <v:imagedata r:id="rId76" o:title=""/>
          </v:shape>
          <o:OLEObject Type="Embed" ProgID="Equation.DSMT4" ShapeID="_x0000_i1061" DrawAspect="Content" ObjectID="_1446870541" r:id="rId77"/>
        </w:object>
      </w:r>
    </w:p>
    <w:p w:rsidR="00717AD7" w:rsidRDefault="00717AD7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Pr="0026622A" w:rsidRDefault="0026622A" w:rsidP="009B1633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26622A">
        <w:rPr>
          <w:rFonts w:ascii="Times New Roman" w:hAnsi="Times New Roman" w:cs="Times New Roman"/>
          <w:sz w:val="32"/>
          <w:szCs w:val="32"/>
        </w:rPr>
        <w:t xml:space="preserve">La nave dovrà imbarcare per ogni crociera </w:t>
      </w:r>
      <w:r w:rsidR="001152C1">
        <w:rPr>
          <w:rFonts w:ascii="Times New Roman" w:hAnsi="Times New Roman" w:cs="Times New Roman"/>
          <w:sz w:val="32"/>
          <w:szCs w:val="32"/>
        </w:rPr>
        <w:t xml:space="preserve">di 11 giorni </w:t>
      </w:r>
      <w:r w:rsidRPr="0026622A">
        <w:rPr>
          <w:rFonts w:ascii="Times New Roman" w:hAnsi="Times New Roman" w:cs="Times New Roman"/>
          <w:sz w:val="32"/>
          <w:szCs w:val="32"/>
        </w:rPr>
        <w:t>circa 786 tonnellate d’acqua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4B20" w:rsidRDefault="00994B20" w:rsidP="009B1633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40A65" w:rsidRPr="00885D89" w:rsidRDefault="00BC719E" w:rsidP="009B1633">
      <w:pPr>
        <w:pStyle w:val="Nessunaspaziatura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 w:rsidR="00994B20">
        <w:rPr>
          <w:rFonts w:ascii="Times New Roman" w:hAnsi="Times New Roman" w:cs="Times New Roman"/>
          <w:b/>
          <w:sz w:val="32"/>
          <w:szCs w:val="32"/>
        </w:rPr>
        <w:t xml:space="preserve"> 10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85D89" w:rsidRPr="00885D89">
        <w:rPr>
          <w:rFonts w:ascii="Times New Roman" w:hAnsi="Times New Roman" w:cs="Times New Roman"/>
          <w:sz w:val="32"/>
          <w:szCs w:val="32"/>
        </w:rPr>
        <w:t>-</w:t>
      </w:r>
      <w:r w:rsidR="00885D89"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94B20">
        <w:rPr>
          <w:rFonts w:ascii="Times New Roman" w:hAnsi="Times New Roman" w:cs="Times New Roman"/>
          <w:b/>
          <w:sz w:val="32"/>
          <w:szCs w:val="32"/>
        </w:rPr>
        <w:t>P</w:t>
      </w:r>
      <w:r w:rsidR="009B1633" w:rsidRPr="00885D89">
        <w:rPr>
          <w:rFonts w:ascii="Times New Roman" w:eastAsia="Times New Roman" w:hAnsi="Times New Roman" w:cs="Times New Roman"/>
          <w:b/>
          <w:sz w:val="32"/>
          <w:szCs w:val="32"/>
        </w:rPr>
        <w:t>roblem</w:t>
      </w:r>
      <w:r w:rsidR="00994B20">
        <w:rPr>
          <w:rFonts w:ascii="Times New Roman" w:eastAsia="Times New Roman" w:hAnsi="Times New Roman" w:cs="Times New Roman"/>
          <w:b/>
          <w:sz w:val="32"/>
          <w:szCs w:val="32"/>
        </w:rPr>
        <w:t>i</w:t>
      </w:r>
      <w:r w:rsidR="009B1633" w:rsidRPr="00885D89">
        <w:rPr>
          <w:rFonts w:ascii="Times New Roman" w:eastAsia="Times New Roman" w:hAnsi="Times New Roman" w:cs="Times New Roman"/>
          <w:b/>
          <w:sz w:val="32"/>
          <w:szCs w:val="32"/>
        </w:rPr>
        <w:t xml:space="preserve"> del tre semplice inverso.</w:t>
      </w:r>
    </w:p>
    <w:p w:rsidR="00885D89" w:rsidRDefault="00885D89" w:rsidP="009B1633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C719E" w:rsidRDefault="00994B20" w:rsidP="009B1633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94B20">
        <w:rPr>
          <w:rFonts w:ascii="Times New Roman" w:eastAsia="Times New Roman" w:hAnsi="Times New Roman" w:cs="Times New Roman"/>
          <w:b/>
          <w:sz w:val="32"/>
          <w:szCs w:val="32"/>
        </w:rPr>
        <w:t>Esempio 9.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40A65">
        <w:rPr>
          <w:rFonts w:ascii="Times New Roman" w:eastAsia="Times New Roman" w:hAnsi="Times New Roman" w:cs="Times New Roman"/>
          <w:sz w:val="32"/>
          <w:szCs w:val="32"/>
        </w:rPr>
        <w:t>Un importante produttore di vino decide di commercializzare i</w:t>
      </w:r>
      <w:r w:rsidR="00747394">
        <w:rPr>
          <w:rFonts w:ascii="Times New Roman" w:eastAsia="Times New Roman" w:hAnsi="Times New Roman" w:cs="Times New Roman"/>
          <w:sz w:val="32"/>
          <w:szCs w:val="32"/>
        </w:rPr>
        <w:t>l</w:t>
      </w:r>
      <w:r w:rsidR="00140A65">
        <w:rPr>
          <w:rFonts w:ascii="Times New Roman" w:eastAsia="Times New Roman" w:hAnsi="Times New Roman" w:cs="Times New Roman"/>
          <w:sz w:val="32"/>
          <w:szCs w:val="32"/>
        </w:rPr>
        <w:t xml:space="preserve"> vino dell’annata </w:t>
      </w:r>
      <w:r w:rsidR="00BC719E">
        <w:rPr>
          <w:rFonts w:ascii="Times New Roman" w:eastAsia="Times New Roman" w:hAnsi="Times New Roman" w:cs="Times New Roman"/>
          <w:sz w:val="32"/>
          <w:szCs w:val="32"/>
        </w:rPr>
        <w:t>utilizzando nuovi contenitori di cartone</w:t>
      </w:r>
      <w:r w:rsidR="0026622A">
        <w:rPr>
          <w:rFonts w:ascii="Times New Roman" w:eastAsia="Times New Roman" w:hAnsi="Times New Roman" w:cs="Times New Roman"/>
          <w:sz w:val="32"/>
          <w:szCs w:val="32"/>
        </w:rPr>
        <w:t>,</w:t>
      </w:r>
      <w:r w:rsidR="00BC719E">
        <w:rPr>
          <w:rFonts w:ascii="Times New Roman" w:eastAsia="Times New Roman" w:hAnsi="Times New Roman" w:cs="Times New Roman"/>
          <w:sz w:val="32"/>
          <w:szCs w:val="32"/>
        </w:rPr>
        <w:t xml:space="preserve"> adeguatamente trattati</w:t>
      </w:r>
      <w:r w:rsidR="0026622A">
        <w:rPr>
          <w:rFonts w:ascii="Times New Roman" w:eastAsia="Times New Roman" w:hAnsi="Times New Roman" w:cs="Times New Roman"/>
          <w:sz w:val="32"/>
          <w:szCs w:val="32"/>
        </w:rPr>
        <w:t>,</w:t>
      </w:r>
      <w:r w:rsidR="00BC719E">
        <w:rPr>
          <w:rFonts w:ascii="Times New Roman" w:eastAsia="Times New Roman" w:hAnsi="Times New Roman" w:cs="Times New Roman"/>
          <w:sz w:val="32"/>
          <w:szCs w:val="32"/>
        </w:rPr>
        <w:t xml:space="preserve"> da 1,2 litri anziché </w:t>
      </w:r>
      <w:r w:rsidR="00140A65">
        <w:rPr>
          <w:rFonts w:ascii="Times New Roman" w:eastAsia="Times New Roman" w:hAnsi="Times New Roman" w:cs="Times New Roman"/>
          <w:sz w:val="32"/>
          <w:szCs w:val="32"/>
        </w:rPr>
        <w:t xml:space="preserve">le </w:t>
      </w:r>
      <w:r w:rsidR="00747394">
        <w:rPr>
          <w:rFonts w:ascii="Times New Roman" w:eastAsia="Times New Roman" w:hAnsi="Times New Roman" w:cs="Times New Roman"/>
          <w:sz w:val="32"/>
          <w:szCs w:val="32"/>
        </w:rPr>
        <w:t xml:space="preserve">previste 1920 </w:t>
      </w:r>
      <w:r w:rsidR="00140A65">
        <w:rPr>
          <w:rFonts w:ascii="Times New Roman" w:eastAsia="Times New Roman" w:hAnsi="Times New Roman" w:cs="Times New Roman"/>
          <w:sz w:val="32"/>
          <w:szCs w:val="32"/>
        </w:rPr>
        <w:t>bottiglie</w:t>
      </w:r>
      <w:r w:rsidR="00747394">
        <w:rPr>
          <w:rFonts w:ascii="Times New Roman" w:eastAsia="Times New Roman" w:hAnsi="Times New Roman" w:cs="Times New Roman"/>
          <w:sz w:val="32"/>
          <w:szCs w:val="32"/>
        </w:rPr>
        <w:t xml:space="preserve"> di vetro </w:t>
      </w:r>
      <w:r w:rsidR="00140A65">
        <w:rPr>
          <w:rFonts w:ascii="Times New Roman" w:eastAsia="Times New Roman" w:hAnsi="Times New Roman" w:cs="Times New Roman"/>
          <w:sz w:val="32"/>
          <w:szCs w:val="32"/>
        </w:rPr>
        <w:t xml:space="preserve"> da 750 ml</w:t>
      </w:r>
      <w:r w:rsidR="005F605C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9B1633" w:rsidRDefault="00747394" w:rsidP="009B1633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Q</w:t>
      </w:r>
      <w:r w:rsidR="005F605C">
        <w:rPr>
          <w:rFonts w:ascii="Times New Roman" w:eastAsia="Times New Roman" w:hAnsi="Times New Roman" w:cs="Times New Roman"/>
          <w:sz w:val="32"/>
          <w:szCs w:val="32"/>
        </w:rPr>
        <w:t>uanti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6622A">
        <w:rPr>
          <w:rFonts w:ascii="Times New Roman" w:eastAsia="Times New Roman" w:hAnsi="Times New Roman" w:cs="Times New Roman"/>
          <w:sz w:val="32"/>
          <w:szCs w:val="32"/>
        </w:rPr>
        <w:t xml:space="preserve">contenitori </w:t>
      </w:r>
      <w:r>
        <w:rPr>
          <w:rFonts w:ascii="Times New Roman" w:eastAsia="Times New Roman" w:hAnsi="Times New Roman" w:cs="Times New Roman"/>
          <w:sz w:val="32"/>
          <w:szCs w:val="32"/>
        </w:rPr>
        <w:t>di</w:t>
      </w:r>
      <w:r w:rsidR="0026622A">
        <w:rPr>
          <w:rFonts w:ascii="Times New Roman" w:eastAsia="Times New Roman" w:hAnsi="Times New Roman" w:cs="Times New Roman"/>
          <w:sz w:val="32"/>
          <w:szCs w:val="32"/>
        </w:rPr>
        <w:t xml:space="preserve"> cartone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occorreranno</w:t>
      </w:r>
      <w:r w:rsidR="00885D89">
        <w:rPr>
          <w:rFonts w:ascii="Times New Roman" w:eastAsia="Times New Roman" w:hAnsi="Times New Roman" w:cs="Times New Roman"/>
          <w:sz w:val="32"/>
          <w:szCs w:val="32"/>
        </w:rPr>
        <w:t xml:space="preserve"> per il travaso</w:t>
      </w:r>
      <w:r>
        <w:rPr>
          <w:rFonts w:ascii="Times New Roman" w:eastAsia="Times New Roman" w:hAnsi="Times New Roman" w:cs="Times New Roman"/>
          <w:sz w:val="32"/>
          <w:szCs w:val="32"/>
        </w:rPr>
        <w:t>?</w:t>
      </w:r>
      <w:r w:rsidR="00140A6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B163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994B20" w:rsidRDefault="00994B20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85D89" w:rsidRPr="00514D0E" w:rsidRDefault="00514D0E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t>Soluzione</w:t>
      </w:r>
      <w:r w:rsidR="00994B20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In questo caso, il numero di recipienti e la loro</w:t>
      </w:r>
      <w:r w:rsidR="00F432F9">
        <w:rPr>
          <w:rFonts w:ascii="Times New Roman" w:hAnsi="Times New Roman" w:cs="Times New Roman"/>
          <w:sz w:val="32"/>
          <w:szCs w:val="32"/>
        </w:rPr>
        <w:t xml:space="preserve"> capacità sono grandezze inversamente proporzionali</w:t>
      </w:r>
      <w:r w:rsidR="006627CC">
        <w:rPr>
          <w:rFonts w:ascii="Times New Roman" w:hAnsi="Times New Roman" w:cs="Times New Roman"/>
          <w:sz w:val="32"/>
          <w:szCs w:val="32"/>
        </w:rPr>
        <w:t>, come si evince dal verso delle freccette laterali de</w:t>
      </w:r>
      <w:r w:rsidR="00B1503A">
        <w:rPr>
          <w:rFonts w:ascii="Times New Roman" w:hAnsi="Times New Roman" w:cs="Times New Roman"/>
          <w:sz w:val="32"/>
          <w:szCs w:val="32"/>
        </w:rPr>
        <w:t xml:space="preserve">lla seguente tabella </w:t>
      </w:r>
      <w:r w:rsidR="00994B2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885D89" w:rsidRPr="00514D0E" w:rsidRDefault="00885D89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Grigliatabella"/>
        <w:tblW w:w="0" w:type="auto"/>
        <w:jc w:val="center"/>
        <w:tblLook w:val="04A0"/>
      </w:tblPr>
      <w:tblGrid>
        <w:gridCol w:w="376"/>
        <w:gridCol w:w="2389"/>
        <w:gridCol w:w="2136"/>
        <w:gridCol w:w="376"/>
      </w:tblGrid>
      <w:tr w:rsidR="00BC719E" w:rsidTr="00366DAE">
        <w:trPr>
          <w:jc w:val="center"/>
        </w:trPr>
        <w:tc>
          <w:tcPr>
            <w:tcW w:w="0" w:type="auto"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BC719E" w:rsidRDefault="00B1503A" w:rsidP="00B1503A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n° dei </w:t>
            </w:r>
            <w:r w:rsidR="00994B2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recipienti </w:t>
            </w:r>
          </w:p>
        </w:tc>
        <w:tc>
          <w:tcPr>
            <w:tcW w:w="0" w:type="auto"/>
          </w:tcPr>
          <w:p w:rsidR="00BC719E" w:rsidRDefault="00B1503A" w:rsidP="00B1503A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capacità in ml</w:t>
            </w:r>
          </w:p>
        </w:tc>
        <w:tc>
          <w:tcPr>
            <w:tcW w:w="0" w:type="auto"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BC719E" w:rsidTr="00366DAE">
        <w:trPr>
          <w:jc w:val="center"/>
        </w:trPr>
        <w:tc>
          <w:tcPr>
            <w:tcW w:w="0" w:type="auto"/>
            <w:vMerge w:val="restart"/>
          </w:tcPr>
          <w:p w:rsidR="00BC719E" w:rsidRDefault="00B1503A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↑</w:t>
            </w:r>
          </w:p>
        </w:tc>
        <w:tc>
          <w:tcPr>
            <w:tcW w:w="0" w:type="auto"/>
          </w:tcPr>
          <w:p w:rsidR="00BC719E" w:rsidRDefault="00B1503A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1920</w:t>
            </w:r>
          </w:p>
        </w:tc>
        <w:tc>
          <w:tcPr>
            <w:tcW w:w="0" w:type="auto"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="00B1503A">
              <w:rPr>
                <w:rFonts w:ascii="Times New Roman" w:hAnsi="Times New Roman" w:cs="Times New Roman"/>
                <w:b/>
                <w:sz w:val="32"/>
                <w:szCs w:val="32"/>
              </w:rPr>
              <w:t>50</w:t>
            </w:r>
          </w:p>
        </w:tc>
        <w:tc>
          <w:tcPr>
            <w:tcW w:w="0" w:type="auto"/>
            <w:vMerge w:val="restart"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↓</w:t>
            </w:r>
          </w:p>
        </w:tc>
      </w:tr>
      <w:tr w:rsidR="00BC719E" w:rsidTr="00366DAE">
        <w:trPr>
          <w:jc w:val="center"/>
        </w:trPr>
        <w:tc>
          <w:tcPr>
            <w:tcW w:w="0" w:type="auto"/>
            <w:vMerge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BC719E" w:rsidRDefault="00BC719E" w:rsidP="00B1503A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B1503A">
              <w:rPr>
                <w:rFonts w:ascii="Times New Roman" w:hAnsi="Times New Roman" w:cs="Times New Roman"/>
                <w:b/>
                <w:sz w:val="32"/>
                <w:szCs w:val="32"/>
              </w:rPr>
              <w:t>200</w:t>
            </w:r>
          </w:p>
        </w:tc>
        <w:tc>
          <w:tcPr>
            <w:tcW w:w="0" w:type="auto"/>
            <w:vMerge/>
          </w:tcPr>
          <w:p w:rsidR="00BC719E" w:rsidRDefault="00BC719E" w:rsidP="00366DAE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1152C1" w:rsidRDefault="001152C1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A3355B" w:rsidRDefault="006627CC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</w:t>
      </w:r>
      <w:r w:rsidR="00B1503A" w:rsidRPr="00055B48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 xml:space="preserve"> ha, quindi, la </w:t>
      </w:r>
      <w:r w:rsidR="00B1503A" w:rsidRPr="00055B48">
        <w:rPr>
          <w:rFonts w:ascii="Times New Roman" w:hAnsi="Times New Roman" w:cs="Times New Roman"/>
          <w:sz w:val="32"/>
          <w:szCs w:val="32"/>
        </w:rPr>
        <w:t>proporzione</w:t>
      </w:r>
    </w:p>
    <w:p w:rsidR="006627CC" w:rsidRPr="00055B48" w:rsidRDefault="006627CC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A3355B" w:rsidRDefault="00B1503A" w:rsidP="001152C1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1633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3680" w:dyaOrig="620">
          <v:shape id="_x0000_i1062" type="#_x0000_t75" style="width:263.25pt;height:44.25pt" o:ole="">
            <v:imagedata r:id="rId78" o:title=""/>
          </v:shape>
          <o:OLEObject Type="Embed" ProgID="Equation.DSMT4" ShapeID="_x0000_i1062" DrawAspect="Content" ObjectID="_1446870542" r:id="rId79"/>
        </w:object>
      </w:r>
    </w:p>
    <w:p w:rsidR="00A3355B" w:rsidRPr="0026622A" w:rsidRDefault="0026622A" w:rsidP="001152C1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6622A">
        <w:rPr>
          <w:rFonts w:ascii="Times New Roman" w:eastAsia="Times New Roman" w:hAnsi="Times New Roman" w:cs="Times New Roman"/>
          <w:sz w:val="32"/>
          <w:szCs w:val="32"/>
        </w:rPr>
        <w:t>Occorreranno 1200 contenitori da 1,2 litri.</w:t>
      </w: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355B" w:rsidRDefault="00055B48" w:rsidP="00A3355B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994B20">
        <w:rPr>
          <w:rFonts w:ascii="Times New Roman" w:eastAsia="Times New Roman" w:hAnsi="Times New Roman" w:cs="Times New Roman"/>
          <w:b/>
          <w:sz w:val="32"/>
          <w:szCs w:val="32"/>
        </w:rPr>
        <w:t xml:space="preserve">Esempio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10</w:t>
      </w:r>
      <w:r w:rsidRPr="00994B20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3355B">
        <w:rPr>
          <w:rFonts w:ascii="Times New Roman" w:hAnsi="Times New Roman" w:cs="Times New Roman"/>
          <w:sz w:val="32"/>
          <w:szCs w:val="32"/>
        </w:rPr>
        <w:t xml:space="preserve">Per eseguire dei lavori stradali il capocantiere calcola che una squadra di </w:t>
      </w:r>
      <w:r w:rsidR="00F3718C">
        <w:rPr>
          <w:rFonts w:ascii="Times New Roman" w:hAnsi="Times New Roman" w:cs="Times New Roman"/>
          <w:sz w:val="32"/>
          <w:szCs w:val="32"/>
        </w:rPr>
        <w:t>12</w:t>
      </w:r>
      <w:r w:rsidR="00A3355B">
        <w:rPr>
          <w:rFonts w:ascii="Times New Roman" w:hAnsi="Times New Roman" w:cs="Times New Roman"/>
          <w:sz w:val="32"/>
          <w:szCs w:val="32"/>
        </w:rPr>
        <w:t xml:space="preserve"> operai impiegherebbe 6 giornate lavorative, quanti operai occorrerebbero per portare a termine i lavori in 4 giorni? </w:t>
      </w: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55B48" w:rsidRPr="006627CC" w:rsidRDefault="00055B48" w:rsidP="00055B48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t>Soluzione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6627CC" w:rsidRPr="006627CC">
        <w:rPr>
          <w:rFonts w:ascii="Times New Roman" w:hAnsi="Times New Roman" w:cs="Times New Roman"/>
          <w:sz w:val="32"/>
          <w:szCs w:val="32"/>
        </w:rPr>
        <w:t>Anche i</w:t>
      </w:r>
      <w:r w:rsidRPr="006627CC">
        <w:rPr>
          <w:rFonts w:ascii="Times New Roman" w:hAnsi="Times New Roman" w:cs="Times New Roman"/>
          <w:sz w:val="32"/>
          <w:szCs w:val="32"/>
        </w:rPr>
        <w:t>n questo caso</w:t>
      </w:r>
      <w:r w:rsidR="006627CC" w:rsidRPr="006627CC">
        <w:rPr>
          <w:rFonts w:ascii="Times New Roman" w:hAnsi="Times New Roman" w:cs="Times New Roman"/>
          <w:sz w:val="32"/>
          <w:szCs w:val="32"/>
        </w:rPr>
        <w:t xml:space="preserve"> s</w:t>
      </w:r>
      <w:r w:rsidR="006627CC">
        <w:rPr>
          <w:rFonts w:ascii="Times New Roman" w:hAnsi="Times New Roman" w:cs="Times New Roman"/>
          <w:sz w:val="32"/>
          <w:szCs w:val="32"/>
        </w:rPr>
        <w:t xml:space="preserve">i hanno </w:t>
      </w:r>
      <w:r w:rsidR="006627CC" w:rsidRPr="006627CC">
        <w:rPr>
          <w:rFonts w:ascii="Times New Roman" w:hAnsi="Times New Roman" w:cs="Times New Roman"/>
          <w:sz w:val="32"/>
          <w:szCs w:val="32"/>
        </w:rPr>
        <w:t>grandezze inversamente proporzionali</w:t>
      </w:r>
      <w:r w:rsidRPr="006627CC">
        <w:rPr>
          <w:rFonts w:ascii="Times New Roman" w:hAnsi="Times New Roman" w:cs="Times New Roman"/>
          <w:sz w:val="32"/>
          <w:szCs w:val="32"/>
        </w:rPr>
        <w:t xml:space="preserve">, il numero di operai e le giornate lavorative. Dalla tabella    </w:t>
      </w:r>
    </w:p>
    <w:p w:rsidR="00055B48" w:rsidRPr="00514D0E" w:rsidRDefault="00055B48" w:rsidP="00055B48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Grigliatabella"/>
        <w:tblW w:w="0" w:type="auto"/>
        <w:jc w:val="center"/>
        <w:tblLook w:val="04A0"/>
      </w:tblPr>
      <w:tblGrid>
        <w:gridCol w:w="376"/>
        <w:gridCol w:w="2802"/>
        <w:gridCol w:w="2581"/>
        <w:gridCol w:w="376"/>
      </w:tblGrid>
      <w:tr w:rsidR="00F3718C" w:rsidTr="005D474D">
        <w:trPr>
          <w:jc w:val="center"/>
        </w:trPr>
        <w:tc>
          <w:tcPr>
            <w:tcW w:w="0" w:type="auto"/>
          </w:tcPr>
          <w:p w:rsidR="00055B48" w:rsidRDefault="00055B48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55B48" w:rsidRDefault="00F3718C" w:rsidP="00F3718C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gior</w:t>
            </w:r>
            <w:r w:rsidR="00055B48">
              <w:rPr>
                <w:rFonts w:ascii="Times New Roman" w:hAnsi="Times New Roman" w:cs="Times New Roman"/>
                <w:b/>
                <w:sz w:val="32"/>
                <w:szCs w:val="32"/>
              </w:rPr>
              <w:t>n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ate lavorative</w:t>
            </w:r>
            <w:r w:rsidR="00055B4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0" w:type="auto"/>
          </w:tcPr>
          <w:p w:rsidR="00055B48" w:rsidRDefault="00F3718C" w:rsidP="00F3718C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numero di operai</w:t>
            </w:r>
          </w:p>
        </w:tc>
        <w:tc>
          <w:tcPr>
            <w:tcW w:w="0" w:type="auto"/>
          </w:tcPr>
          <w:p w:rsidR="00055B48" w:rsidRDefault="00055B48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3718C" w:rsidTr="005D474D">
        <w:trPr>
          <w:jc w:val="center"/>
        </w:trPr>
        <w:tc>
          <w:tcPr>
            <w:tcW w:w="0" w:type="auto"/>
            <w:vMerge w:val="restart"/>
          </w:tcPr>
          <w:p w:rsidR="00055B48" w:rsidRDefault="00055B48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↑</w:t>
            </w:r>
          </w:p>
        </w:tc>
        <w:tc>
          <w:tcPr>
            <w:tcW w:w="0" w:type="auto"/>
          </w:tcPr>
          <w:p w:rsidR="00055B48" w:rsidRDefault="00F3718C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0" w:type="auto"/>
          </w:tcPr>
          <w:p w:rsidR="00055B48" w:rsidRDefault="00F3718C" w:rsidP="00F3718C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0" w:type="auto"/>
            <w:vMerge w:val="restart"/>
          </w:tcPr>
          <w:p w:rsidR="00055B48" w:rsidRDefault="00055B48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↓</w:t>
            </w:r>
          </w:p>
        </w:tc>
      </w:tr>
      <w:tr w:rsidR="00F3718C" w:rsidTr="005D474D">
        <w:trPr>
          <w:jc w:val="center"/>
        </w:trPr>
        <w:tc>
          <w:tcPr>
            <w:tcW w:w="0" w:type="auto"/>
            <w:vMerge/>
          </w:tcPr>
          <w:p w:rsidR="00055B48" w:rsidRDefault="00055B48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55B48" w:rsidRDefault="00F3718C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0" w:type="auto"/>
          </w:tcPr>
          <w:p w:rsidR="00055B48" w:rsidRDefault="006627CC" w:rsidP="00F3718C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X</w:t>
            </w:r>
          </w:p>
        </w:tc>
        <w:tc>
          <w:tcPr>
            <w:tcW w:w="0" w:type="auto"/>
            <w:vMerge/>
          </w:tcPr>
          <w:p w:rsidR="00055B48" w:rsidRDefault="00055B48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055B48" w:rsidRPr="00514D0E" w:rsidRDefault="00055B48" w:rsidP="00055B48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</w:p>
    <w:p w:rsidR="00055B48" w:rsidRPr="00055B48" w:rsidRDefault="00055B48" w:rsidP="00055B48">
      <w:pPr>
        <w:pStyle w:val="Nessunaspaziatura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</w:t>
      </w:r>
      <w:r w:rsidRPr="00055B48">
        <w:rPr>
          <w:rFonts w:ascii="Times New Roman" w:hAnsi="Times New Roman" w:cs="Times New Roman"/>
          <w:sz w:val="32"/>
          <w:szCs w:val="32"/>
        </w:rPr>
        <w:t>i deduce la proporzione</w:t>
      </w:r>
    </w:p>
    <w:p w:rsidR="00055B48" w:rsidRDefault="00834F1E" w:rsidP="00055B48">
      <w:pPr>
        <w:pStyle w:val="Nessunaspaziatur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1633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3040" w:dyaOrig="620">
          <v:shape id="_x0000_i1063" type="#_x0000_t75" style="width:218.25pt;height:44.25pt" o:ole="">
            <v:imagedata r:id="rId80" o:title=""/>
          </v:shape>
          <o:OLEObject Type="Embed" ProgID="Equation.DSMT4" ShapeID="_x0000_i1063" DrawAspect="Content" ObjectID="_1446870543" r:id="rId81"/>
        </w:object>
      </w:r>
    </w:p>
    <w:p w:rsidR="00A3355B" w:rsidRDefault="00A3355B" w:rsidP="005D70D5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55B48" w:rsidRDefault="00055B48" w:rsidP="005D70D5">
      <w:pPr>
        <w:pStyle w:val="Nessunaspaziatura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0152E5" w:rsidRDefault="00F3718C" w:rsidP="00F3718C">
      <w:pPr>
        <w:pStyle w:val="Nessunaspaziatura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11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85D89">
        <w:rPr>
          <w:rFonts w:ascii="Times New Roman" w:hAnsi="Times New Roman" w:cs="Times New Roman"/>
          <w:sz w:val="32"/>
          <w:szCs w:val="32"/>
        </w:rPr>
        <w:t>-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P</w:t>
      </w:r>
      <w:r w:rsidRPr="00885D89">
        <w:rPr>
          <w:rFonts w:ascii="Times New Roman" w:eastAsia="Times New Roman" w:hAnsi="Times New Roman" w:cs="Times New Roman"/>
          <w:b/>
          <w:sz w:val="32"/>
          <w:szCs w:val="32"/>
        </w:rPr>
        <w:t>roblem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i</w:t>
      </w:r>
      <w:r w:rsidRPr="00885D89">
        <w:rPr>
          <w:rFonts w:ascii="Times New Roman" w:eastAsia="Times New Roman" w:hAnsi="Times New Roman" w:cs="Times New Roman"/>
          <w:b/>
          <w:sz w:val="32"/>
          <w:szCs w:val="32"/>
        </w:rPr>
        <w:t xml:space="preserve"> del tre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composto</w:t>
      </w:r>
    </w:p>
    <w:p w:rsidR="00F3718C" w:rsidRDefault="00F3718C" w:rsidP="00F3718C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07DEB" w:rsidRPr="005D70D5" w:rsidRDefault="00907DEB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70D5">
        <w:rPr>
          <w:rFonts w:ascii="Times New Roman" w:eastAsia="Times New Roman" w:hAnsi="Times New Roman" w:cs="Times New Roman"/>
          <w:sz w:val="32"/>
          <w:szCs w:val="32"/>
        </w:rPr>
        <w:t>Si dicono problemi del tre composto quell</w:t>
      </w:r>
      <w:r w:rsidR="00EB4CAF">
        <w:rPr>
          <w:rFonts w:ascii="Times New Roman" w:eastAsia="Times New Roman" w:hAnsi="Times New Roman" w:cs="Times New Roman"/>
          <w:sz w:val="32"/>
          <w:szCs w:val="32"/>
        </w:rPr>
        <w:t>i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in cui compaiono almeno tre grandezze in proporzione a due a due tra di loro</w:t>
      </w:r>
      <w:r w:rsidR="00EB4CAF">
        <w:rPr>
          <w:rFonts w:ascii="Times New Roman" w:eastAsia="Times New Roman" w:hAnsi="Times New Roman" w:cs="Times New Roman"/>
          <w:sz w:val="32"/>
          <w:szCs w:val="32"/>
        </w:rPr>
        <w:t>;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la proporzionalità può essere diretta o inversa.</w:t>
      </w:r>
    </w:p>
    <w:p w:rsidR="00907DEB" w:rsidRPr="005D70D5" w:rsidRDefault="00907DEB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</w:p>
    <w:p w:rsidR="00907DEB" w:rsidRDefault="00907DEB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EB4CAF">
        <w:rPr>
          <w:rFonts w:ascii="Times New Roman" w:eastAsia="Times New Roman" w:hAnsi="Times New Roman" w:cs="Times New Roman"/>
          <w:b/>
          <w:iCs/>
          <w:sz w:val="32"/>
          <w:szCs w:val="32"/>
        </w:rPr>
        <w:t>Esempio</w:t>
      </w:r>
      <w:r w:rsidR="00EB4CAF" w:rsidRPr="00EB4CAF"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 11</w:t>
      </w:r>
      <w:r w:rsidRPr="00EB4CAF">
        <w:rPr>
          <w:rFonts w:ascii="Times New Roman" w:eastAsia="Times New Roman" w:hAnsi="Times New Roman" w:cs="Times New Roman"/>
          <w:b/>
          <w:sz w:val="32"/>
          <w:szCs w:val="32"/>
        </w:rPr>
        <w:t xml:space="preserve">. 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In un’azienda 16 operai lavorando 8 ore al giorno per 15 giorni producono 15.000 pezzi</w:t>
      </w:r>
      <w:r w:rsidR="00EB4CAF">
        <w:rPr>
          <w:rFonts w:ascii="Times New Roman" w:eastAsia="Times New Roman" w:hAnsi="Times New Roman" w:cs="Times New Roman"/>
          <w:sz w:val="32"/>
          <w:szCs w:val="32"/>
        </w:rPr>
        <w:t xml:space="preserve"> di manufatto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. Quanti giorni occorrerebbero per pr</w:t>
      </w:r>
      <w:r w:rsidR="00B72A20">
        <w:rPr>
          <w:rFonts w:ascii="Times New Roman" w:eastAsia="Times New Roman" w:hAnsi="Times New Roman" w:cs="Times New Roman"/>
          <w:sz w:val="32"/>
          <w:szCs w:val="32"/>
        </w:rPr>
        <w:t>odurre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 2</w:t>
      </w:r>
      <w:r w:rsidR="006E18B9">
        <w:rPr>
          <w:rFonts w:ascii="Times New Roman" w:eastAsia="Times New Roman" w:hAnsi="Times New Roman" w:cs="Times New Roman"/>
          <w:sz w:val="32"/>
          <w:szCs w:val="32"/>
        </w:rPr>
        <w:t>7</w:t>
      </w:r>
      <w:bookmarkStart w:id="0" w:name="_GoBack"/>
      <w:bookmarkEnd w:id="0"/>
      <w:r w:rsidRPr="005D70D5">
        <w:rPr>
          <w:rFonts w:ascii="Times New Roman" w:eastAsia="Times New Roman" w:hAnsi="Times New Roman" w:cs="Times New Roman"/>
          <w:sz w:val="32"/>
          <w:szCs w:val="32"/>
        </w:rPr>
        <w:t xml:space="preserve">.000 pezzi </w:t>
      </w:r>
      <w:r w:rsidR="00B72A20">
        <w:rPr>
          <w:rFonts w:ascii="Times New Roman" w:eastAsia="Times New Roman" w:hAnsi="Times New Roman" w:cs="Times New Roman"/>
          <w:sz w:val="32"/>
          <w:szCs w:val="32"/>
        </w:rPr>
        <w:t>se venissero assunti altri 2 operai ma riducendo di 2 ore la giornata lavorativa</w:t>
      </w:r>
      <w:r w:rsidRPr="005D70D5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3824EC" w:rsidRDefault="003824EC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824EC" w:rsidRPr="003824EC" w:rsidRDefault="003824EC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824EC">
        <w:rPr>
          <w:rFonts w:ascii="Times New Roman" w:eastAsia="Times New Roman" w:hAnsi="Times New Roman" w:cs="Times New Roman"/>
          <w:b/>
          <w:sz w:val="32"/>
          <w:szCs w:val="32"/>
        </w:rPr>
        <w:t>Soluzione.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824EC">
        <w:rPr>
          <w:rFonts w:ascii="Times New Roman" w:eastAsia="Times New Roman" w:hAnsi="Times New Roman" w:cs="Times New Roman"/>
          <w:sz w:val="32"/>
          <w:szCs w:val="32"/>
        </w:rPr>
        <w:t>Dopo aver sistemato i dati come in tabella</w:t>
      </w:r>
    </w:p>
    <w:p w:rsidR="00B72A20" w:rsidRPr="005D70D5" w:rsidRDefault="00B72A20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Grigliatabella"/>
        <w:tblW w:w="0" w:type="auto"/>
        <w:jc w:val="center"/>
        <w:tblLook w:val="04A0"/>
      </w:tblPr>
      <w:tblGrid>
        <w:gridCol w:w="1820"/>
        <w:gridCol w:w="1958"/>
        <w:gridCol w:w="2802"/>
        <w:gridCol w:w="2109"/>
      </w:tblGrid>
      <w:tr w:rsidR="00854EE2" w:rsidTr="005D474D">
        <w:trPr>
          <w:jc w:val="center"/>
        </w:trPr>
        <w:tc>
          <w:tcPr>
            <w:tcW w:w="0" w:type="auto"/>
          </w:tcPr>
          <w:p w:rsidR="00854EE2" w:rsidRDefault="00854EE2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854EE2" w:rsidRDefault="00854EE2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II</w:t>
            </w:r>
          </w:p>
        </w:tc>
        <w:tc>
          <w:tcPr>
            <w:tcW w:w="0" w:type="auto"/>
          </w:tcPr>
          <w:p w:rsidR="00854EE2" w:rsidRDefault="00854EE2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III</w:t>
            </w:r>
          </w:p>
        </w:tc>
        <w:tc>
          <w:tcPr>
            <w:tcW w:w="0" w:type="auto"/>
          </w:tcPr>
          <w:p w:rsidR="00854EE2" w:rsidRDefault="00854EE2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IV</w:t>
            </w:r>
          </w:p>
        </w:tc>
      </w:tr>
      <w:tr w:rsidR="00B72A20" w:rsidTr="005D474D">
        <w:trPr>
          <w:jc w:val="center"/>
        </w:trPr>
        <w:tc>
          <w:tcPr>
            <w:tcW w:w="0" w:type="auto"/>
          </w:tcPr>
          <w:p w:rsidR="00B72A20" w:rsidRDefault="00B72A20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n° di operai</w:t>
            </w:r>
          </w:p>
        </w:tc>
        <w:tc>
          <w:tcPr>
            <w:tcW w:w="0" w:type="auto"/>
          </w:tcPr>
          <w:p w:rsidR="00B72A20" w:rsidRDefault="00B72A20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ore al giorno </w:t>
            </w:r>
          </w:p>
        </w:tc>
        <w:tc>
          <w:tcPr>
            <w:tcW w:w="0" w:type="auto"/>
          </w:tcPr>
          <w:p w:rsidR="00B72A20" w:rsidRDefault="00B72A20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giornate lavorative</w:t>
            </w:r>
          </w:p>
        </w:tc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pezzi prodotti</w:t>
            </w:r>
          </w:p>
        </w:tc>
      </w:tr>
      <w:tr w:rsidR="00B72A20" w:rsidTr="005D474D">
        <w:trPr>
          <w:jc w:val="center"/>
        </w:trPr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0" w:type="auto"/>
          </w:tcPr>
          <w:p w:rsidR="00B72A20" w:rsidRDefault="00B72A20" w:rsidP="00B72A20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15000</w:t>
            </w:r>
          </w:p>
        </w:tc>
      </w:tr>
      <w:tr w:rsidR="00B72A20" w:rsidTr="005D474D">
        <w:trPr>
          <w:jc w:val="center"/>
        </w:trPr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0" w:type="auto"/>
          </w:tcPr>
          <w:p w:rsidR="00B72A20" w:rsidRDefault="00B72A20" w:rsidP="005D474D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B72A20" w:rsidRDefault="00B72A20" w:rsidP="00F36B48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F36B48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000</w:t>
            </w:r>
          </w:p>
        </w:tc>
      </w:tr>
    </w:tbl>
    <w:p w:rsidR="00907DEB" w:rsidRPr="005D70D5" w:rsidRDefault="00907DEB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07DEB" w:rsidRDefault="00A11A35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si scrive l’equazione risolvente il problema </w:t>
      </w:r>
      <w:r w:rsidR="002F67AF">
        <w:rPr>
          <w:rFonts w:ascii="Times New Roman" w:eastAsia="Times New Roman" w:hAnsi="Times New Roman" w:cs="Times New Roman"/>
          <w:sz w:val="32"/>
          <w:szCs w:val="32"/>
        </w:rPr>
        <w:t>seguendo questa regola pratica:</w:t>
      </w:r>
    </w:p>
    <w:p w:rsidR="002F67AF" w:rsidRDefault="002F67AF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al primo membro scriveremo il rapporto contenente l’incognita,</w:t>
      </w:r>
      <w:r w:rsidR="006627CC">
        <w:rPr>
          <w:rFonts w:ascii="Times New Roman" w:eastAsia="Times New Roman" w:hAnsi="Times New Roman" w:cs="Times New Roman"/>
          <w:sz w:val="32"/>
          <w:szCs w:val="32"/>
        </w:rPr>
        <w:t xml:space="preserve"> in questo caso il rapporto</w:t>
      </w:r>
      <w:r w:rsidR="00854EE2">
        <w:rPr>
          <w:rFonts w:ascii="Times New Roman" w:eastAsia="Times New Roman" w:hAnsi="Times New Roman" w:cs="Times New Roman"/>
          <w:sz w:val="32"/>
          <w:szCs w:val="32"/>
        </w:rPr>
        <w:t xml:space="preserve"> III, quello</w:t>
      </w:r>
      <w:r w:rsidR="006627CC">
        <w:rPr>
          <w:rFonts w:ascii="Times New Roman" w:eastAsia="Times New Roman" w:hAnsi="Times New Roman" w:cs="Times New Roman"/>
          <w:sz w:val="32"/>
          <w:szCs w:val="32"/>
        </w:rPr>
        <w:t xml:space="preserve"> tra le giornate lavorative,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cioè </w:t>
      </w:r>
      <w:r w:rsidRPr="009B1633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320" w:dyaOrig="620">
          <v:shape id="_x0000_i1064" type="#_x0000_t75" style="width:18.75pt;height:35.25pt" o:ole="">
            <v:imagedata r:id="rId82" o:title=""/>
          </v:shape>
          <o:OLEObject Type="Embed" ProgID="Equation.DSMT4" ShapeID="_x0000_i1064" DrawAspect="Content" ObjectID="_1446870544" r:id="rId83"/>
        </w:object>
      </w:r>
      <w:r w:rsidR="008A1FB1">
        <w:rPr>
          <w:rFonts w:ascii="Times New Roman" w:eastAsia="Times New Roman" w:hAnsi="Times New Roman" w:cs="Times New Roman"/>
          <w:sz w:val="32"/>
          <w:szCs w:val="32"/>
        </w:rPr>
        <w:t>;</w:t>
      </w:r>
    </w:p>
    <w:p w:rsidR="00854EE2" w:rsidRDefault="008A1FB1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al secondo membro il prodotto dei rimanenti </w:t>
      </w:r>
      <w:r w:rsidR="006627CC">
        <w:rPr>
          <w:rFonts w:ascii="Times New Roman" w:eastAsia="Times New Roman" w:hAnsi="Times New Roman" w:cs="Times New Roman"/>
          <w:sz w:val="32"/>
          <w:szCs w:val="32"/>
        </w:rPr>
        <w:t>rapporti</w:t>
      </w:r>
      <w:r w:rsidR="00854EE2">
        <w:rPr>
          <w:rFonts w:ascii="Times New Roman" w:eastAsia="Times New Roman" w:hAnsi="Times New Roman" w:cs="Times New Roman"/>
          <w:sz w:val="32"/>
          <w:szCs w:val="32"/>
        </w:rPr>
        <w:t xml:space="preserve"> con il criterio che ora verrà illustrato</w:t>
      </w:r>
    </w:p>
    <w:p w:rsidR="00F36B48" w:rsidRDefault="00F36B48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Le grandezze delle colonne III e I sono inversamente proporzionali e, quindi, i rapporti hanno senso contrario;</w:t>
      </w:r>
    </w:p>
    <w:p w:rsidR="00F36B48" w:rsidRDefault="00F36B48" w:rsidP="00F36B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Le grandezze delle colonne III e II sono inversamente proporzionali e, quindi, i rapporti hanno senso contrario;</w:t>
      </w:r>
    </w:p>
    <w:p w:rsidR="00F36B48" w:rsidRDefault="00F36B48" w:rsidP="00F36B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Le grandezze delle colonne III e IV sono direttamente proporzionali e, quindi, i rapporti hanno lo stesso senso.</w:t>
      </w:r>
    </w:p>
    <w:p w:rsidR="00F36B48" w:rsidRDefault="00F36B48" w:rsidP="00F36B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Tenendo conto di quanto detto, si ha</w:t>
      </w:r>
    </w:p>
    <w:p w:rsidR="00F36B48" w:rsidRDefault="00F36B48" w:rsidP="00F36B4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854EE2" w:rsidRDefault="00F36B48" w:rsidP="00F36B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B1633">
        <w:rPr>
          <w:rFonts w:ascii="Times New Roman" w:eastAsia="Times New Roman" w:hAnsi="Times New Roman" w:cs="Times New Roman"/>
          <w:position w:val="-24"/>
          <w:sz w:val="32"/>
          <w:szCs w:val="32"/>
          <w:lang w:val="en-US" w:eastAsia="it-IT"/>
        </w:rPr>
        <w:object w:dxaOrig="4000" w:dyaOrig="620">
          <v:shape id="_x0000_i1065" type="#_x0000_t75" style="width:286.5pt;height:44.25pt" o:ole="">
            <v:imagedata r:id="rId84" o:title=""/>
          </v:shape>
          <o:OLEObject Type="Embed" ProgID="Equation.DSMT4" ShapeID="_x0000_i1065" DrawAspect="Content" ObjectID="_1446870545" r:id="rId85"/>
        </w:object>
      </w:r>
    </w:p>
    <w:p w:rsidR="00854EE2" w:rsidRDefault="00854EE2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D474D" w:rsidRDefault="00D46CE2" w:rsidP="005D474D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5D474D" w:rsidRDefault="005D474D" w:rsidP="005D474D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D474D" w:rsidRDefault="005D474D" w:rsidP="005D474D">
      <w:pPr>
        <w:pStyle w:val="Nessunaspaziatura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D474D" w:rsidRDefault="00D46CE2" w:rsidP="005D474D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 </w:t>
      </w:r>
      <w:r w:rsidR="005D474D" w:rsidRPr="00885D89">
        <w:rPr>
          <w:rFonts w:ascii="Times New Roman" w:hAnsi="Times New Roman" w:cs="Times New Roman"/>
          <w:b/>
          <w:sz w:val="32"/>
          <w:szCs w:val="32"/>
        </w:rPr>
        <w:t>SLIDE</w:t>
      </w:r>
      <w:r w:rsidR="005D474D">
        <w:rPr>
          <w:rFonts w:ascii="Times New Roman" w:hAnsi="Times New Roman" w:cs="Times New Roman"/>
          <w:b/>
          <w:sz w:val="32"/>
          <w:szCs w:val="32"/>
        </w:rPr>
        <w:t xml:space="preserve"> 12</w:t>
      </w:r>
      <w:r w:rsidR="005D474D"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D474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D474D" w:rsidRPr="00885D89">
        <w:rPr>
          <w:rFonts w:ascii="Times New Roman" w:hAnsi="Times New Roman" w:cs="Times New Roman"/>
          <w:sz w:val="32"/>
          <w:szCs w:val="32"/>
        </w:rPr>
        <w:t>-</w:t>
      </w:r>
      <w:r w:rsidR="005D474D"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D474D">
        <w:rPr>
          <w:rFonts w:ascii="Times New Roman" w:hAnsi="Times New Roman" w:cs="Times New Roman"/>
          <w:b/>
          <w:sz w:val="32"/>
          <w:szCs w:val="32"/>
        </w:rPr>
        <w:t>Cambio valute</w:t>
      </w:r>
    </w:p>
    <w:p w:rsidR="005D474D" w:rsidRDefault="005D474D" w:rsidP="005D474D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D474D" w:rsidRPr="00BE1BAC" w:rsidRDefault="005D474D" w:rsidP="005D474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 </w:t>
      </w:r>
      <w:r w:rsidRPr="00BE1BAC">
        <w:rPr>
          <w:rFonts w:ascii="Times New Roman" w:hAnsi="Times New Roman" w:cs="Times New Roman"/>
          <w:sz w:val="32"/>
          <w:szCs w:val="32"/>
        </w:rPr>
        <w:t xml:space="preserve">problemi </w:t>
      </w:r>
      <w:r>
        <w:rPr>
          <w:rFonts w:ascii="Times New Roman" w:hAnsi="Times New Roman" w:cs="Times New Roman"/>
          <w:sz w:val="32"/>
          <w:szCs w:val="32"/>
        </w:rPr>
        <w:t xml:space="preserve">inerenti al </w:t>
      </w:r>
      <w:r w:rsidRPr="00BE1BAC">
        <w:rPr>
          <w:rFonts w:ascii="Times New Roman" w:hAnsi="Times New Roman" w:cs="Times New Roman"/>
          <w:sz w:val="32"/>
          <w:szCs w:val="32"/>
        </w:rPr>
        <w:t>cambio</w:t>
      </w:r>
      <w:r>
        <w:rPr>
          <w:rFonts w:ascii="Times New Roman" w:hAnsi="Times New Roman" w:cs="Times New Roman"/>
          <w:sz w:val="32"/>
          <w:szCs w:val="32"/>
        </w:rPr>
        <w:t xml:space="preserve"> delle valute </w:t>
      </w:r>
      <w:r w:rsidRPr="00BE1BAC">
        <w:rPr>
          <w:rFonts w:ascii="Times New Roman" w:hAnsi="Times New Roman" w:cs="Times New Roman"/>
          <w:sz w:val="32"/>
          <w:szCs w:val="32"/>
        </w:rPr>
        <w:t>si possono risolvere con</w:t>
      </w:r>
      <w:r>
        <w:rPr>
          <w:rFonts w:ascii="Times New Roman" w:hAnsi="Times New Roman" w:cs="Times New Roman"/>
          <w:sz w:val="32"/>
          <w:szCs w:val="32"/>
        </w:rPr>
        <w:t xml:space="preserve"> il calcolo proporzionale</w:t>
      </w:r>
      <w:r w:rsidRPr="00BE1BAC">
        <w:rPr>
          <w:rFonts w:ascii="Times New Roman" w:hAnsi="Times New Roman" w:cs="Times New Roman"/>
          <w:sz w:val="32"/>
          <w:szCs w:val="32"/>
        </w:rPr>
        <w:t>.</w:t>
      </w:r>
    </w:p>
    <w:p w:rsidR="005D474D" w:rsidRDefault="005D474D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 w:rsidRPr="00EB4CAF">
        <w:rPr>
          <w:rFonts w:ascii="Times New Roman" w:eastAsia="Times New Roman" w:hAnsi="Times New Roman" w:cs="Times New Roman"/>
          <w:b/>
          <w:iCs/>
          <w:sz w:val="32"/>
          <w:szCs w:val="32"/>
        </w:rPr>
        <w:t>Esempio 1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2. </w:t>
      </w:r>
      <w:r w:rsidRPr="005D474D">
        <w:rPr>
          <w:rFonts w:ascii="Times New Roman" w:eastAsia="Times New Roman" w:hAnsi="Times New Roman" w:cs="Times New Roman"/>
          <w:iCs/>
          <w:sz w:val="32"/>
          <w:szCs w:val="32"/>
        </w:rPr>
        <w:t>Le quotazioni delle valute relative al 4 ottobre 2013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si sono attestate sui seguenti valori riferiti a 1 euro</w:t>
      </w:r>
      <w:r w:rsidR="00F3656E">
        <w:rPr>
          <w:rFonts w:ascii="Times New Roman" w:eastAsia="Times New Roman" w:hAnsi="Times New Roman" w:cs="Times New Roman"/>
          <w:iCs/>
          <w:sz w:val="32"/>
          <w:szCs w:val="32"/>
        </w:rPr>
        <w:t xml:space="preserve"> (</w:t>
      </w:r>
      <w:r w:rsidR="00F3656E" w:rsidRPr="00E100B4">
        <w:rPr>
          <w:rFonts w:ascii="Times New Roman" w:hAnsi="Times New Roman" w:cs="Times New Roman"/>
          <w:sz w:val="32"/>
          <w:szCs w:val="32"/>
        </w:rPr>
        <w:t>€</w:t>
      </w:r>
      <w:r w:rsidR="00F3656E">
        <w:rPr>
          <w:rFonts w:ascii="Times New Roman" w:hAnsi="Times New Roman" w:cs="Times New Roman"/>
          <w:sz w:val="32"/>
          <w:szCs w:val="32"/>
        </w:rPr>
        <w:t>)</w:t>
      </w:r>
    </w:p>
    <w:p w:rsidR="005D474D" w:rsidRDefault="005D474D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Dollaro Usa </w:t>
      </w:r>
      <w:r w:rsidR="00F3656E">
        <w:rPr>
          <w:rFonts w:ascii="Times New Roman" w:eastAsia="Times New Roman" w:hAnsi="Times New Roman" w:cs="Times New Roman"/>
          <w:iCs/>
          <w:sz w:val="32"/>
          <w:szCs w:val="32"/>
        </w:rPr>
        <w:t>(</w:t>
      </w:r>
      <w:r w:rsidR="00F3656E" w:rsidRPr="00E100B4">
        <w:rPr>
          <w:rFonts w:ascii="Times New Roman" w:hAnsi="Times New Roman" w:cs="Times New Roman"/>
          <w:sz w:val="32"/>
          <w:szCs w:val="32"/>
        </w:rPr>
        <w:t>$</w:t>
      </w:r>
      <w:r w:rsidR="00F3656E">
        <w:rPr>
          <w:rFonts w:ascii="Times New Roman" w:hAnsi="Times New Roman" w:cs="Times New Roman"/>
          <w:sz w:val="32"/>
          <w:szCs w:val="32"/>
        </w:rPr>
        <w:t>)</w:t>
      </w:r>
      <w:r w:rsidR="00F3656E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>1,3593</w:t>
      </w:r>
    </w:p>
    <w:p w:rsidR="005D474D" w:rsidRDefault="005D474D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Sterlina Inglese</w:t>
      </w:r>
      <w:r w:rsidR="00F3656E">
        <w:rPr>
          <w:rFonts w:ascii="Times New Roman" w:eastAsia="Times New Roman" w:hAnsi="Times New Roman" w:cs="Times New Roman"/>
          <w:iCs/>
          <w:sz w:val="32"/>
          <w:szCs w:val="32"/>
        </w:rPr>
        <w:t xml:space="preserve"> (</w:t>
      </w:r>
      <w:r w:rsidR="00F3656E">
        <w:rPr>
          <w:rFonts w:ascii="Times New Roman" w:hAnsi="Times New Roman" w:cs="Times New Roman"/>
          <w:sz w:val="32"/>
          <w:szCs w:val="32"/>
        </w:rPr>
        <w:t>£</w:t>
      </w:r>
      <w:r w:rsidR="00F3656E">
        <w:rPr>
          <w:rFonts w:ascii="Times New Roman" w:eastAsia="Times New Roman" w:hAnsi="Times New Roman" w:cs="Times New Roman"/>
          <w:iCs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0,8469</w:t>
      </w:r>
    </w:p>
    <w:p w:rsidR="005D474D" w:rsidRDefault="005D474D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Yen Giapponese </w:t>
      </w:r>
      <w:r w:rsidR="00F3656E">
        <w:rPr>
          <w:rFonts w:ascii="Times New Roman" w:eastAsia="Times New Roman" w:hAnsi="Times New Roman" w:cs="Times New Roman"/>
          <w:iCs/>
          <w:sz w:val="32"/>
          <w:szCs w:val="32"/>
        </w:rPr>
        <w:t>(</w:t>
      </w:r>
      <w:r w:rsidR="00F3656E">
        <w:rPr>
          <w:rFonts w:ascii="Times New Roman" w:hAnsi="Times New Roman" w:cs="Times New Roman"/>
          <w:sz w:val="32"/>
          <w:szCs w:val="32"/>
        </w:rPr>
        <w:t>¥)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>132,0300</w:t>
      </w:r>
    </w:p>
    <w:p w:rsidR="005D474D" w:rsidRDefault="00E47A6B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1-quanti dollari valgono 2400 euro</w:t>
      </w:r>
      <w:r>
        <w:rPr>
          <w:rFonts w:ascii="Times New Roman" w:hAnsi="Times New Roman" w:cs="Times New Roman"/>
          <w:sz w:val="32"/>
          <w:szCs w:val="32"/>
        </w:rPr>
        <w:t xml:space="preserve"> ?</w:t>
      </w:r>
    </w:p>
    <w:p w:rsidR="00E47A6B" w:rsidRDefault="00E47A6B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2-quanti euro valgono 10000 yen</w:t>
      </w:r>
      <w:r w:rsidR="005D474D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</w:p>
    <w:p w:rsidR="00E47A6B" w:rsidRDefault="00E47A6B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3-quante sterline valgono 4500 dollari</w:t>
      </w:r>
    </w:p>
    <w:p w:rsidR="00E47A6B" w:rsidRDefault="00E47A6B" w:rsidP="005D474D">
      <w:pPr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Soluzioni</w:t>
      </w:r>
    </w:p>
    <w:p w:rsidR="00E47A6B" w:rsidRPr="00E100B4" w:rsidRDefault="00E47A6B" w:rsidP="00D64780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E100B4">
        <w:rPr>
          <w:rFonts w:ascii="Times New Roman" w:eastAsia="Times New Roman" w:hAnsi="Times New Roman" w:cs="Times New Roman"/>
          <w:iCs/>
          <w:sz w:val="32"/>
          <w:szCs w:val="32"/>
        </w:rPr>
        <w:t xml:space="preserve">1 </w:t>
      </w:r>
      <w:r w:rsidRPr="00E100B4">
        <w:rPr>
          <w:rFonts w:ascii="Times New Roman" w:hAnsi="Times New Roman" w:cs="Times New Roman"/>
          <w:sz w:val="32"/>
          <w:szCs w:val="32"/>
        </w:rPr>
        <w:t>€ : 1,3</w:t>
      </w:r>
      <w:r w:rsidR="00E100B4" w:rsidRPr="00E100B4">
        <w:rPr>
          <w:rFonts w:ascii="Times New Roman" w:hAnsi="Times New Roman" w:cs="Times New Roman"/>
          <w:sz w:val="32"/>
          <w:szCs w:val="32"/>
        </w:rPr>
        <w:t xml:space="preserve">593 </w:t>
      </w:r>
      <w:r w:rsidRPr="00E100B4">
        <w:rPr>
          <w:rFonts w:ascii="Times New Roman" w:hAnsi="Times New Roman" w:cs="Times New Roman"/>
          <w:sz w:val="32"/>
          <w:szCs w:val="32"/>
        </w:rPr>
        <w:t xml:space="preserve">$ = 2400 € : x $  da cui x = </w:t>
      </w:r>
      <w:r w:rsidR="00E100B4" w:rsidRPr="00E100B4">
        <w:rPr>
          <w:rFonts w:ascii="Times New Roman" w:hAnsi="Times New Roman" w:cs="Times New Roman"/>
          <w:sz w:val="32"/>
          <w:szCs w:val="32"/>
        </w:rPr>
        <w:t>3262,3200 $</w:t>
      </w:r>
    </w:p>
    <w:p w:rsidR="00E100B4" w:rsidRDefault="00E100B4" w:rsidP="005D474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Oppure, direttamente  dollari  = 2400∙1,3593 = 3262,3200</w:t>
      </w:r>
    </w:p>
    <w:p w:rsidR="00E100B4" w:rsidRPr="00E100B4" w:rsidRDefault="00E100B4" w:rsidP="00D64780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1</w:t>
      </w:r>
      <w:r w:rsidRPr="00E100B4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Pr="00E100B4">
        <w:rPr>
          <w:rFonts w:ascii="Times New Roman" w:hAnsi="Times New Roman" w:cs="Times New Roman"/>
          <w:sz w:val="32"/>
          <w:szCs w:val="32"/>
        </w:rPr>
        <w:t>€ : 13</w:t>
      </w:r>
      <w:r>
        <w:rPr>
          <w:rFonts w:ascii="Times New Roman" w:hAnsi="Times New Roman" w:cs="Times New Roman"/>
          <w:sz w:val="32"/>
          <w:szCs w:val="32"/>
        </w:rPr>
        <w:t>2,0300 Y</w:t>
      </w:r>
      <w:r w:rsidRPr="00E100B4">
        <w:rPr>
          <w:rFonts w:ascii="Times New Roman" w:hAnsi="Times New Roman" w:cs="Times New Roman"/>
          <w:sz w:val="32"/>
          <w:szCs w:val="32"/>
        </w:rPr>
        <w:t xml:space="preserve">  = </w:t>
      </w:r>
      <w:r>
        <w:rPr>
          <w:rFonts w:ascii="Times New Roman" w:hAnsi="Times New Roman" w:cs="Times New Roman"/>
          <w:sz w:val="32"/>
          <w:szCs w:val="32"/>
        </w:rPr>
        <w:t>x</w:t>
      </w:r>
      <w:r w:rsidRPr="00E100B4">
        <w:rPr>
          <w:rFonts w:ascii="Times New Roman" w:hAnsi="Times New Roman" w:cs="Times New Roman"/>
          <w:sz w:val="32"/>
          <w:szCs w:val="32"/>
        </w:rPr>
        <w:t xml:space="preserve"> € : </w:t>
      </w:r>
      <w:r>
        <w:rPr>
          <w:rFonts w:ascii="Times New Roman" w:hAnsi="Times New Roman" w:cs="Times New Roman"/>
          <w:sz w:val="32"/>
          <w:szCs w:val="32"/>
        </w:rPr>
        <w:t>10000 Y</w:t>
      </w:r>
      <w:r w:rsidRPr="00E100B4">
        <w:rPr>
          <w:rFonts w:ascii="Times New Roman" w:hAnsi="Times New Roman" w:cs="Times New Roman"/>
          <w:sz w:val="32"/>
          <w:szCs w:val="32"/>
        </w:rPr>
        <w:t xml:space="preserve">  da cui x = </w:t>
      </w:r>
      <w:r>
        <w:rPr>
          <w:rFonts w:ascii="Times New Roman" w:hAnsi="Times New Roman" w:cs="Times New Roman"/>
          <w:sz w:val="32"/>
          <w:szCs w:val="32"/>
        </w:rPr>
        <w:t>75,7403</w:t>
      </w:r>
      <w:r w:rsidRPr="00E100B4">
        <w:rPr>
          <w:rFonts w:ascii="Times New Roman" w:hAnsi="Times New Roman" w:cs="Times New Roman"/>
          <w:sz w:val="32"/>
          <w:szCs w:val="32"/>
        </w:rPr>
        <w:t xml:space="preserve"> €</w:t>
      </w:r>
    </w:p>
    <w:p w:rsidR="00E36D57" w:rsidRPr="00E36D57" w:rsidRDefault="00E36D57" w:rsidP="00E36D57">
      <w:pPr>
        <w:pStyle w:val="Paragrafoelenco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F3656E" w:rsidRPr="00F3656E" w:rsidRDefault="00FF1E05" w:rsidP="00D64780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F3656E">
        <w:rPr>
          <w:rFonts w:ascii="Times New Roman" w:eastAsia="Times New Roman" w:hAnsi="Times New Roman" w:cs="Times New Roman"/>
          <w:iCs/>
          <w:sz w:val="32"/>
          <w:szCs w:val="32"/>
        </w:rPr>
        <w:t xml:space="preserve">Non conoscendo il cambio diretto sterlina-dollaro, si </w:t>
      </w:r>
      <w:r w:rsidR="00F3656E" w:rsidRPr="00F3656E">
        <w:rPr>
          <w:rFonts w:ascii="Times New Roman" w:eastAsia="Times New Roman" w:hAnsi="Times New Roman" w:cs="Times New Roman"/>
          <w:iCs/>
          <w:sz w:val="32"/>
          <w:szCs w:val="32"/>
        </w:rPr>
        <w:t xml:space="preserve">considerano le due proporzioni </w:t>
      </w:r>
    </w:p>
    <w:p w:rsidR="00F3656E" w:rsidRDefault="00F3656E" w:rsidP="00F3656E">
      <w:pPr>
        <w:pStyle w:val="Paragrafoelenco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5D474D" w:rsidRDefault="00F3656E" w:rsidP="00F3656E">
      <w:pPr>
        <w:pStyle w:val="Paragrafoelenc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1</w:t>
      </w:r>
      <w:r w:rsidR="00FF1E05" w:rsidRPr="00F3656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F1E05" w:rsidRPr="00F3656E">
        <w:rPr>
          <w:rFonts w:ascii="Times New Roman" w:hAnsi="Times New Roman" w:cs="Times New Roman"/>
          <w:sz w:val="32"/>
          <w:szCs w:val="32"/>
        </w:rPr>
        <w:t xml:space="preserve">€ : </w:t>
      </w:r>
      <w:r w:rsidRPr="00F3656E">
        <w:rPr>
          <w:rFonts w:ascii="Times New Roman" w:hAnsi="Times New Roman" w:cs="Times New Roman"/>
          <w:sz w:val="32"/>
          <w:szCs w:val="32"/>
        </w:rPr>
        <w:t>Euro = 1,3593 $ : Dollari</w:t>
      </w:r>
      <w:r>
        <w:rPr>
          <w:rFonts w:ascii="Times New Roman" w:hAnsi="Times New Roman" w:cs="Times New Roman"/>
          <w:sz w:val="32"/>
          <w:szCs w:val="32"/>
        </w:rPr>
        <w:t xml:space="preserve">   e   </w:t>
      </w:r>
      <w:r>
        <w:rPr>
          <w:rFonts w:ascii="Times New Roman" w:hAnsi="Times New Roman" w:cs="Times New Roman"/>
          <w:bCs/>
          <w:sz w:val="32"/>
          <w:szCs w:val="32"/>
        </w:rPr>
        <w:t>1</w:t>
      </w:r>
      <w:r w:rsidRPr="00F3656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F3656E">
        <w:rPr>
          <w:rFonts w:ascii="Times New Roman" w:hAnsi="Times New Roman" w:cs="Times New Roman"/>
          <w:sz w:val="32"/>
          <w:szCs w:val="32"/>
        </w:rPr>
        <w:t xml:space="preserve">€ : Euro = </w:t>
      </w:r>
      <w:r>
        <w:rPr>
          <w:rFonts w:ascii="Times New Roman" w:hAnsi="Times New Roman" w:cs="Times New Roman"/>
          <w:sz w:val="32"/>
          <w:szCs w:val="32"/>
        </w:rPr>
        <w:t>0</w:t>
      </w:r>
      <w:r w:rsidRPr="00F3656E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>8469 £</w:t>
      </w:r>
      <w:r w:rsidRPr="00F3656E">
        <w:rPr>
          <w:rFonts w:ascii="Times New Roman" w:hAnsi="Times New Roman" w:cs="Times New Roman"/>
          <w:sz w:val="32"/>
          <w:szCs w:val="32"/>
        </w:rPr>
        <w:t xml:space="preserve"> : </w:t>
      </w:r>
      <w:r>
        <w:rPr>
          <w:rFonts w:ascii="Times New Roman" w:hAnsi="Times New Roman" w:cs="Times New Roman"/>
          <w:sz w:val="32"/>
          <w:szCs w:val="32"/>
        </w:rPr>
        <w:t>Ster</w:t>
      </w:r>
      <w:r w:rsidRPr="00F3656E">
        <w:rPr>
          <w:rFonts w:ascii="Times New Roman" w:hAnsi="Times New Roman" w:cs="Times New Roman"/>
          <w:sz w:val="32"/>
          <w:szCs w:val="32"/>
        </w:rPr>
        <w:t>li</w:t>
      </w:r>
      <w:r>
        <w:rPr>
          <w:rFonts w:ascii="Times New Roman" w:hAnsi="Times New Roman" w:cs="Times New Roman"/>
          <w:sz w:val="32"/>
          <w:szCs w:val="32"/>
        </w:rPr>
        <w:t>ne</w:t>
      </w:r>
    </w:p>
    <w:p w:rsidR="00F3656E" w:rsidRDefault="00F3656E" w:rsidP="00F3656E">
      <w:pPr>
        <w:pStyle w:val="Paragrafoelenco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F3656E" w:rsidRPr="00F3656E" w:rsidRDefault="00F3656E" w:rsidP="00F3656E">
      <w:pPr>
        <w:pStyle w:val="Paragrafoelenco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Poiché i primi due rapporti sono uguali, per la proprietà transitiva lo saranno anche i secondi due rapporti, pertanto</w:t>
      </w:r>
    </w:p>
    <w:p w:rsidR="00E36D57" w:rsidRDefault="00F3656E" w:rsidP="00E36D57">
      <w:pPr>
        <w:pStyle w:val="Paragrafoelenc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</w:t>
      </w:r>
      <w:r w:rsidR="00E36D57" w:rsidRPr="00F3656E">
        <w:rPr>
          <w:rFonts w:ascii="Times New Roman" w:hAnsi="Times New Roman" w:cs="Times New Roman"/>
          <w:sz w:val="32"/>
          <w:szCs w:val="32"/>
        </w:rPr>
        <w:t>1,3593 $ : Dollari</w:t>
      </w:r>
      <w:r w:rsidR="00E36D57">
        <w:rPr>
          <w:rFonts w:ascii="Times New Roman" w:hAnsi="Times New Roman" w:cs="Times New Roman"/>
          <w:sz w:val="32"/>
          <w:szCs w:val="32"/>
        </w:rPr>
        <w:t xml:space="preserve"> </w:t>
      </w:r>
      <w:r w:rsidR="00E36D57" w:rsidRPr="00F3656E">
        <w:rPr>
          <w:rFonts w:ascii="Times New Roman" w:hAnsi="Times New Roman" w:cs="Times New Roman"/>
          <w:sz w:val="32"/>
          <w:szCs w:val="32"/>
        </w:rPr>
        <w:t xml:space="preserve">= </w:t>
      </w:r>
      <w:r w:rsidR="00E36D57">
        <w:rPr>
          <w:rFonts w:ascii="Times New Roman" w:hAnsi="Times New Roman" w:cs="Times New Roman"/>
          <w:sz w:val="32"/>
          <w:szCs w:val="32"/>
        </w:rPr>
        <w:t>0</w:t>
      </w:r>
      <w:r w:rsidR="00E36D57" w:rsidRPr="00F3656E">
        <w:rPr>
          <w:rFonts w:ascii="Times New Roman" w:hAnsi="Times New Roman" w:cs="Times New Roman"/>
          <w:sz w:val="32"/>
          <w:szCs w:val="32"/>
        </w:rPr>
        <w:t>,</w:t>
      </w:r>
      <w:r w:rsidR="00E36D57">
        <w:rPr>
          <w:rFonts w:ascii="Times New Roman" w:hAnsi="Times New Roman" w:cs="Times New Roman"/>
          <w:sz w:val="32"/>
          <w:szCs w:val="32"/>
        </w:rPr>
        <w:t>8469 £</w:t>
      </w:r>
      <w:r w:rsidR="00E36D57" w:rsidRPr="00F3656E">
        <w:rPr>
          <w:rFonts w:ascii="Times New Roman" w:hAnsi="Times New Roman" w:cs="Times New Roman"/>
          <w:sz w:val="32"/>
          <w:szCs w:val="32"/>
        </w:rPr>
        <w:t xml:space="preserve"> : </w:t>
      </w:r>
      <w:r w:rsidR="00E36D57">
        <w:rPr>
          <w:rFonts w:ascii="Times New Roman" w:hAnsi="Times New Roman" w:cs="Times New Roman"/>
          <w:sz w:val="32"/>
          <w:szCs w:val="32"/>
        </w:rPr>
        <w:t>Ster</w:t>
      </w:r>
      <w:r w:rsidR="00E36D57" w:rsidRPr="00F3656E">
        <w:rPr>
          <w:rFonts w:ascii="Times New Roman" w:hAnsi="Times New Roman" w:cs="Times New Roman"/>
          <w:sz w:val="32"/>
          <w:szCs w:val="32"/>
        </w:rPr>
        <w:t>li</w:t>
      </w:r>
      <w:r w:rsidR="00E36D57">
        <w:rPr>
          <w:rFonts w:ascii="Times New Roman" w:hAnsi="Times New Roman" w:cs="Times New Roman"/>
          <w:sz w:val="32"/>
          <w:szCs w:val="32"/>
        </w:rPr>
        <w:t>ne , s</w:t>
      </w:r>
      <w:r w:rsidR="00E36D57">
        <w:rPr>
          <w:rFonts w:ascii="Times New Roman" w:eastAsia="Times New Roman" w:hAnsi="Times New Roman" w:cs="Times New Roman"/>
          <w:sz w:val="32"/>
          <w:szCs w:val="32"/>
        </w:rPr>
        <w:t xml:space="preserve">ostituendo 4500 a Dollari, si ha  </w:t>
      </w:r>
      <w:r w:rsidR="00E36D57" w:rsidRPr="00F3656E">
        <w:rPr>
          <w:rFonts w:ascii="Times New Roman" w:hAnsi="Times New Roman" w:cs="Times New Roman"/>
          <w:sz w:val="32"/>
          <w:szCs w:val="32"/>
        </w:rPr>
        <w:t xml:space="preserve">1,3593 $ : </w:t>
      </w:r>
      <w:r w:rsidR="00E36D57">
        <w:rPr>
          <w:rFonts w:ascii="Times New Roman" w:hAnsi="Times New Roman" w:cs="Times New Roman"/>
          <w:sz w:val="32"/>
          <w:szCs w:val="32"/>
        </w:rPr>
        <w:t xml:space="preserve">4500 </w:t>
      </w:r>
      <w:r w:rsidR="00E36D57" w:rsidRPr="00F3656E">
        <w:rPr>
          <w:rFonts w:ascii="Times New Roman" w:hAnsi="Times New Roman" w:cs="Times New Roman"/>
          <w:sz w:val="32"/>
          <w:szCs w:val="32"/>
        </w:rPr>
        <w:t xml:space="preserve">= </w:t>
      </w:r>
      <w:r w:rsidR="00E36D57">
        <w:rPr>
          <w:rFonts w:ascii="Times New Roman" w:hAnsi="Times New Roman" w:cs="Times New Roman"/>
          <w:sz w:val="32"/>
          <w:szCs w:val="32"/>
        </w:rPr>
        <w:t>0</w:t>
      </w:r>
      <w:r w:rsidR="00E36D57" w:rsidRPr="00F3656E">
        <w:rPr>
          <w:rFonts w:ascii="Times New Roman" w:hAnsi="Times New Roman" w:cs="Times New Roman"/>
          <w:sz w:val="32"/>
          <w:szCs w:val="32"/>
        </w:rPr>
        <w:t>,</w:t>
      </w:r>
      <w:r w:rsidR="00E36D57">
        <w:rPr>
          <w:rFonts w:ascii="Times New Roman" w:hAnsi="Times New Roman" w:cs="Times New Roman"/>
          <w:sz w:val="32"/>
          <w:szCs w:val="32"/>
        </w:rPr>
        <w:t>8469 £</w:t>
      </w:r>
      <w:r w:rsidR="00E36D57" w:rsidRPr="00F3656E">
        <w:rPr>
          <w:rFonts w:ascii="Times New Roman" w:hAnsi="Times New Roman" w:cs="Times New Roman"/>
          <w:sz w:val="32"/>
          <w:szCs w:val="32"/>
        </w:rPr>
        <w:t xml:space="preserve"> : </w:t>
      </w:r>
      <w:r w:rsidR="00E36D57">
        <w:rPr>
          <w:rFonts w:ascii="Times New Roman" w:hAnsi="Times New Roman" w:cs="Times New Roman"/>
          <w:sz w:val="32"/>
          <w:szCs w:val="32"/>
        </w:rPr>
        <w:t>Ster</w:t>
      </w:r>
      <w:r w:rsidR="00E36D57" w:rsidRPr="00F3656E">
        <w:rPr>
          <w:rFonts w:ascii="Times New Roman" w:hAnsi="Times New Roman" w:cs="Times New Roman"/>
          <w:sz w:val="32"/>
          <w:szCs w:val="32"/>
        </w:rPr>
        <w:t>li</w:t>
      </w:r>
      <w:r w:rsidR="00E36D57">
        <w:rPr>
          <w:rFonts w:ascii="Times New Roman" w:hAnsi="Times New Roman" w:cs="Times New Roman"/>
          <w:sz w:val="32"/>
          <w:szCs w:val="32"/>
        </w:rPr>
        <w:t>ne , da cui</w:t>
      </w:r>
    </w:p>
    <w:p w:rsidR="00D46CE2" w:rsidRDefault="00E36D57" w:rsidP="00E36D5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Ster</w:t>
      </w:r>
      <w:r w:rsidRPr="00F3656E">
        <w:rPr>
          <w:rFonts w:ascii="Times New Roman" w:hAnsi="Times New Roman" w:cs="Times New Roman"/>
          <w:sz w:val="32"/>
          <w:szCs w:val="32"/>
        </w:rPr>
        <w:t>li</w:t>
      </w:r>
      <w:r>
        <w:rPr>
          <w:rFonts w:ascii="Times New Roman" w:hAnsi="Times New Roman" w:cs="Times New Roman"/>
          <w:sz w:val="32"/>
          <w:szCs w:val="32"/>
        </w:rPr>
        <w:t>ne  = 2803,6857</w:t>
      </w:r>
    </w:p>
    <w:p w:rsidR="00F67F38" w:rsidRDefault="00F67F38" w:rsidP="00E36D5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7F38" w:rsidRDefault="00F67F38" w:rsidP="00F67F38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13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85D89">
        <w:rPr>
          <w:rFonts w:ascii="Times New Roman" w:hAnsi="Times New Roman" w:cs="Times New Roman"/>
          <w:sz w:val="32"/>
          <w:szCs w:val="32"/>
        </w:rPr>
        <w:t>-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Esempi di proporzionalità in geometria</w:t>
      </w:r>
    </w:p>
    <w:p w:rsidR="00344C95" w:rsidRDefault="00344C95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344C95" w:rsidRPr="00ED656F" w:rsidRDefault="00344C95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EB4CAF">
        <w:rPr>
          <w:rFonts w:ascii="Times New Roman" w:eastAsia="Times New Roman" w:hAnsi="Times New Roman" w:cs="Times New Roman"/>
          <w:b/>
          <w:iCs/>
          <w:sz w:val="32"/>
          <w:szCs w:val="32"/>
        </w:rPr>
        <w:t>Esempio 1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3. </w:t>
      </w:r>
      <w:r w:rsidRPr="00ED656F">
        <w:rPr>
          <w:rFonts w:ascii="Times New Roman" w:hAnsi="Times New Roman" w:cs="Times New Roman"/>
          <w:sz w:val="32"/>
          <w:szCs w:val="32"/>
        </w:rPr>
        <w:t xml:space="preserve">L’area del cerchio </w:t>
      </w:r>
      <w:r w:rsidRPr="00344C95">
        <w:rPr>
          <w:rFonts w:ascii="Times New Roman" w:hAnsi="Times New Roman" w:cs="Times New Roman"/>
          <w:b/>
          <w:sz w:val="32"/>
          <w:szCs w:val="32"/>
        </w:rPr>
        <w:t>c</w:t>
      </w:r>
      <w:r w:rsidRPr="00ED656F">
        <w:rPr>
          <w:rFonts w:ascii="Times New Roman" w:hAnsi="Times New Roman" w:cs="Times New Roman"/>
          <w:sz w:val="32"/>
          <w:szCs w:val="32"/>
        </w:rPr>
        <w:t xml:space="preserve"> è 9/16 dell’area del cerchio  </w:t>
      </w:r>
      <w:r w:rsidRPr="00344C95">
        <w:rPr>
          <w:rFonts w:ascii="Times New Roman" w:hAnsi="Times New Roman" w:cs="Times New Roman"/>
          <w:b/>
          <w:sz w:val="32"/>
          <w:szCs w:val="32"/>
        </w:rPr>
        <w:t>C</w:t>
      </w:r>
      <w:r w:rsidRPr="00ED656F">
        <w:rPr>
          <w:rFonts w:ascii="Times New Roman" w:hAnsi="Times New Roman" w:cs="Times New Roman"/>
          <w:sz w:val="32"/>
          <w:szCs w:val="32"/>
        </w:rPr>
        <w:t xml:space="preserve">. Calcolare il rapporto dei rispettivi raggi </w:t>
      </w:r>
      <w:r w:rsidRPr="00344C95">
        <w:rPr>
          <w:rFonts w:ascii="Times New Roman" w:hAnsi="Times New Roman" w:cs="Times New Roman"/>
          <w:b/>
          <w:sz w:val="32"/>
          <w:szCs w:val="32"/>
        </w:rPr>
        <w:t>r</w:t>
      </w:r>
      <w:r w:rsidRPr="00ED656F">
        <w:rPr>
          <w:rFonts w:ascii="Times New Roman" w:hAnsi="Times New Roman" w:cs="Times New Roman"/>
          <w:sz w:val="32"/>
          <w:szCs w:val="32"/>
        </w:rPr>
        <w:t xml:space="preserve"> ed </w:t>
      </w:r>
      <w:r w:rsidRPr="00344C95">
        <w:rPr>
          <w:rFonts w:ascii="Times New Roman" w:hAnsi="Times New Roman" w:cs="Times New Roman"/>
          <w:b/>
          <w:sz w:val="32"/>
          <w:szCs w:val="32"/>
        </w:rPr>
        <w:t>R</w:t>
      </w:r>
      <w:r w:rsidRPr="00ED656F">
        <w:rPr>
          <w:rFonts w:ascii="Times New Roman" w:hAnsi="Times New Roman" w:cs="Times New Roman"/>
          <w:sz w:val="32"/>
          <w:szCs w:val="32"/>
        </w:rPr>
        <w:t>.</w:t>
      </w:r>
    </w:p>
    <w:p w:rsidR="00344C95" w:rsidRDefault="00344C95" w:rsidP="00344C9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44C95" w:rsidRDefault="00344C95" w:rsidP="00344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-US" w:eastAsia="it-IT"/>
        </w:rPr>
      </w:pPr>
      <w:r w:rsidRPr="00344C95">
        <w:rPr>
          <w:rFonts w:ascii="Times New Roman" w:eastAsia="Times New Roman" w:hAnsi="Times New Roman" w:cs="Times New Roman"/>
          <w:position w:val="-86"/>
          <w:sz w:val="32"/>
          <w:szCs w:val="32"/>
          <w:lang w:val="en-US" w:eastAsia="it-IT"/>
        </w:rPr>
        <w:object w:dxaOrig="2100" w:dyaOrig="1460">
          <v:shape id="_x0000_i1066" type="#_x0000_t75" style="width:171pt;height:118.5pt" o:ole="">
            <v:imagedata r:id="rId86" o:title=""/>
          </v:shape>
          <o:OLEObject Type="Embed" ProgID="Equation.DSMT4" ShapeID="_x0000_i1066" DrawAspect="Content" ObjectID="_1446870546" r:id="rId87"/>
        </w:object>
      </w:r>
    </w:p>
    <w:p w:rsidR="00344C95" w:rsidRDefault="00344C9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Generalizzando, </w:t>
      </w:r>
    </w:p>
    <w:p w:rsidR="00344C95" w:rsidRDefault="00344C9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44C95">
        <w:rPr>
          <w:rFonts w:ascii="Times New Roman" w:hAnsi="Times New Roman" w:cs="Times New Roman"/>
          <w:b/>
          <w:sz w:val="32"/>
          <w:szCs w:val="32"/>
        </w:rPr>
        <w:t>le aree dei cerchi sono proporzionali ai quadrati dei rispettivi raggi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44C95" w:rsidRDefault="00344C9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Pertanto, se di un cerchio raddoppiamo, triplichiamo, quadruplichiamo,… il raggio allora l’area del cerchio diventerà quattro, nove, sedici..…. volte più grande.</w:t>
      </w:r>
    </w:p>
    <w:p w:rsidR="00344C95" w:rsidRDefault="00344C95" w:rsidP="00F67F38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44C95" w:rsidRPr="00ED656F" w:rsidRDefault="00504118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EB4CAF">
        <w:rPr>
          <w:rFonts w:ascii="Times New Roman" w:eastAsia="Times New Roman" w:hAnsi="Times New Roman" w:cs="Times New Roman"/>
          <w:b/>
          <w:iCs/>
          <w:sz w:val="32"/>
          <w:szCs w:val="32"/>
        </w:rPr>
        <w:t>Esempio 1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 xml:space="preserve">4. </w:t>
      </w:r>
      <w:r w:rsidR="00344C95" w:rsidRPr="00ED656F">
        <w:rPr>
          <w:rFonts w:ascii="Times New Roman" w:hAnsi="Times New Roman" w:cs="Times New Roman"/>
          <w:sz w:val="32"/>
          <w:szCs w:val="32"/>
        </w:rPr>
        <w:t xml:space="preserve">Il volume della sfera </w:t>
      </w:r>
      <w:r w:rsidR="00344C95" w:rsidRPr="00504118">
        <w:rPr>
          <w:rFonts w:ascii="Times New Roman" w:hAnsi="Times New Roman" w:cs="Times New Roman"/>
          <w:b/>
          <w:sz w:val="32"/>
          <w:szCs w:val="32"/>
        </w:rPr>
        <w:t>s</w:t>
      </w:r>
      <w:r w:rsidR="00344C95" w:rsidRPr="00ED656F">
        <w:rPr>
          <w:rFonts w:ascii="Times New Roman" w:hAnsi="Times New Roman" w:cs="Times New Roman"/>
          <w:sz w:val="32"/>
          <w:szCs w:val="32"/>
        </w:rPr>
        <w:t xml:space="preserve"> è </w:t>
      </w:r>
      <w:r w:rsidR="00344C95" w:rsidRPr="00504118">
        <w:rPr>
          <w:rFonts w:ascii="Times New Roman" w:hAnsi="Times New Roman" w:cs="Times New Roman"/>
          <w:b/>
          <w:sz w:val="32"/>
          <w:szCs w:val="32"/>
        </w:rPr>
        <w:t>27/64</w:t>
      </w:r>
      <w:r w:rsidR="00344C95" w:rsidRPr="00ED656F">
        <w:rPr>
          <w:rFonts w:ascii="Times New Roman" w:hAnsi="Times New Roman" w:cs="Times New Roman"/>
          <w:sz w:val="32"/>
          <w:szCs w:val="32"/>
        </w:rPr>
        <w:t xml:space="preserve"> del volume della sfera </w:t>
      </w:r>
      <w:r w:rsidR="00344C95" w:rsidRPr="00504118">
        <w:rPr>
          <w:rFonts w:ascii="Times New Roman" w:hAnsi="Times New Roman" w:cs="Times New Roman"/>
          <w:b/>
          <w:sz w:val="32"/>
          <w:szCs w:val="32"/>
        </w:rPr>
        <w:t>S</w:t>
      </w:r>
      <w:r w:rsidR="00344C95" w:rsidRPr="00ED656F">
        <w:rPr>
          <w:rFonts w:ascii="Times New Roman" w:hAnsi="Times New Roman" w:cs="Times New Roman"/>
          <w:sz w:val="32"/>
          <w:szCs w:val="32"/>
        </w:rPr>
        <w:t>.</w:t>
      </w:r>
    </w:p>
    <w:p w:rsidR="00344C95" w:rsidRDefault="00344C95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ED656F">
        <w:rPr>
          <w:rFonts w:ascii="Times New Roman" w:hAnsi="Times New Roman" w:cs="Times New Roman"/>
          <w:sz w:val="32"/>
          <w:szCs w:val="32"/>
        </w:rPr>
        <w:t xml:space="preserve">Calcolare il rapporto dei rispettivi raggi </w:t>
      </w:r>
      <w:r w:rsidRPr="00504118">
        <w:rPr>
          <w:rFonts w:ascii="Times New Roman" w:hAnsi="Times New Roman" w:cs="Times New Roman"/>
          <w:b/>
          <w:sz w:val="32"/>
          <w:szCs w:val="32"/>
        </w:rPr>
        <w:t>r</w:t>
      </w:r>
      <w:r w:rsidRPr="00ED656F">
        <w:rPr>
          <w:rFonts w:ascii="Times New Roman" w:hAnsi="Times New Roman" w:cs="Times New Roman"/>
          <w:sz w:val="32"/>
          <w:szCs w:val="32"/>
        </w:rPr>
        <w:t xml:space="preserve"> ed </w:t>
      </w:r>
      <w:r w:rsidRPr="00504118">
        <w:rPr>
          <w:rFonts w:ascii="Times New Roman" w:hAnsi="Times New Roman" w:cs="Times New Roman"/>
          <w:b/>
          <w:sz w:val="32"/>
          <w:szCs w:val="32"/>
        </w:rPr>
        <w:t>R</w:t>
      </w:r>
      <w:r w:rsidRPr="00ED656F">
        <w:rPr>
          <w:rFonts w:ascii="Times New Roman" w:hAnsi="Times New Roman" w:cs="Times New Roman"/>
          <w:sz w:val="32"/>
          <w:szCs w:val="32"/>
        </w:rPr>
        <w:t>.</w:t>
      </w:r>
    </w:p>
    <w:p w:rsidR="00504118" w:rsidRDefault="00504118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504118" w:rsidRDefault="00504118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504118">
        <w:rPr>
          <w:rFonts w:ascii="Times New Roman" w:eastAsia="Times New Roman" w:hAnsi="Times New Roman" w:cs="Times New Roman"/>
          <w:position w:val="-100"/>
          <w:sz w:val="32"/>
          <w:szCs w:val="32"/>
          <w:lang w:val="en-US" w:eastAsia="it-IT"/>
        </w:rPr>
        <w:object w:dxaOrig="2160" w:dyaOrig="1719">
          <v:shape id="_x0000_i1067" type="#_x0000_t75" style="width:176.25pt;height:139.5pt" o:ole="">
            <v:imagedata r:id="rId88" o:title=""/>
          </v:shape>
          <o:OLEObject Type="Embed" ProgID="Equation.DSMT4" ShapeID="_x0000_i1067" DrawAspect="Content" ObjectID="_1446870547" r:id="rId89"/>
        </w:object>
      </w:r>
    </w:p>
    <w:p w:rsidR="00504118" w:rsidRDefault="00504118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504118" w:rsidRDefault="00504118" w:rsidP="005041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Generalizzando, </w:t>
      </w:r>
    </w:p>
    <w:p w:rsidR="00504118" w:rsidRDefault="00504118" w:rsidP="005041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i volumi delle sfere </w:t>
      </w:r>
      <w:r w:rsidRPr="00344C95">
        <w:rPr>
          <w:rFonts w:ascii="Times New Roman" w:hAnsi="Times New Roman" w:cs="Times New Roman"/>
          <w:b/>
          <w:sz w:val="32"/>
          <w:szCs w:val="32"/>
        </w:rPr>
        <w:t xml:space="preserve"> sono proporzionali ai </w:t>
      </w:r>
      <w:r>
        <w:rPr>
          <w:rFonts w:ascii="Times New Roman" w:hAnsi="Times New Roman" w:cs="Times New Roman"/>
          <w:b/>
          <w:sz w:val="32"/>
          <w:szCs w:val="32"/>
        </w:rPr>
        <w:t>cubi</w:t>
      </w:r>
      <w:r w:rsidRPr="00344C95">
        <w:rPr>
          <w:rFonts w:ascii="Times New Roman" w:hAnsi="Times New Roman" w:cs="Times New Roman"/>
          <w:b/>
          <w:sz w:val="32"/>
          <w:szCs w:val="32"/>
        </w:rPr>
        <w:t xml:space="preserve"> dei rispettivi raggi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504118" w:rsidRDefault="00504118" w:rsidP="0050411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Pertanto, se di una sfera raddoppiamo, triplichiamo, quadruplichiamo,… il raggio allora il volume del cerchio diventerà 8, 27, 64..…. volte più grande.</w:t>
      </w:r>
    </w:p>
    <w:p w:rsidR="00504118" w:rsidRDefault="00504118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504118" w:rsidRPr="00ED656F" w:rsidRDefault="00504118" w:rsidP="00344C95">
      <w:pPr>
        <w:pStyle w:val="Nessunaspaziatura"/>
        <w:rPr>
          <w:rFonts w:ascii="Times New Roman" w:hAnsi="Times New Roman" w:cs="Times New Roman"/>
          <w:sz w:val="32"/>
          <w:szCs w:val="32"/>
        </w:rPr>
      </w:pPr>
    </w:p>
    <w:p w:rsidR="00504118" w:rsidRDefault="00504118" w:rsidP="00504118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04118" w:rsidRDefault="00504118" w:rsidP="00504118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04118" w:rsidRDefault="00504118" w:rsidP="00504118">
      <w:pPr>
        <w:pStyle w:val="Nessunaspaziatura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85D89">
        <w:rPr>
          <w:rFonts w:ascii="Times New Roman" w:hAnsi="Times New Roman" w:cs="Times New Roman"/>
          <w:b/>
          <w:sz w:val="32"/>
          <w:szCs w:val="32"/>
        </w:rPr>
        <w:lastRenderedPageBreak/>
        <w:t>SLIDE</w:t>
      </w:r>
      <w:r>
        <w:rPr>
          <w:rFonts w:ascii="Times New Roman" w:hAnsi="Times New Roman" w:cs="Times New Roman"/>
          <w:b/>
          <w:sz w:val="32"/>
          <w:szCs w:val="32"/>
        </w:rPr>
        <w:t xml:space="preserve"> 14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85D89">
        <w:rPr>
          <w:rFonts w:ascii="Times New Roman" w:hAnsi="Times New Roman" w:cs="Times New Roman"/>
          <w:sz w:val="32"/>
          <w:szCs w:val="32"/>
        </w:rPr>
        <w:t>-</w:t>
      </w:r>
      <w:r w:rsidRPr="00885D8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Esempi di proporzionalità in geometria</w:t>
      </w:r>
    </w:p>
    <w:p w:rsidR="00F67F38" w:rsidRDefault="00F67F38" w:rsidP="00F67F3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67F38" w:rsidRDefault="00F67F38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EB4CAF">
        <w:rPr>
          <w:rFonts w:ascii="Times New Roman" w:eastAsia="Times New Roman" w:hAnsi="Times New Roman" w:cs="Times New Roman"/>
          <w:b/>
          <w:iCs/>
          <w:sz w:val="32"/>
          <w:szCs w:val="32"/>
        </w:rPr>
        <w:t>Esempio 1</w:t>
      </w:r>
      <w:r w:rsidR="00D90585">
        <w:rPr>
          <w:rFonts w:ascii="Times New Roman" w:eastAsia="Times New Roman" w:hAnsi="Times New Roman" w:cs="Times New Roman"/>
          <w:b/>
          <w:iCs/>
          <w:sz w:val="32"/>
          <w:szCs w:val="32"/>
        </w:rPr>
        <w:t>5</w:t>
      </w:r>
      <w:r>
        <w:rPr>
          <w:rFonts w:ascii="Times New Roman" w:eastAsia="Times New Roman" w:hAnsi="Times New Roman" w:cs="Times New Roman"/>
          <w:b/>
          <w:iCs/>
          <w:sz w:val="32"/>
          <w:szCs w:val="32"/>
        </w:rPr>
        <w:t>. L’altare di Apollo</w:t>
      </w:r>
    </w:p>
    <w:p w:rsidR="00F67F38" w:rsidRDefault="00F67F38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Nel 424 a. C. scoppiò una terribile pestilenza in Atene nel corso della quale, oltre al grande Pericle, morì gran parte della popolazione. Credendo in un castigo</w:t>
      </w:r>
      <w:r w:rsidR="00305F9F">
        <w:rPr>
          <w:rFonts w:ascii="Times New Roman" w:eastAsia="Times New Roman" w:hAnsi="Times New Roman" w:cs="Times New Roman"/>
          <w:iCs/>
          <w:sz w:val="32"/>
          <w:szCs w:val="32"/>
        </w:rPr>
        <w:t xml:space="preserve"> divino, gli ateniesi si recarono presso il tempio dedicato ad Apollo</w:t>
      </w:r>
      <w:r w:rsidR="00F76741">
        <w:rPr>
          <w:rFonts w:ascii="Times New Roman" w:eastAsia="Times New Roman" w:hAnsi="Times New Roman" w:cs="Times New Roman"/>
          <w:iCs/>
          <w:sz w:val="32"/>
          <w:szCs w:val="32"/>
        </w:rPr>
        <w:t>,</w:t>
      </w:r>
      <w:r w:rsidR="00305F9F">
        <w:rPr>
          <w:rFonts w:ascii="Times New Roman" w:eastAsia="Times New Roman" w:hAnsi="Times New Roman" w:cs="Times New Roman"/>
          <w:iCs/>
          <w:sz w:val="32"/>
          <w:szCs w:val="32"/>
        </w:rPr>
        <w:t xml:space="preserve"> nell’isola di Delo, per interrogare l’oracolo: il responso fu che il dio era adirato per il fatto che l’altare cubico del suo tempio fosse piccolo  e che dovesse essere raddoppiato.</w:t>
      </w: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Gli ateniesi, per ingraziarsi il dio, costruirono un altare cubico dallo spigolo doppio credendo, in tal modo, di raddoppiarne il volume, ma così non era, infatti:</w:t>
      </w: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il  volume </w:t>
      </w:r>
      <w:r w:rsidRPr="00344C95">
        <w:rPr>
          <w:rFonts w:ascii="Times New Roman" w:eastAsia="Times New Roman" w:hAnsi="Times New Roman" w:cs="Times New Roman"/>
          <w:b/>
          <w:iCs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del vecchio altare, detta </w:t>
      </w:r>
      <w:r w:rsidRPr="00344C95">
        <w:rPr>
          <w:rFonts w:ascii="Times New Roman" w:eastAsia="Times New Roman" w:hAnsi="Times New Roman" w:cs="Times New Roman"/>
          <w:b/>
          <w:iCs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la misura dello spigolo, era </w:t>
      </w: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</w:p>
    <w:p w:rsidR="00F76741" w:rsidRPr="00F76741" w:rsidRDefault="00F76741" w:rsidP="00F767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F76741">
        <w:rPr>
          <w:rFonts w:ascii="Times New Roman" w:eastAsia="Times New Roman" w:hAnsi="Times New Roman" w:cs="Times New Roman"/>
          <w:b/>
          <w:iCs/>
          <w:sz w:val="32"/>
          <w:szCs w:val="32"/>
        </w:rPr>
        <w:t>V = L</w:t>
      </w:r>
      <w:r w:rsidRPr="00F76741">
        <w:rPr>
          <w:rFonts w:ascii="Times New Roman" w:eastAsia="Times New Roman" w:hAnsi="Times New Roman" w:cs="Times New Roman"/>
          <w:b/>
          <w:iCs/>
          <w:sz w:val="32"/>
          <w:szCs w:val="32"/>
          <w:vertAlign w:val="superscript"/>
        </w:rPr>
        <w:t>3</w:t>
      </w: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mentre il volume </w:t>
      </w:r>
      <w:r w:rsidRPr="00344C95">
        <w:rPr>
          <w:rFonts w:ascii="Times New Roman" w:eastAsia="Times New Roman" w:hAnsi="Times New Roman" w:cs="Times New Roman"/>
          <w:b/>
          <w:iCs/>
          <w:sz w:val="32"/>
          <w:szCs w:val="32"/>
        </w:rPr>
        <w:t>V'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del nuovo altare, di spigolo </w:t>
      </w:r>
      <w:r w:rsidRPr="00344C95">
        <w:rPr>
          <w:rFonts w:ascii="Times New Roman" w:eastAsia="Times New Roman" w:hAnsi="Times New Roman" w:cs="Times New Roman"/>
          <w:b/>
          <w:iCs/>
          <w:sz w:val="32"/>
          <w:szCs w:val="32"/>
        </w:rPr>
        <w:t>2L</w:t>
      </w:r>
      <w:r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="00D90585">
        <w:rPr>
          <w:rFonts w:ascii="Times New Roman" w:eastAsia="Times New Roman" w:hAnsi="Times New Roman" w:cs="Times New Roman"/>
          <w:iCs/>
          <w:sz w:val="32"/>
          <w:szCs w:val="32"/>
        </w:rPr>
        <w:t>era</w:t>
      </w:r>
    </w:p>
    <w:p w:rsidR="00F76741" w:rsidRDefault="00F76741" w:rsidP="00F67F3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</w:p>
    <w:p w:rsidR="00F76741" w:rsidRPr="00344C95" w:rsidRDefault="00344C95" w:rsidP="00344C9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4C95">
        <w:rPr>
          <w:rFonts w:ascii="Times New Roman" w:hAnsi="Times New Roman" w:cs="Times New Roman"/>
          <w:b/>
          <w:sz w:val="32"/>
          <w:szCs w:val="32"/>
        </w:rPr>
        <w:t>V' = 8L</w:t>
      </w:r>
      <w:r w:rsidRPr="00344C95">
        <w:rPr>
          <w:rFonts w:ascii="Times New Roman" w:hAnsi="Times New Roman" w:cs="Times New Roman"/>
          <w:b/>
          <w:sz w:val="32"/>
          <w:szCs w:val="32"/>
          <w:vertAlign w:val="superscript"/>
        </w:rPr>
        <w:t xml:space="preserve">3 </w:t>
      </w:r>
      <w:r w:rsidRPr="00344C95">
        <w:rPr>
          <w:rFonts w:ascii="Times New Roman" w:hAnsi="Times New Roman" w:cs="Times New Roman"/>
          <w:b/>
          <w:sz w:val="32"/>
          <w:szCs w:val="32"/>
        </w:rPr>
        <w:t>= 8V</w:t>
      </w:r>
    </w:p>
    <w:p w:rsidR="00344C95" w:rsidRDefault="00344C9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90585" w:rsidRDefault="00344C9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Quindi, </w:t>
      </w:r>
      <w:r w:rsidR="00D90585">
        <w:rPr>
          <w:rFonts w:ascii="Times New Roman" w:hAnsi="Times New Roman" w:cs="Times New Roman"/>
          <w:sz w:val="32"/>
          <w:szCs w:val="32"/>
        </w:rPr>
        <w:t>l’altare nuovo risultava essere otto volte più grande del precedente e, non il doppio!</w:t>
      </w:r>
    </w:p>
    <w:p w:rsidR="00D90585" w:rsidRDefault="00D9058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90585" w:rsidRPr="00D90585" w:rsidRDefault="00D90585" w:rsidP="00344C9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Generalizzando, </w:t>
      </w:r>
      <w:r w:rsidRPr="00D90585">
        <w:rPr>
          <w:rFonts w:ascii="Times New Roman" w:hAnsi="Times New Roman" w:cs="Times New Roman"/>
          <w:b/>
          <w:sz w:val="32"/>
          <w:szCs w:val="32"/>
        </w:rPr>
        <w:t>i volumi de</w:t>
      </w:r>
      <w:r>
        <w:rPr>
          <w:rFonts w:ascii="Times New Roman" w:hAnsi="Times New Roman" w:cs="Times New Roman"/>
          <w:b/>
          <w:sz w:val="32"/>
          <w:szCs w:val="32"/>
        </w:rPr>
        <w:t>gli esaedri regolari</w:t>
      </w:r>
      <w:r w:rsidRPr="00D9058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(</w:t>
      </w:r>
      <w:r w:rsidRPr="00D90585">
        <w:rPr>
          <w:rFonts w:ascii="Times New Roman" w:hAnsi="Times New Roman" w:cs="Times New Roman"/>
          <w:b/>
          <w:sz w:val="32"/>
          <w:szCs w:val="32"/>
        </w:rPr>
        <w:t>cubi</w:t>
      </w:r>
      <w:r>
        <w:rPr>
          <w:rFonts w:ascii="Times New Roman" w:hAnsi="Times New Roman" w:cs="Times New Roman"/>
          <w:b/>
          <w:sz w:val="32"/>
          <w:szCs w:val="32"/>
        </w:rPr>
        <w:t>)</w:t>
      </w:r>
      <w:r w:rsidRPr="00D90585">
        <w:rPr>
          <w:rFonts w:ascii="Times New Roman" w:hAnsi="Times New Roman" w:cs="Times New Roman"/>
          <w:b/>
          <w:sz w:val="32"/>
          <w:szCs w:val="32"/>
        </w:rPr>
        <w:t xml:space="preserve"> sono proporzionali ai cubi dei rispettivi spigoli.</w:t>
      </w:r>
    </w:p>
    <w:p w:rsidR="00D90585" w:rsidRDefault="00D90585" w:rsidP="00344C9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67F38" w:rsidRPr="00D90585" w:rsidRDefault="00D90585" w:rsidP="00344C9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Tale aneddoto è inserito nella storia della matematica come </w:t>
      </w:r>
      <w:r w:rsidRPr="00D90585">
        <w:rPr>
          <w:rFonts w:ascii="Times New Roman" w:hAnsi="Times New Roman" w:cs="Times New Roman"/>
          <w:b/>
          <w:sz w:val="32"/>
          <w:szCs w:val="32"/>
        </w:rPr>
        <w:t>“problema della radice cubica”.</w:t>
      </w:r>
    </w:p>
    <w:p w:rsidR="00F67F38" w:rsidRDefault="00F67F38" w:rsidP="00E36D5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7F38" w:rsidRDefault="00F67F38" w:rsidP="00E36D5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7F38" w:rsidRDefault="00F67F38" w:rsidP="00E36D5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D46CE2" w:rsidRDefault="00D46CE2" w:rsidP="005D70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sectPr w:rsidR="00D46CE2" w:rsidSect="008C329D">
      <w:footerReference w:type="default" r:id="rId9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040" w:rsidRDefault="00F63040" w:rsidP="00B4523C">
      <w:pPr>
        <w:spacing w:after="0" w:line="240" w:lineRule="auto"/>
      </w:pPr>
      <w:r>
        <w:separator/>
      </w:r>
    </w:p>
  </w:endnote>
  <w:endnote w:type="continuationSeparator" w:id="0">
    <w:p w:rsidR="00F63040" w:rsidRDefault="00F63040" w:rsidP="00B4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3382247"/>
      <w:docPartObj>
        <w:docPartGallery w:val="Page Numbers (Bottom of Page)"/>
        <w:docPartUnique/>
      </w:docPartObj>
    </w:sdtPr>
    <w:sdtContent>
      <w:p w:rsidR="00504118" w:rsidRDefault="003A68E0">
        <w:pPr>
          <w:pStyle w:val="Pidipagina"/>
          <w:jc w:val="right"/>
        </w:pPr>
        <w:fldSimple w:instr="PAGE   \* MERGEFORMAT">
          <w:r w:rsidR="00573B68">
            <w:rPr>
              <w:noProof/>
            </w:rPr>
            <w:t>1</w:t>
          </w:r>
        </w:fldSimple>
      </w:p>
    </w:sdtContent>
  </w:sdt>
  <w:p w:rsidR="00504118" w:rsidRDefault="0050411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040" w:rsidRDefault="00F63040" w:rsidP="00B4523C">
      <w:pPr>
        <w:spacing w:after="0" w:line="240" w:lineRule="auto"/>
      </w:pPr>
      <w:r>
        <w:separator/>
      </w:r>
    </w:p>
  </w:footnote>
  <w:footnote w:type="continuationSeparator" w:id="0">
    <w:p w:rsidR="00F63040" w:rsidRDefault="00F63040" w:rsidP="00B45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C5B70"/>
    <w:multiLevelType w:val="hybridMultilevel"/>
    <w:tmpl w:val="0740A522"/>
    <w:lvl w:ilvl="0" w:tplc="0410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29D"/>
    <w:rsid w:val="000152E5"/>
    <w:rsid w:val="00016AD6"/>
    <w:rsid w:val="0002359A"/>
    <w:rsid w:val="0002555D"/>
    <w:rsid w:val="00055B48"/>
    <w:rsid w:val="000628AE"/>
    <w:rsid w:val="000734AB"/>
    <w:rsid w:val="000A2C4F"/>
    <w:rsid w:val="000D3C94"/>
    <w:rsid w:val="000D3CFC"/>
    <w:rsid w:val="000E05E4"/>
    <w:rsid w:val="000E3CA2"/>
    <w:rsid w:val="000F773F"/>
    <w:rsid w:val="001114C4"/>
    <w:rsid w:val="0011376E"/>
    <w:rsid w:val="001152C1"/>
    <w:rsid w:val="00117627"/>
    <w:rsid w:val="001328C5"/>
    <w:rsid w:val="00137B7D"/>
    <w:rsid w:val="00140A65"/>
    <w:rsid w:val="00141143"/>
    <w:rsid w:val="001424A0"/>
    <w:rsid w:val="00155060"/>
    <w:rsid w:val="00166583"/>
    <w:rsid w:val="00187B0C"/>
    <w:rsid w:val="00194942"/>
    <w:rsid w:val="001A2073"/>
    <w:rsid w:val="001A5D88"/>
    <w:rsid w:val="001B7B0D"/>
    <w:rsid w:val="001C1D10"/>
    <w:rsid w:val="001C2F9D"/>
    <w:rsid w:val="001C655F"/>
    <w:rsid w:val="001D1A99"/>
    <w:rsid w:val="001D2CE8"/>
    <w:rsid w:val="001F10E7"/>
    <w:rsid w:val="00207E05"/>
    <w:rsid w:val="002131AD"/>
    <w:rsid w:val="0021396F"/>
    <w:rsid w:val="00233586"/>
    <w:rsid w:val="00235715"/>
    <w:rsid w:val="002430AC"/>
    <w:rsid w:val="00246C3B"/>
    <w:rsid w:val="00250DF0"/>
    <w:rsid w:val="00253F24"/>
    <w:rsid w:val="0026622A"/>
    <w:rsid w:val="0026639D"/>
    <w:rsid w:val="00270755"/>
    <w:rsid w:val="002765BF"/>
    <w:rsid w:val="002922A9"/>
    <w:rsid w:val="002A0DF1"/>
    <w:rsid w:val="002B7332"/>
    <w:rsid w:val="002D4A1A"/>
    <w:rsid w:val="002F1C98"/>
    <w:rsid w:val="002F67AF"/>
    <w:rsid w:val="00305F9F"/>
    <w:rsid w:val="00313A26"/>
    <w:rsid w:val="00315FBB"/>
    <w:rsid w:val="00327677"/>
    <w:rsid w:val="0033230E"/>
    <w:rsid w:val="003400F6"/>
    <w:rsid w:val="00344C95"/>
    <w:rsid w:val="003579DD"/>
    <w:rsid w:val="00363C86"/>
    <w:rsid w:val="00366DAE"/>
    <w:rsid w:val="00373870"/>
    <w:rsid w:val="00380570"/>
    <w:rsid w:val="00381CCF"/>
    <w:rsid w:val="003824EC"/>
    <w:rsid w:val="003A3C38"/>
    <w:rsid w:val="003A68E0"/>
    <w:rsid w:val="003B08A6"/>
    <w:rsid w:val="003B3092"/>
    <w:rsid w:val="003C19DB"/>
    <w:rsid w:val="003D1479"/>
    <w:rsid w:val="003D1D1C"/>
    <w:rsid w:val="003D3A15"/>
    <w:rsid w:val="003D725E"/>
    <w:rsid w:val="003D794C"/>
    <w:rsid w:val="003F5F09"/>
    <w:rsid w:val="00401CE2"/>
    <w:rsid w:val="0040247A"/>
    <w:rsid w:val="004108C1"/>
    <w:rsid w:val="00412378"/>
    <w:rsid w:val="00415A3F"/>
    <w:rsid w:val="00417847"/>
    <w:rsid w:val="004324FF"/>
    <w:rsid w:val="00443A8B"/>
    <w:rsid w:val="00446AF2"/>
    <w:rsid w:val="00450853"/>
    <w:rsid w:val="00463AD4"/>
    <w:rsid w:val="00467892"/>
    <w:rsid w:val="00482F6D"/>
    <w:rsid w:val="00491A58"/>
    <w:rsid w:val="00492B02"/>
    <w:rsid w:val="004952AC"/>
    <w:rsid w:val="004A1BDF"/>
    <w:rsid w:val="004A34CB"/>
    <w:rsid w:val="004A45DC"/>
    <w:rsid w:val="004B075D"/>
    <w:rsid w:val="004C4A0C"/>
    <w:rsid w:val="004D01A5"/>
    <w:rsid w:val="004E07CB"/>
    <w:rsid w:val="004E13E7"/>
    <w:rsid w:val="004E4DC5"/>
    <w:rsid w:val="004E60E8"/>
    <w:rsid w:val="004F507D"/>
    <w:rsid w:val="00504118"/>
    <w:rsid w:val="00511612"/>
    <w:rsid w:val="00514D0E"/>
    <w:rsid w:val="005155D9"/>
    <w:rsid w:val="0052110A"/>
    <w:rsid w:val="0053580C"/>
    <w:rsid w:val="00543B31"/>
    <w:rsid w:val="00547B63"/>
    <w:rsid w:val="005608D3"/>
    <w:rsid w:val="00573B68"/>
    <w:rsid w:val="00574FBD"/>
    <w:rsid w:val="005C1348"/>
    <w:rsid w:val="005C1B2D"/>
    <w:rsid w:val="005D474D"/>
    <w:rsid w:val="005D70D5"/>
    <w:rsid w:val="005E3B65"/>
    <w:rsid w:val="005F605C"/>
    <w:rsid w:val="00603012"/>
    <w:rsid w:val="006156A1"/>
    <w:rsid w:val="0062448A"/>
    <w:rsid w:val="00627E3D"/>
    <w:rsid w:val="00630AD4"/>
    <w:rsid w:val="006405F1"/>
    <w:rsid w:val="0066045A"/>
    <w:rsid w:val="006627CC"/>
    <w:rsid w:val="00670F7B"/>
    <w:rsid w:val="006734E6"/>
    <w:rsid w:val="00682FD3"/>
    <w:rsid w:val="006837E8"/>
    <w:rsid w:val="006878CE"/>
    <w:rsid w:val="006A330B"/>
    <w:rsid w:val="006A6F0A"/>
    <w:rsid w:val="006B50B1"/>
    <w:rsid w:val="006D2823"/>
    <w:rsid w:val="006D5005"/>
    <w:rsid w:val="006E18B9"/>
    <w:rsid w:val="006F587E"/>
    <w:rsid w:val="007146BE"/>
    <w:rsid w:val="00717AD7"/>
    <w:rsid w:val="0072140A"/>
    <w:rsid w:val="00723306"/>
    <w:rsid w:val="00727C46"/>
    <w:rsid w:val="007328B3"/>
    <w:rsid w:val="00734B6A"/>
    <w:rsid w:val="00737298"/>
    <w:rsid w:val="00747394"/>
    <w:rsid w:val="00764F69"/>
    <w:rsid w:val="00765768"/>
    <w:rsid w:val="00774B67"/>
    <w:rsid w:val="00780994"/>
    <w:rsid w:val="0079296A"/>
    <w:rsid w:val="007A46DD"/>
    <w:rsid w:val="007A5BFF"/>
    <w:rsid w:val="007C2F7D"/>
    <w:rsid w:val="007E0C45"/>
    <w:rsid w:val="007E2341"/>
    <w:rsid w:val="00805886"/>
    <w:rsid w:val="0080604C"/>
    <w:rsid w:val="00806E88"/>
    <w:rsid w:val="00811C00"/>
    <w:rsid w:val="008327B9"/>
    <w:rsid w:val="00834F1E"/>
    <w:rsid w:val="0083734E"/>
    <w:rsid w:val="00844FF1"/>
    <w:rsid w:val="00854EE2"/>
    <w:rsid w:val="00855D4E"/>
    <w:rsid w:val="00856AE9"/>
    <w:rsid w:val="00877C69"/>
    <w:rsid w:val="00885D89"/>
    <w:rsid w:val="00893792"/>
    <w:rsid w:val="00897710"/>
    <w:rsid w:val="008A1FB1"/>
    <w:rsid w:val="008A6C2F"/>
    <w:rsid w:val="008A6DED"/>
    <w:rsid w:val="008C329D"/>
    <w:rsid w:val="008D0545"/>
    <w:rsid w:val="008D7AEA"/>
    <w:rsid w:val="008E0547"/>
    <w:rsid w:val="008E60A1"/>
    <w:rsid w:val="00907DEB"/>
    <w:rsid w:val="00920A0C"/>
    <w:rsid w:val="00932BCA"/>
    <w:rsid w:val="009365A4"/>
    <w:rsid w:val="009460C6"/>
    <w:rsid w:val="00953FE9"/>
    <w:rsid w:val="00955AAC"/>
    <w:rsid w:val="009656B9"/>
    <w:rsid w:val="009805BD"/>
    <w:rsid w:val="009944F0"/>
    <w:rsid w:val="00994B20"/>
    <w:rsid w:val="00995B12"/>
    <w:rsid w:val="009A3B16"/>
    <w:rsid w:val="009A75B8"/>
    <w:rsid w:val="009B05FD"/>
    <w:rsid w:val="009B0BA1"/>
    <w:rsid w:val="009B1633"/>
    <w:rsid w:val="009C201E"/>
    <w:rsid w:val="009C489D"/>
    <w:rsid w:val="009E2763"/>
    <w:rsid w:val="009F6462"/>
    <w:rsid w:val="00A11A35"/>
    <w:rsid w:val="00A20295"/>
    <w:rsid w:val="00A2201E"/>
    <w:rsid w:val="00A30BA3"/>
    <w:rsid w:val="00A31562"/>
    <w:rsid w:val="00A3355B"/>
    <w:rsid w:val="00A535D5"/>
    <w:rsid w:val="00A630A5"/>
    <w:rsid w:val="00A87310"/>
    <w:rsid w:val="00AB3582"/>
    <w:rsid w:val="00AB57E2"/>
    <w:rsid w:val="00AB5D27"/>
    <w:rsid w:val="00AE790A"/>
    <w:rsid w:val="00AF0159"/>
    <w:rsid w:val="00B040C6"/>
    <w:rsid w:val="00B070E3"/>
    <w:rsid w:val="00B07EF7"/>
    <w:rsid w:val="00B10137"/>
    <w:rsid w:val="00B1503A"/>
    <w:rsid w:val="00B3106E"/>
    <w:rsid w:val="00B4523C"/>
    <w:rsid w:val="00B50517"/>
    <w:rsid w:val="00B5273D"/>
    <w:rsid w:val="00B531C8"/>
    <w:rsid w:val="00B53E9D"/>
    <w:rsid w:val="00B56987"/>
    <w:rsid w:val="00B63F58"/>
    <w:rsid w:val="00B72A20"/>
    <w:rsid w:val="00B74F83"/>
    <w:rsid w:val="00B810BD"/>
    <w:rsid w:val="00B8183D"/>
    <w:rsid w:val="00B8559E"/>
    <w:rsid w:val="00BA7FD4"/>
    <w:rsid w:val="00BB0C78"/>
    <w:rsid w:val="00BB18A2"/>
    <w:rsid w:val="00BC3536"/>
    <w:rsid w:val="00BC719E"/>
    <w:rsid w:val="00BD11FB"/>
    <w:rsid w:val="00BF1E6E"/>
    <w:rsid w:val="00BF2BC5"/>
    <w:rsid w:val="00C03674"/>
    <w:rsid w:val="00C22EDB"/>
    <w:rsid w:val="00C42A57"/>
    <w:rsid w:val="00C47794"/>
    <w:rsid w:val="00C536C5"/>
    <w:rsid w:val="00C63C45"/>
    <w:rsid w:val="00C66B49"/>
    <w:rsid w:val="00C6781E"/>
    <w:rsid w:val="00C932C1"/>
    <w:rsid w:val="00C93CC1"/>
    <w:rsid w:val="00CA7D14"/>
    <w:rsid w:val="00CB2359"/>
    <w:rsid w:val="00CB34AC"/>
    <w:rsid w:val="00CD0EAF"/>
    <w:rsid w:val="00CD1FB9"/>
    <w:rsid w:val="00CE196F"/>
    <w:rsid w:val="00CE325E"/>
    <w:rsid w:val="00CE4CDD"/>
    <w:rsid w:val="00CF360D"/>
    <w:rsid w:val="00CF7AFC"/>
    <w:rsid w:val="00D23FC5"/>
    <w:rsid w:val="00D32764"/>
    <w:rsid w:val="00D376F3"/>
    <w:rsid w:val="00D43A0F"/>
    <w:rsid w:val="00D44D59"/>
    <w:rsid w:val="00D46CE2"/>
    <w:rsid w:val="00D515FA"/>
    <w:rsid w:val="00D64780"/>
    <w:rsid w:val="00D75744"/>
    <w:rsid w:val="00D87D90"/>
    <w:rsid w:val="00D90585"/>
    <w:rsid w:val="00D91040"/>
    <w:rsid w:val="00D9712C"/>
    <w:rsid w:val="00DA3AC2"/>
    <w:rsid w:val="00DA4E40"/>
    <w:rsid w:val="00DC34BC"/>
    <w:rsid w:val="00DE2E32"/>
    <w:rsid w:val="00DF49BB"/>
    <w:rsid w:val="00E100B4"/>
    <w:rsid w:val="00E13A94"/>
    <w:rsid w:val="00E36D57"/>
    <w:rsid w:val="00E47A6B"/>
    <w:rsid w:val="00E50922"/>
    <w:rsid w:val="00E96E64"/>
    <w:rsid w:val="00EB0CDC"/>
    <w:rsid w:val="00EB4CAF"/>
    <w:rsid w:val="00ED37C1"/>
    <w:rsid w:val="00F05D77"/>
    <w:rsid w:val="00F14D90"/>
    <w:rsid w:val="00F251A9"/>
    <w:rsid w:val="00F3656E"/>
    <w:rsid w:val="00F36B48"/>
    <w:rsid w:val="00F3718C"/>
    <w:rsid w:val="00F42DEB"/>
    <w:rsid w:val="00F432F9"/>
    <w:rsid w:val="00F443AF"/>
    <w:rsid w:val="00F46C1F"/>
    <w:rsid w:val="00F63040"/>
    <w:rsid w:val="00F67F38"/>
    <w:rsid w:val="00F71C75"/>
    <w:rsid w:val="00F7435E"/>
    <w:rsid w:val="00F76210"/>
    <w:rsid w:val="00F76741"/>
    <w:rsid w:val="00F85D47"/>
    <w:rsid w:val="00F94C0B"/>
    <w:rsid w:val="00FA0323"/>
    <w:rsid w:val="00FA46C1"/>
    <w:rsid w:val="00FD7ADD"/>
    <w:rsid w:val="00FE359F"/>
    <w:rsid w:val="00FF1E05"/>
    <w:rsid w:val="00FF5BD4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3870"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del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deltesto">
    <w:name w:val="Body Text"/>
    <w:basedOn w:val="Normale"/>
    <w:link w:val="CorpodeltestoCarattere1"/>
    <w:uiPriority w:val="99"/>
    <w:semiHidden/>
    <w:unhideWhenUsed/>
    <w:rsid w:val="004E07CB"/>
    <w:pPr>
      <w:spacing w:after="120"/>
    </w:pPr>
  </w:style>
  <w:style w:type="character" w:customStyle="1" w:styleId="CorpodeltestoCarattere1">
    <w:name w:val="Corpo del testo Carattere1"/>
    <w:basedOn w:val="Carpredefinitoparagrafo"/>
    <w:link w:val="Corpodeltesto"/>
    <w:uiPriority w:val="99"/>
    <w:semiHidden/>
    <w:rsid w:val="004E07CB"/>
  </w:style>
  <w:style w:type="paragraph" w:styleId="Nessunaspaziatura">
    <w:name w:val="No Spacing"/>
    <w:uiPriority w:val="1"/>
    <w:qFormat/>
    <w:rsid w:val="005D70D5"/>
    <w:pPr>
      <w:spacing w:after="0" w:line="240" w:lineRule="auto"/>
    </w:pPr>
  </w:style>
  <w:style w:type="paragraph" w:customStyle="1" w:styleId="Simboli">
    <w:name w:val="Simboli"/>
    <w:basedOn w:val="Normale"/>
    <w:autoRedefine/>
    <w:rsid w:val="00CE325E"/>
    <w:rPr>
      <w:rFonts w:ascii="Times New Roman" w:eastAsia="Times New Roman" w:hAnsi="Times New Roman" w:cs="Times New Roman"/>
      <w:b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100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autoRedefine/>
    <w:qFormat/>
    <w:rsid w:val="004E07CB"/>
    <w:pPr>
      <w:keepNext/>
      <w:spacing w:after="120" w:line="240" w:lineRule="auto"/>
      <w:outlineLvl w:val="1"/>
    </w:pPr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E07CB"/>
    <w:pPr>
      <w:keepNext/>
      <w:spacing w:before="240" w:after="60" w:line="240" w:lineRule="auto"/>
      <w:outlineLvl w:val="2"/>
    </w:pPr>
    <w:rPr>
      <w:rFonts w:ascii="Cambria" w:eastAsia="PMingLiU" w:hAnsi="Cambria" w:cs="Times New Roman"/>
      <w:b/>
      <w:bCs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2F1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F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F1C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A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2Carattere">
    <w:name w:val="Titolo 2 Carattere"/>
    <w:basedOn w:val="Carpredefinitoparagrafo"/>
    <w:link w:val="Titolo2"/>
    <w:rsid w:val="004E07CB"/>
    <w:rPr>
      <w:rFonts w:ascii="Times New Roman" w:eastAsia="Times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4E07CB"/>
    <w:rPr>
      <w:rFonts w:ascii="Cambria" w:eastAsia="PMingLiU" w:hAnsi="Cambria" w:cs="Times New Roman"/>
      <w:b/>
      <w:bCs/>
      <w:sz w:val="26"/>
      <w:szCs w:val="26"/>
      <w:lang w:eastAsia="it-IT"/>
    </w:rPr>
  </w:style>
  <w:style w:type="numbering" w:customStyle="1" w:styleId="Nessunelenco1">
    <w:name w:val="Nessun elenco1"/>
    <w:next w:val="Nessunelenco"/>
    <w:semiHidden/>
    <w:rsid w:val="004E07CB"/>
  </w:style>
  <w:style w:type="character" w:styleId="Collegamentoipertestuale">
    <w:name w:val="Hyperlink"/>
    <w:uiPriority w:val="99"/>
    <w:rsid w:val="004E07CB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4E07CB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4E07CB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times14">
    <w:name w:val="times 14"/>
    <w:basedOn w:val="Normale"/>
    <w:rsid w:val="004E07CB"/>
    <w:pPr>
      <w:spacing w:after="0" w:line="360" w:lineRule="atLeast"/>
      <w:jc w:val="both"/>
    </w:pPr>
    <w:rPr>
      <w:rFonts w:ascii="Times" w:eastAsia="Times New Roman" w:hAnsi="Times" w:cs="Times"/>
      <w:sz w:val="28"/>
      <w:szCs w:val="20"/>
      <w:lang w:eastAsia="it-IT"/>
    </w:rPr>
  </w:style>
  <w:style w:type="character" w:styleId="Numeropagina">
    <w:name w:val="page number"/>
    <w:basedOn w:val="Carpredefinitoparagrafo"/>
    <w:rsid w:val="004E07CB"/>
  </w:style>
  <w:style w:type="paragraph" w:styleId="Intestazione">
    <w:name w:val="header"/>
    <w:basedOn w:val="Normale"/>
    <w:link w:val="IntestazioneCarattere"/>
    <w:rsid w:val="004E07CB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4E07C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ramedestranornale">
    <w:name w:val="framedestranornale"/>
    <w:basedOn w:val="Normale"/>
    <w:rsid w:val="004E07CB"/>
    <w:pPr>
      <w:spacing w:before="100" w:beforeAutospacing="1" w:after="100" w:afterAutospacing="1" w:line="240" w:lineRule="auto"/>
      <w:ind w:right="150"/>
      <w:jc w:val="both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paragraph" w:customStyle="1" w:styleId="framedestranornalecentrato">
    <w:name w:val="framedestranornalecentrato"/>
    <w:basedOn w:val="Normale"/>
    <w:rsid w:val="004E07CB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color w:val="000000"/>
      <w:sz w:val="24"/>
      <w:szCs w:val="24"/>
      <w:lang w:eastAsia="zh-TW" w:bidi="he-IL"/>
    </w:rPr>
  </w:style>
  <w:style w:type="character" w:styleId="Enfasicorsivo">
    <w:name w:val="Emphasis"/>
    <w:uiPriority w:val="20"/>
    <w:qFormat/>
    <w:rsid w:val="004E07CB"/>
    <w:rPr>
      <w:i/>
      <w:iCs/>
    </w:rPr>
  </w:style>
  <w:style w:type="character" w:customStyle="1" w:styleId="framedestranornale1">
    <w:name w:val="framedestranornale1"/>
    <w:rsid w:val="004E07CB"/>
    <w:rPr>
      <w:rFonts w:ascii="Georgia" w:hAnsi="Georgia" w:hint="default"/>
      <w:b w:val="0"/>
      <w:bCs w:val="0"/>
      <w:i w:val="0"/>
      <w:iCs w:val="0"/>
      <w:color w:val="000000"/>
      <w:sz w:val="24"/>
      <w:szCs w:val="24"/>
      <w:bdr w:val="none" w:sz="0" w:space="0" w:color="auto" w:frame="1"/>
    </w:rPr>
  </w:style>
  <w:style w:type="character" w:styleId="Enfasigrassetto">
    <w:name w:val="Strong"/>
    <w:uiPriority w:val="22"/>
    <w:qFormat/>
    <w:rsid w:val="004E07CB"/>
    <w:rPr>
      <w:b/>
      <w:bCs/>
    </w:rPr>
  </w:style>
  <w:style w:type="character" w:styleId="CitazioneHTML">
    <w:name w:val="HTML Cite"/>
    <w:uiPriority w:val="99"/>
    <w:unhideWhenUsed/>
    <w:rsid w:val="004E07CB"/>
    <w:rPr>
      <w:rFonts w:ascii="Georgia" w:hAnsi="Georgia" w:hint="default"/>
      <w:i/>
      <w:iCs/>
    </w:rPr>
  </w:style>
  <w:style w:type="paragraph" w:customStyle="1" w:styleId="author">
    <w:name w:val="author"/>
    <w:basedOn w:val="Normale"/>
    <w:rsid w:val="004E07CB"/>
    <w:pPr>
      <w:spacing w:after="0" w:line="315" w:lineRule="atLeast"/>
    </w:pPr>
    <w:rPr>
      <w:rFonts w:ascii="Times New Roman" w:eastAsia="Times New Roman" w:hAnsi="Times New Roman" w:cs="Times New Roman"/>
      <w:sz w:val="24"/>
      <w:szCs w:val="24"/>
      <w:lang w:eastAsia="zh-TW" w:bidi="he-IL"/>
    </w:rPr>
  </w:style>
  <w:style w:type="paragraph" w:styleId="Titolo">
    <w:name w:val="Title"/>
    <w:basedOn w:val="Normale"/>
    <w:link w:val="TitoloCarattere"/>
    <w:qFormat/>
    <w:rsid w:val="004E07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E07CB"/>
    <w:rPr>
      <w:rFonts w:ascii="Times New Roman" w:eastAsia="Times New Roman" w:hAnsi="Times New Roman" w:cs="Times New Roman"/>
      <w:b/>
      <w:color w:val="0000FF"/>
      <w:sz w:val="32"/>
      <w:szCs w:val="20"/>
      <w:lang w:eastAsia="it-IT"/>
    </w:rPr>
  </w:style>
  <w:style w:type="paragraph" w:customStyle="1" w:styleId="a">
    <w:basedOn w:val="Normale"/>
    <w:next w:val="Corpotesto"/>
    <w:link w:val="CorpodeltestoCarattere"/>
    <w:rsid w:val="004E07CB"/>
    <w:pPr>
      <w:spacing w:after="0" w:line="240" w:lineRule="auto"/>
    </w:pPr>
    <w:rPr>
      <w:sz w:val="28"/>
      <w:lang w:eastAsia="it-IT"/>
    </w:rPr>
  </w:style>
  <w:style w:type="character" w:customStyle="1" w:styleId="CorpodeltestoCarattere">
    <w:name w:val="Corpo del testo Carattere"/>
    <w:link w:val="a"/>
    <w:rsid w:val="004E07CB"/>
    <w:rPr>
      <w:sz w:val="28"/>
      <w:lang w:eastAsia="it-IT" w:bidi="ar-SA"/>
    </w:rPr>
  </w:style>
  <w:style w:type="character" w:customStyle="1" w:styleId="apple-style-span">
    <w:name w:val="apple-style-span"/>
    <w:basedOn w:val="Carpredefinitoparagrafo"/>
    <w:rsid w:val="004E07CB"/>
  </w:style>
  <w:style w:type="paragraph" w:styleId="Corpotesto">
    <w:name w:val="Body Text"/>
    <w:basedOn w:val="Normale"/>
    <w:link w:val="CorpotestoCarattere"/>
    <w:uiPriority w:val="99"/>
    <w:semiHidden/>
    <w:unhideWhenUsed/>
    <w:rsid w:val="004E07C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E07CB"/>
  </w:style>
  <w:style w:type="paragraph" w:styleId="Nessunaspaziatura">
    <w:name w:val="No Spacing"/>
    <w:uiPriority w:val="1"/>
    <w:qFormat/>
    <w:rsid w:val="005D70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19693">
          <w:marLeft w:val="0"/>
          <w:marRight w:val="0"/>
          <w:marTop w:val="0"/>
          <w:marBottom w:val="0"/>
          <w:divBdr>
            <w:top w:val="threeDEngrave" w:sz="24" w:space="0" w:color="FF9900"/>
            <w:left w:val="none" w:sz="0" w:space="0" w:color="auto"/>
            <w:bottom w:val="threeDEngrave" w:sz="24" w:space="0" w:color="FF9900"/>
            <w:right w:val="threeDEngrave" w:sz="24" w:space="0" w:color="FF9900"/>
          </w:divBdr>
          <w:divsChild>
            <w:div w:id="17947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3.bin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5" Type="http://schemas.openxmlformats.org/officeDocument/2006/relationships/footnotes" Target="footnotes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7.wmf"/><Relationship Id="rId90" Type="http://schemas.openxmlformats.org/officeDocument/2006/relationships/footer" Target="footer1.xml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6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1.bin"/><Relationship Id="rId93" Type="http://schemas.microsoft.com/office/2007/relationships/stylesWithEffects" Target="stylesWithEffects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4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0.wmf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7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9.bin"/><Relationship Id="rId86" Type="http://schemas.openxmlformats.org/officeDocument/2006/relationships/image" Target="media/image39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14</Pages>
  <Words>2220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</dc:creator>
  <cp:lastModifiedBy>prova</cp:lastModifiedBy>
  <cp:revision>35</cp:revision>
  <dcterms:created xsi:type="dcterms:W3CDTF">2013-09-23T06:41:00Z</dcterms:created>
  <dcterms:modified xsi:type="dcterms:W3CDTF">2013-11-25T06:41:00Z</dcterms:modified>
</cp:coreProperties>
</file>