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18C" w:rsidRDefault="00310F89" w:rsidP="00310F89">
      <w:pPr>
        <w:jc w:val="center"/>
        <w:rPr>
          <w:b/>
        </w:rPr>
      </w:pPr>
      <w:r>
        <w:rPr>
          <w:b/>
        </w:rPr>
        <w:t>BEVANDE ALCOLICHE</w:t>
      </w:r>
      <w:r w:rsidR="00EA118C">
        <w:rPr>
          <w:b/>
        </w:rPr>
        <w:t xml:space="preserve"> </w:t>
      </w:r>
    </w:p>
    <w:p w:rsidR="00483ECB" w:rsidRDefault="00EA118C" w:rsidP="00310F89">
      <w:pPr>
        <w:jc w:val="center"/>
        <w:rPr>
          <w:b/>
        </w:rPr>
      </w:pPr>
      <w:r>
        <w:rPr>
          <w:b/>
        </w:rPr>
        <w:t>(</w:t>
      </w:r>
      <w:proofErr w:type="gramStart"/>
      <w:r>
        <w:rPr>
          <w:b/>
        </w:rPr>
        <w:t>da</w:t>
      </w:r>
      <w:proofErr w:type="gramEnd"/>
      <w:r w:rsidR="00220E98">
        <w:rPr>
          <w:b/>
        </w:rPr>
        <w:t>: Chimica degli alimenti, di Cappelli-</w:t>
      </w:r>
      <w:proofErr w:type="spellStart"/>
      <w:r w:rsidR="00220E98">
        <w:rPr>
          <w:b/>
        </w:rPr>
        <w:t>Vannucchi</w:t>
      </w:r>
      <w:proofErr w:type="spellEnd"/>
      <w:r>
        <w:rPr>
          <w:b/>
        </w:rPr>
        <w:t>, Zanichelli, Bologna)</w:t>
      </w:r>
    </w:p>
    <w:p w:rsidR="00310F89" w:rsidRDefault="00310F89" w:rsidP="00310F89">
      <w:pPr>
        <w:jc w:val="both"/>
      </w:pPr>
      <w:r>
        <w:t xml:space="preserve">Le bevande alcoliche sono caratterizzate dalla presenza di quantitativi variabili di alcol etilico. Tale concentrazione è indicata dal </w:t>
      </w:r>
      <w:r>
        <w:rPr>
          <w:i/>
        </w:rPr>
        <w:t xml:space="preserve">grado alcolico o titolo </w:t>
      </w:r>
      <w:proofErr w:type="spellStart"/>
      <w:r>
        <w:rPr>
          <w:i/>
        </w:rPr>
        <w:t>alcolometrico</w:t>
      </w:r>
      <w:proofErr w:type="spellEnd"/>
      <w:r>
        <w:t>, che rappresenta la percentuale in volume di alcol</w:t>
      </w:r>
      <w:r w:rsidR="001C1C22">
        <w:t xml:space="preserve"> contenuta nella bevanda</w:t>
      </w:r>
      <w:r>
        <w:t>: ad es., se il titolo è 12°, vuol dire che in 100cc di bevanda 12cc sono di alcool.</w:t>
      </w:r>
    </w:p>
    <w:p w:rsidR="00310F89" w:rsidRDefault="00310F89" w:rsidP="00310F89">
      <w:pPr>
        <w:jc w:val="both"/>
      </w:pPr>
      <w:r>
        <w:t>L’</w:t>
      </w:r>
      <w:r w:rsidRPr="00EA118C">
        <w:rPr>
          <w:b/>
        </w:rPr>
        <w:t xml:space="preserve">alcol etilico </w:t>
      </w:r>
      <w:r>
        <w:t xml:space="preserve">apporta </w:t>
      </w:r>
      <w:r w:rsidR="001C1C22">
        <w:t xml:space="preserve">all’organismo </w:t>
      </w:r>
      <w:r>
        <w:t xml:space="preserve">una notevole quantità di energia, avendo un potere calorico di 7 kcal/g, ma non ha alcun valore nutritivo, anzi, se assunto in </w:t>
      </w:r>
      <w:r w:rsidR="001C1C22">
        <w:t xml:space="preserve">dosi </w:t>
      </w:r>
      <w:r>
        <w:t>elevat</w:t>
      </w:r>
      <w:r w:rsidR="001C1C22">
        <w:t>e</w:t>
      </w:r>
      <w:r>
        <w:t xml:space="preserve"> e per tempi prolungati, può arrecare notevoli danni alla salute, sia fisici che psichici, e comporta</w:t>
      </w:r>
      <w:r w:rsidR="00220E98">
        <w:t>re</w:t>
      </w:r>
      <w:r>
        <w:t xml:space="preserve"> dipendenza. L’organo maggiormente danneggiato da un eccesso di alcol è il fegato, dove viene metabolizzato per il 90%,</w:t>
      </w:r>
      <w:r w:rsidR="00EA118C">
        <w:t xml:space="preserve"> il quale</w:t>
      </w:r>
      <w:r>
        <w:t xml:space="preserve"> può andare incontro a</w:t>
      </w:r>
      <w:r w:rsidR="00220E98">
        <w:t>d</w:t>
      </w:r>
      <w:r>
        <w:t xml:space="preserve"> epatite, cirrosi e carcinoma</w:t>
      </w:r>
      <w:r w:rsidR="001C1C22">
        <w:t xml:space="preserve"> epatico</w:t>
      </w:r>
      <w:r>
        <w:t>; altre patologie conseguenti ad un’assunzione elevata di alcool sono gastriti, pancreatit</w:t>
      </w:r>
      <w:r w:rsidR="00220E98">
        <w:t>i</w:t>
      </w:r>
      <w:r>
        <w:t>, squilibri ormonali, neuropatie e cardiomiopatie</w:t>
      </w:r>
      <w:r w:rsidR="00220E98">
        <w:t>. Al contrario, una assunzione moderata (due bicchieri al giorno) di vino rosso ha un effetto positivo sulla salute, grazie alla presenza di polifenoli, che svolgono un’azione antitrombotica</w:t>
      </w:r>
      <w:r w:rsidR="001C1C22">
        <w:t>,</w:t>
      </w:r>
      <w:r w:rsidR="00220E98">
        <w:t xml:space="preserve"> e, a causa delle loro proprietà antiossidanti, riducono l’ossidazione delle Lipoproteine a Bassa Densità (LDL) da parte dei radicali liberi, prevenendo l’accumulo di colesterolo nelle arterie e le malattie cardiovascolari.</w:t>
      </w:r>
    </w:p>
    <w:p w:rsidR="000A66C4" w:rsidRPr="007F701B" w:rsidRDefault="000A66C4" w:rsidP="00310F89">
      <w:pPr>
        <w:jc w:val="both"/>
        <w:rPr>
          <w:b/>
        </w:rPr>
      </w:pPr>
      <w:r w:rsidRPr="007F701B">
        <w:rPr>
          <w:b/>
        </w:rPr>
        <w:t>Le bevande alcoliche si classificano in:</w:t>
      </w:r>
    </w:p>
    <w:p w:rsidR="000A66C4" w:rsidRDefault="000A66C4" w:rsidP="000A66C4">
      <w:pPr>
        <w:pStyle w:val="Paragrafoelenco"/>
        <w:numPr>
          <w:ilvl w:val="0"/>
          <w:numId w:val="1"/>
        </w:numPr>
        <w:jc w:val="both"/>
      </w:pPr>
      <w:proofErr w:type="gramStart"/>
      <w:r>
        <w:t>bevande</w:t>
      </w:r>
      <w:proofErr w:type="gramEnd"/>
      <w:r>
        <w:t xml:space="preserve"> alcoliche fermentate</w:t>
      </w:r>
    </w:p>
    <w:p w:rsidR="000A66C4" w:rsidRDefault="000A66C4" w:rsidP="000A66C4">
      <w:pPr>
        <w:pStyle w:val="Paragrafoelenco"/>
        <w:numPr>
          <w:ilvl w:val="0"/>
          <w:numId w:val="1"/>
        </w:numPr>
        <w:jc w:val="both"/>
      </w:pPr>
      <w:proofErr w:type="gramStart"/>
      <w:r>
        <w:t>bevande</w:t>
      </w:r>
      <w:proofErr w:type="gramEnd"/>
      <w:r>
        <w:t xml:space="preserve"> alcoliche fermentate e distillate</w:t>
      </w:r>
    </w:p>
    <w:p w:rsidR="000A66C4" w:rsidRDefault="000A66C4" w:rsidP="000A66C4">
      <w:pPr>
        <w:pStyle w:val="Paragrafoelenco"/>
        <w:numPr>
          <w:ilvl w:val="0"/>
          <w:numId w:val="1"/>
        </w:numPr>
        <w:jc w:val="both"/>
      </w:pPr>
      <w:proofErr w:type="gramStart"/>
      <w:r>
        <w:t>bevande</w:t>
      </w:r>
      <w:proofErr w:type="gramEnd"/>
      <w:r>
        <w:t xml:space="preserve"> liquorose</w:t>
      </w:r>
    </w:p>
    <w:p w:rsidR="000A66C4" w:rsidRDefault="000A66C4" w:rsidP="000A66C4">
      <w:pPr>
        <w:jc w:val="both"/>
      </w:pPr>
      <w:r>
        <w:t>Le prime</w:t>
      </w:r>
      <w:r w:rsidR="00AD3A50">
        <w:t>,</w:t>
      </w:r>
      <w:r w:rsidR="00AD3A50" w:rsidRPr="00AD3A50">
        <w:t xml:space="preserve"> </w:t>
      </w:r>
      <w:r w:rsidR="00AD3A50">
        <w:t xml:space="preserve">come il vino e la birra, </w:t>
      </w:r>
      <w:r>
        <w:t>si ottengono dalla fermen</w:t>
      </w:r>
      <w:r w:rsidR="00AD3A50">
        <w:t>tazione di soluzioni zuccherine,</w:t>
      </w:r>
      <w:r>
        <w:t xml:space="preserve"> </w:t>
      </w:r>
      <w:r w:rsidR="00AD3A50">
        <w:t xml:space="preserve">le seconde </w:t>
      </w:r>
      <w:r w:rsidR="00AD3A50">
        <w:t>(acquaviti)</w:t>
      </w:r>
      <w:r w:rsidR="00AD3A50">
        <w:t xml:space="preserve"> dalla</w:t>
      </w:r>
      <w:r>
        <w:t xml:space="preserve"> distillazione</w:t>
      </w:r>
      <w:r w:rsidR="007F701B">
        <w:t xml:space="preserve"> </w:t>
      </w:r>
      <w:r w:rsidR="00AD3A50">
        <w:t xml:space="preserve">delle bevande fermentate, </w:t>
      </w:r>
      <w:r w:rsidR="00857A33">
        <w:t>le terze</w:t>
      </w:r>
      <w:r>
        <w:t xml:space="preserve"> sciogliendo sostanze aromatiche in soluzioni alcoliche zuccherine.</w:t>
      </w:r>
    </w:p>
    <w:p w:rsidR="009A5787" w:rsidRDefault="009A5787" w:rsidP="009A5787">
      <w:pPr>
        <w:jc w:val="center"/>
        <w:rPr>
          <w:b/>
        </w:rPr>
      </w:pPr>
      <w:r w:rsidRPr="009A5787">
        <w:rPr>
          <w:b/>
        </w:rPr>
        <w:t>VINO</w:t>
      </w:r>
    </w:p>
    <w:p w:rsidR="009A5787" w:rsidRDefault="009A5787" w:rsidP="009A5787">
      <w:pPr>
        <w:jc w:val="both"/>
      </w:pPr>
      <w:r>
        <w:rPr>
          <w:b/>
        </w:rPr>
        <w:t xml:space="preserve">Il </w:t>
      </w:r>
      <w:r w:rsidRPr="00E54FBF">
        <w:rPr>
          <w:b/>
        </w:rPr>
        <w:t>vino</w:t>
      </w:r>
      <w:r>
        <w:rPr>
          <w:b/>
        </w:rPr>
        <w:t xml:space="preserve"> </w:t>
      </w:r>
      <w:r>
        <w:t>è il prodotto che si ottiene dalla fermentazione totale o parziale dell’uva fresca, ammostata o del mosto d’uva</w:t>
      </w:r>
      <w:r w:rsidR="00CC7010">
        <w:t>. L’uva è il frutto della vite (</w:t>
      </w:r>
      <w:proofErr w:type="spellStart"/>
      <w:r w:rsidR="00CC7010">
        <w:t>Vitis</w:t>
      </w:r>
      <w:proofErr w:type="spellEnd"/>
      <w:r w:rsidR="00CC7010">
        <w:t xml:space="preserve"> vinifera), pianta caratterizzata da una infruttescenza (grappolo), che è costituita da una struttura centrale, legnosa e più o meno ramificata (raspo), e dagli acini. Questi sono composti da una buccia, ricoperta da una cera denominata </w:t>
      </w:r>
      <w:r w:rsidR="00CC7010">
        <w:rPr>
          <w:i/>
        </w:rPr>
        <w:t>pruina</w:t>
      </w:r>
      <w:r w:rsidR="00CC7010">
        <w:t xml:space="preserve">, </w:t>
      </w:r>
      <w:r w:rsidR="00314264">
        <w:t xml:space="preserve">che protegge l’acino dall’evaporazione dell’acqua e che trattiene sulla superficie dell’acino stesso sia i microrganismi della fermentazione alcolica che quelli indesiderati, responsabili delle alterazioni del vino. </w:t>
      </w:r>
      <w:r w:rsidR="00314264" w:rsidRPr="00314264">
        <w:rPr>
          <w:b/>
        </w:rPr>
        <w:t>Tra i componenti della buccia vi sono le sostanze coloranti</w:t>
      </w:r>
      <w:r w:rsidR="00314264">
        <w:t>, i flavoni e gli antociani, in base ai quali le uve si distinguono rispettivamente in bianche e rosse; tali pigmenti</w:t>
      </w:r>
      <w:r w:rsidR="00F06AE5">
        <w:t xml:space="preserve">, durante la fermentazione, </w:t>
      </w:r>
      <w:r w:rsidR="004B0EB9">
        <w:t>pass</w:t>
      </w:r>
      <w:r w:rsidR="002E7C36">
        <w:t>er</w:t>
      </w:r>
      <w:r w:rsidR="004B0EB9">
        <w:t>an</w:t>
      </w:r>
      <w:r w:rsidR="002E7C36">
        <w:t>n</w:t>
      </w:r>
      <w:r w:rsidR="004B0EB9">
        <w:t>o nel</w:t>
      </w:r>
      <w:r w:rsidR="002E7C36">
        <w:t xml:space="preserve"> vino</w:t>
      </w:r>
      <w:r w:rsidR="004B0EB9">
        <w:t>, dando</w:t>
      </w:r>
      <w:r w:rsidR="002E7C36">
        <w:t>gli</w:t>
      </w:r>
      <w:r w:rsidR="004B0EB9">
        <w:t xml:space="preserve"> la colorazione. Vi sono, poi, i semi, detti vinaccioli, dai</w:t>
      </w:r>
      <w:r w:rsidR="001636B6">
        <w:t xml:space="preserve"> quali si ricava un olio.</w:t>
      </w:r>
    </w:p>
    <w:p w:rsidR="006F37AE" w:rsidRDefault="006F37AE" w:rsidP="009A5787">
      <w:pPr>
        <w:jc w:val="both"/>
        <w:rPr>
          <w:i/>
        </w:rPr>
      </w:pPr>
      <w:r>
        <w:rPr>
          <w:i/>
        </w:rPr>
        <w:t>Processo di vinificazione</w:t>
      </w:r>
    </w:p>
    <w:p w:rsidR="006F37AE" w:rsidRDefault="006F37AE" w:rsidP="009A5787">
      <w:pPr>
        <w:jc w:val="both"/>
        <w:rPr>
          <w:b/>
        </w:rPr>
      </w:pPr>
      <w:r>
        <w:t xml:space="preserve">L’uva, arrivata in cantina, viene scaricata nella pigiadiraspatrice, dove piene pigiata e liberata dai raspi, ed, eventualmente, in una </w:t>
      </w:r>
      <w:proofErr w:type="spellStart"/>
      <w:r>
        <w:t>sgrondatrice</w:t>
      </w:r>
      <w:proofErr w:type="spellEnd"/>
      <w:r>
        <w:t xml:space="preserve">, dando luogo al </w:t>
      </w:r>
      <w:r>
        <w:rPr>
          <w:i/>
        </w:rPr>
        <w:t>mosto</w:t>
      </w:r>
      <w:r>
        <w:t xml:space="preserve">. </w:t>
      </w:r>
      <w:r w:rsidR="001C2269" w:rsidRPr="001C2269">
        <w:rPr>
          <w:b/>
        </w:rPr>
        <w:t>Con la pigiatura i lieviti passano dalle bucce degli acini al mosto.</w:t>
      </w:r>
      <w:r w:rsidR="001C2269">
        <w:t xml:space="preserve"> </w:t>
      </w:r>
      <w:r>
        <w:t xml:space="preserve">Questo viene inviato, per mezzo di pompe, alle vasche o ai tini, dove avviene la </w:t>
      </w:r>
      <w:r w:rsidRPr="0031480B">
        <w:rPr>
          <w:b/>
          <w:i/>
        </w:rPr>
        <w:t>fermentazione</w:t>
      </w:r>
      <w:r>
        <w:rPr>
          <w:i/>
        </w:rPr>
        <w:t>.</w:t>
      </w:r>
      <w:r w:rsidR="007735DC">
        <w:rPr>
          <w:i/>
        </w:rPr>
        <w:t xml:space="preserve"> </w:t>
      </w:r>
      <w:r>
        <w:t xml:space="preserve">Tale processo, in una prima fase tumultuoso, comporta la </w:t>
      </w:r>
      <w:r w:rsidRPr="0031480B">
        <w:rPr>
          <w:b/>
        </w:rPr>
        <w:t>trasformazione</w:t>
      </w:r>
      <w:r w:rsidR="007735DC" w:rsidRPr="0031480B">
        <w:rPr>
          <w:b/>
        </w:rPr>
        <w:t>, ad opera dei fermenti,</w:t>
      </w:r>
      <w:r w:rsidRPr="0031480B">
        <w:rPr>
          <w:b/>
        </w:rPr>
        <w:t xml:space="preserve"> degli zuccheri contenuti nel mosto in alcol etili</w:t>
      </w:r>
      <w:r w:rsidR="001636B6">
        <w:rPr>
          <w:b/>
        </w:rPr>
        <w:t>co e</w:t>
      </w:r>
      <w:r w:rsidR="007735DC" w:rsidRPr="0031480B">
        <w:rPr>
          <w:b/>
        </w:rPr>
        <w:t xml:space="preserve"> anidride carbonica.</w:t>
      </w:r>
    </w:p>
    <w:p w:rsidR="00392B6E" w:rsidRDefault="0031480B" w:rsidP="009A5787">
      <w:pPr>
        <w:jc w:val="both"/>
      </w:pPr>
      <w:r w:rsidRPr="0031480B">
        <w:lastRenderedPageBreak/>
        <w:t xml:space="preserve">La </w:t>
      </w:r>
      <w:r w:rsidRPr="0031480B">
        <w:rPr>
          <w:b/>
          <w:i/>
        </w:rPr>
        <w:t>vinificazione</w:t>
      </w:r>
      <w:r>
        <w:t xml:space="preserve"> (ossia, il complesso di modifiche che tras</w:t>
      </w:r>
      <w:r w:rsidR="00392B6E">
        <w:t>f</w:t>
      </w:r>
      <w:r>
        <w:t>ormano</w:t>
      </w:r>
      <w:r w:rsidR="00392B6E">
        <w:t xml:space="preserve"> il mosto in vino) può avvenire:</w:t>
      </w:r>
    </w:p>
    <w:p w:rsidR="0031480B" w:rsidRDefault="00392B6E" w:rsidP="00392B6E">
      <w:pPr>
        <w:pStyle w:val="Paragrafoelenco"/>
        <w:numPr>
          <w:ilvl w:val="0"/>
          <w:numId w:val="1"/>
        </w:numPr>
        <w:jc w:val="both"/>
      </w:pPr>
      <w:proofErr w:type="gramStart"/>
      <w:r w:rsidRPr="00F06AE5">
        <w:rPr>
          <w:b/>
        </w:rPr>
        <w:t>in</w:t>
      </w:r>
      <w:proofErr w:type="gramEnd"/>
      <w:r w:rsidRPr="00F06AE5">
        <w:rPr>
          <w:b/>
        </w:rPr>
        <w:t xml:space="preserve"> presenza di vinacce </w:t>
      </w:r>
      <w:r w:rsidR="00EC1331" w:rsidRPr="00F06AE5">
        <w:rPr>
          <w:b/>
        </w:rPr>
        <w:t>o in rosso</w:t>
      </w:r>
      <w:r w:rsidR="00EC1331">
        <w:t xml:space="preserve"> (le vinacce sono il residuo della pigiatura dell’uva e sono costituite dalle bucce e dai vinaccioli)</w:t>
      </w:r>
    </w:p>
    <w:p w:rsidR="00EC1331" w:rsidRPr="00F06AE5" w:rsidRDefault="00EC1331" w:rsidP="00392B6E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 w:rsidRPr="00F06AE5">
        <w:rPr>
          <w:b/>
        </w:rPr>
        <w:t>in</w:t>
      </w:r>
      <w:proofErr w:type="gramEnd"/>
      <w:r w:rsidRPr="00F06AE5">
        <w:rPr>
          <w:b/>
        </w:rPr>
        <w:t xml:space="preserve"> assenza di vinacce o in bianco</w:t>
      </w:r>
    </w:p>
    <w:p w:rsidR="00EC1331" w:rsidRDefault="00EC1331" w:rsidP="00EC1331">
      <w:pPr>
        <w:ind w:left="360"/>
        <w:jc w:val="both"/>
      </w:pPr>
      <w:r>
        <w:t>Nel primo caso si ottengono vini colorati, in quanto, durante la fermentazione tumultuosa, i pigmenti contenuti nelle bucce vengono estratti dalle vinacce</w:t>
      </w:r>
      <w:r w:rsidR="00F06AE5">
        <w:t>; nel secondo, l’assenza di macerazione durante la fermentazione alcolica del mosto fa sì che possano ottenersi vini bianchi a partire da uve a bacca nera.</w:t>
      </w:r>
      <w:r>
        <w:t xml:space="preserve"> </w:t>
      </w:r>
      <w:r w:rsidR="005B21AC">
        <w:t>Nella preparazione dei vini rosati</w:t>
      </w:r>
      <w:r w:rsidR="00BF0122">
        <w:t xml:space="preserve"> il contatto con le vinacce viene protratto per poche ore.</w:t>
      </w:r>
    </w:p>
    <w:p w:rsidR="00BF0122" w:rsidRDefault="00BF0122" w:rsidP="00EC1331">
      <w:pPr>
        <w:ind w:left="360"/>
        <w:jc w:val="both"/>
      </w:pPr>
      <w:r>
        <w:t xml:space="preserve">Prima che inizi la fermentazione si effettua la </w:t>
      </w:r>
      <w:r>
        <w:rPr>
          <w:b/>
          <w:i/>
        </w:rPr>
        <w:t>solfitazione</w:t>
      </w:r>
      <w:r>
        <w:t>, ossia un trattamento con anidride solforosa (in forma gassosa o di sali), la quale esercita numerose azioni:</w:t>
      </w:r>
    </w:p>
    <w:p w:rsidR="00BF0122" w:rsidRDefault="00BF0122" w:rsidP="00BF0122">
      <w:pPr>
        <w:pStyle w:val="Paragrafoelenco"/>
        <w:numPr>
          <w:ilvl w:val="0"/>
          <w:numId w:val="1"/>
        </w:numPr>
        <w:jc w:val="both"/>
      </w:pPr>
      <w:proofErr w:type="gramStart"/>
      <w:r>
        <w:t>solubilizzante</w:t>
      </w:r>
      <w:proofErr w:type="gramEnd"/>
      <w:r>
        <w:t xml:space="preserve"> delle sostanze coloranti e dei polifenoli</w:t>
      </w:r>
    </w:p>
    <w:p w:rsidR="00BF0122" w:rsidRDefault="00BF0122" w:rsidP="00BF0122">
      <w:pPr>
        <w:pStyle w:val="Paragrafoelenco"/>
        <w:numPr>
          <w:ilvl w:val="0"/>
          <w:numId w:val="1"/>
        </w:numPr>
        <w:jc w:val="both"/>
      </w:pPr>
      <w:proofErr w:type="gramStart"/>
      <w:r>
        <w:t>acidificante</w:t>
      </w:r>
      <w:proofErr w:type="gramEnd"/>
    </w:p>
    <w:p w:rsidR="00BF0122" w:rsidRDefault="00BF0122" w:rsidP="00BF0122">
      <w:pPr>
        <w:pStyle w:val="Paragrafoelenco"/>
        <w:numPr>
          <w:ilvl w:val="0"/>
          <w:numId w:val="1"/>
        </w:numPr>
        <w:jc w:val="both"/>
      </w:pPr>
      <w:proofErr w:type="gramStart"/>
      <w:r>
        <w:t>defecante</w:t>
      </w:r>
      <w:proofErr w:type="gramEnd"/>
      <w:r w:rsidR="001C2269">
        <w:t>, ossia favorisce la separazione delle sostanze in sospensione (fecce)</w:t>
      </w:r>
    </w:p>
    <w:p w:rsidR="00BF0122" w:rsidRDefault="00BF0122" w:rsidP="00BF0122">
      <w:pPr>
        <w:pStyle w:val="Paragrafoelenco"/>
        <w:numPr>
          <w:ilvl w:val="0"/>
          <w:numId w:val="1"/>
        </w:numPr>
        <w:jc w:val="both"/>
      </w:pPr>
      <w:proofErr w:type="gramStart"/>
      <w:r>
        <w:t>antiossidante</w:t>
      </w:r>
      <w:proofErr w:type="gramEnd"/>
    </w:p>
    <w:p w:rsidR="00C85CDB" w:rsidRDefault="004D716B" w:rsidP="004D716B">
      <w:pPr>
        <w:ind w:left="360"/>
        <w:jc w:val="both"/>
      </w:pPr>
      <w:r>
        <w:t>L’impiego di concentrazioni eccessive di anidride solforosa renderebbe il mosto infermentescibile (mosto muto).</w:t>
      </w:r>
    </w:p>
    <w:p w:rsidR="00C85CDB" w:rsidRDefault="00C85CDB" w:rsidP="001C2269">
      <w:pPr>
        <w:ind w:left="360"/>
        <w:jc w:val="both"/>
      </w:pPr>
      <w:r>
        <w:t>Sul vino possono eseguirsi varie operazioni, fra cui:</w:t>
      </w:r>
    </w:p>
    <w:p w:rsidR="004D716B" w:rsidRDefault="004D716B" w:rsidP="004D716B">
      <w:pPr>
        <w:pStyle w:val="Paragrafoelenco"/>
        <w:numPr>
          <w:ilvl w:val="0"/>
          <w:numId w:val="1"/>
        </w:numPr>
        <w:jc w:val="both"/>
      </w:pPr>
      <w:proofErr w:type="gramStart"/>
      <w:r>
        <w:t>il</w:t>
      </w:r>
      <w:proofErr w:type="gramEnd"/>
      <w:r>
        <w:t xml:space="preserve"> </w:t>
      </w:r>
      <w:r w:rsidRPr="004D716B">
        <w:rPr>
          <w:b/>
        </w:rPr>
        <w:t>taglio</w:t>
      </w:r>
      <w:r>
        <w:t>, ossia la mescolanza con altri vini, per migliorare varie proprietà ed aumentare la gradazione alcolica</w:t>
      </w:r>
      <w:r w:rsidR="0097264C">
        <w:t>;</w:t>
      </w:r>
    </w:p>
    <w:p w:rsidR="004D716B" w:rsidRDefault="004D716B" w:rsidP="004D716B">
      <w:pPr>
        <w:pStyle w:val="Paragrafoelenco"/>
        <w:numPr>
          <w:ilvl w:val="0"/>
          <w:numId w:val="1"/>
        </w:numPr>
        <w:jc w:val="both"/>
      </w:pPr>
      <w:proofErr w:type="gramStart"/>
      <w:r>
        <w:t>la</w:t>
      </w:r>
      <w:proofErr w:type="gramEnd"/>
      <w:r>
        <w:t xml:space="preserve"> </w:t>
      </w:r>
      <w:r w:rsidRPr="004D716B">
        <w:rPr>
          <w:b/>
        </w:rPr>
        <w:t>rifermentazione</w:t>
      </w:r>
      <w:r>
        <w:t>, in presenza di vinaccia fresca o con l’aggiunta di colture di lieviti selezionati, quando nel vino è rimasto zucchero non fermentato, per aumentare la gradazione alcolica ed eliminare odori e sapori sgradevoli</w:t>
      </w:r>
      <w:r w:rsidR="0097264C">
        <w:t>;</w:t>
      </w:r>
    </w:p>
    <w:p w:rsidR="004D716B" w:rsidRPr="004D716B" w:rsidRDefault="004D716B" w:rsidP="004D716B">
      <w:pPr>
        <w:pStyle w:val="Paragrafoelenco"/>
        <w:numPr>
          <w:ilvl w:val="0"/>
          <w:numId w:val="1"/>
        </w:numPr>
        <w:jc w:val="both"/>
      </w:pPr>
      <w:proofErr w:type="gramStart"/>
      <w:r>
        <w:t>la</w:t>
      </w:r>
      <w:proofErr w:type="gramEnd"/>
      <w:r>
        <w:t xml:space="preserve"> </w:t>
      </w:r>
      <w:proofErr w:type="spellStart"/>
      <w:r w:rsidRPr="004D716B">
        <w:rPr>
          <w:b/>
        </w:rPr>
        <w:t>crioconcentrazione</w:t>
      </w:r>
      <w:proofErr w:type="spellEnd"/>
      <w:r>
        <w:rPr>
          <w:b/>
        </w:rPr>
        <w:t xml:space="preserve">, </w:t>
      </w:r>
      <w:r w:rsidRPr="004D716B">
        <w:t>ossia l’ab</w:t>
      </w:r>
      <w:r w:rsidR="0097264C">
        <w:t xml:space="preserve">bassamento di temperatura fino al </w:t>
      </w:r>
      <w:r w:rsidRPr="004D716B">
        <w:t>punto di conge</w:t>
      </w:r>
      <w:r w:rsidR="0097264C">
        <w:t xml:space="preserve">lamento, che determina la formazione di cristalli di ghiaccio e la precipitazione di </w:t>
      </w:r>
      <w:r w:rsidR="006B2DB4">
        <w:t>s</w:t>
      </w:r>
      <w:r w:rsidR="0097264C">
        <w:t xml:space="preserve">ali e sostanze colloidali, </w:t>
      </w:r>
      <w:r w:rsidR="006B2DB4">
        <w:t xml:space="preserve">che vengono </w:t>
      </w:r>
      <w:r w:rsidR="0097264C">
        <w:t>separati poi per centrifugazione. Tale trattamento migliora le caratteristiche organolettiche ed aumenta il grado alcolico;</w:t>
      </w:r>
    </w:p>
    <w:p w:rsidR="00C85CDB" w:rsidRDefault="00715E03" w:rsidP="00C85CDB">
      <w:pPr>
        <w:pStyle w:val="Paragrafoelenco"/>
        <w:numPr>
          <w:ilvl w:val="0"/>
          <w:numId w:val="1"/>
        </w:numPr>
        <w:jc w:val="both"/>
      </w:pPr>
      <w:proofErr w:type="gramStart"/>
      <w:r>
        <w:t>la</w:t>
      </w:r>
      <w:proofErr w:type="gramEnd"/>
      <w:r>
        <w:t xml:space="preserve"> </w:t>
      </w:r>
      <w:r w:rsidRPr="00715E03">
        <w:rPr>
          <w:b/>
        </w:rPr>
        <w:t>correzione dell’acidità</w:t>
      </w:r>
      <w:r>
        <w:t>, per aumentarla o diminuirla;</w:t>
      </w:r>
    </w:p>
    <w:p w:rsidR="00715E03" w:rsidRDefault="00715E03" w:rsidP="00C85CDB">
      <w:pPr>
        <w:pStyle w:val="Paragrafoelenco"/>
        <w:numPr>
          <w:ilvl w:val="0"/>
          <w:numId w:val="1"/>
        </w:numPr>
        <w:jc w:val="both"/>
      </w:pPr>
      <w:proofErr w:type="gramStart"/>
      <w:r w:rsidRPr="00715E03">
        <w:t>l’</w:t>
      </w:r>
      <w:r w:rsidRPr="00715E03">
        <w:rPr>
          <w:b/>
        </w:rPr>
        <w:t>aumento</w:t>
      </w:r>
      <w:proofErr w:type="gramEnd"/>
      <w:r w:rsidRPr="00715E03">
        <w:rPr>
          <w:b/>
        </w:rPr>
        <w:t xml:space="preserve"> del colore</w:t>
      </w:r>
      <w:r>
        <w:t xml:space="preserve">, </w:t>
      </w:r>
      <w:r w:rsidR="006B2DB4">
        <w:t xml:space="preserve">mediante </w:t>
      </w:r>
      <w:r w:rsidR="00B17BC4">
        <w:t>taglio con vini più colorati;</w:t>
      </w:r>
    </w:p>
    <w:p w:rsidR="00B17BC4" w:rsidRDefault="00B17BC4" w:rsidP="00C85CDB">
      <w:pPr>
        <w:pStyle w:val="Paragrafoelenco"/>
        <w:numPr>
          <w:ilvl w:val="0"/>
          <w:numId w:val="1"/>
        </w:numPr>
        <w:jc w:val="both"/>
      </w:pPr>
      <w:proofErr w:type="gramStart"/>
      <w:r>
        <w:t>la</w:t>
      </w:r>
      <w:proofErr w:type="gramEnd"/>
      <w:r>
        <w:t xml:space="preserve"> </w:t>
      </w:r>
      <w:r w:rsidRPr="00B17BC4">
        <w:rPr>
          <w:b/>
        </w:rPr>
        <w:t>chiarificazione</w:t>
      </w:r>
      <w:r>
        <w:t>, per rendere il vino limpido, mediante filtrazione o centrifugazione;</w:t>
      </w:r>
    </w:p>
    <w:p w:rsidR="00B17BC4" w:rsidRDefault="00B17BC4" w:rsidP="00C85CDB">
      <w:pPr>
        <w:pStyle w:val="Paragrafoelenco"/>
        <w:numPr>
          <w:ilvl w:val="0"/>
          <w:numId w:val="1"/>
        </w:numPr>
        <w:jc w:val="both"/>
      </w:pPr>
      <w:proofErr w:type="gramStart"/>
      <w:r>
        <w:t>la</w:t>
      </w:r>
      <w:proofErr w:type="gramEnd"/>
      <w:r>
        <w:t xml:space="preserve"> </w:t>
      </w:r>
      <w:r w:rsidRPr="00B17BC4">
        <w:rPr>
          <w:b/>
        </w:rPr>
        <w:t>stabilizzazione</w:t>
      </w:r>
      <w:r>
        <w:t>, per mantenere la limpidezza il più a lungo possibile, con la pastorizzazione o la refrigerazione</w:t>
      </w:r>
      <w:r w:rsidR="003F7B62">
        <w:t>, che fa precipitare varie sostanze.</w:t>
      </w:r>
    </w:p>
    <w:p w:rsidR="003F7B62" w:rsidRDefault="001C2269" w:rsidP="001C2269">
      <w:pPr>
        <w:ind w:left="360"/>
        <w:jc w:val="both"/>
      </w:pPr>
      <w:r>
        <w:t>Gradazione alcolica</w:t>
      </w:r>
      <w:r w:rsidR="003F7B62">
        <w:t>. Si distingue:</w:t>
      </w:r>
    </w:p>
    <w:p w:rsidR="003F7B62" w:rsidRDefault="003F7B62" w:rsidP="001C2269">
      <w:pPr>
        <w:ind w:left="360"/>
        <w:jc w:val="both"/>
      </w:pPr>
      <w:r>
        <w:t xml:space="preserve">- un </w:t>
      </w:r>
      <w:r w:rsidRPr="00EB579B">
        <w:rPr>
          <w:b/>
        </w:rPr>
        <w:t>grado alcolico effettivo o reale</w:t>
      </w:r>
      <w:r>
        <w:t>, che rappresenta la quota di alcol effettivamente contenuto nel vino</w:t>
      </w:r>
    </w:p>
    <w:p w:rsidR="003F7B62" w:rsidRDefault="003F7B62" w:rsidP="001C2269">
      <w:pPr>
        <w:ind w:left="360"/>
        <w:jc w:val="both"/>
      </w:pPr>
      <w:r>
        <w:t xml:space="preserve">- un </w:t>
      </w:r>
      <w:r w:rsidRPr="00EB579B">
        <w:rPr>
          <w:b/>
        </w:rPr>
        <w:t>grado alcolico potenziale</w:t>
      </w:r>
      <w:r>
        <w:t>, ossia la percentuale di alcol che si potrebbe svolgere da un’ulteriore fermentazione degli zuccheri presenti nel vino</w:t>
      </w:r>
    </w:p>
    <w:p w:rsidR="003F7B62" w:rsidRDefault="003F7B62" w:rsidP="001C2269">
      <w:pPr>
        <w:ind w:left="360"/>
        <w:jc w:val="both"/>
      </w:pPr>
      <w:r>
        <w:t xml:space="preserve">- un </w:t>
      </w:r>
      <w:r w:rsidRPr="00EB579B">
        <w:rPr>
          <w:b/>
        </w:rPr>
        <w:t>grado alcolico</w:t>
      </w:r>
      <w:r w:rsidR="00EB579B" w:rsidRPr="00EB579B">
        <w:rPr>
          <w:b/>
        </w:rPr>
        <w:t xml:space="preserve"> complessivo o totale</w:t>
      </w:r>
      <w:r w:rsidR="00EB579B">
        <w:t>, dato dalla somma dei due precedenti.</w:t>
      </w:r>
    </w:p>
    <w:p w:rsidR="00E54FBF" w:rsidRDefault="00E54FBF" w:rsidP="001C2269">
      <w:pPr>
        <w:ind w:left="360"/>
        <w:jc w:val="both"/>
      </w:pPr>
    </w:p>
    <w:p w:rsidR="00EE7511" w:rsidRDefault="00EE7511" w:rsidP="00E54FBF">
      <w:pPr>
        <w:ind w:left="360"/>
        <w:jc w:val="center"/>
        <w:rPr>
          <w:b/>
        </w:rPr>
      </w:pPr>
    </w:p>
    <w:p w:rsidR="00E54FBF" w:rsidRDefault="00E54FBF" w:rsidP="00E54FBF">
      <w:pPr>
        <w:ind w:left="360"/>
        <w:jc w:val="center"/>
        <w:rPr>
          <w:b/>
        </w:rPr>
      </w:pPr>
      <w:r>
        <w:rPr>
          <w:b/>
        </w:rPr>
        <w:t>BIRRA</w:t>
      </w:r>
    </w:p>
    <w:p w:rsidR="00E54FBF" w:rsidRDefault="00E54FBF" w:rsidP="00413741">
      <w:pPr>
        <w:ind w:left="360"/>
        <w:jc w:val="both"/>
      </w:pPr>
      <w:r>
        <w:t xml:space="preserve">La </w:t>
      </w:r>
      <w:r>
        <w:rPr>
          <w:b/>
        </w:rPr>
        <w:t xml:space="preserve">birra </w:t>
      </w:r>
      <w:r>
        <w:t xml:space="preserve">è il prodotto ottenuto dalla fermentazione alcolica con ceppi di </w:t>
      </w:r>
      <w:proofErr w:type="spellStart"/>
      <w:r>
        <w:t>Saccharomyces</w:t>
      </w:r>
      <w:proofErr w:type="spellEnd"/>
      <w:r>
        <w:t xml:space="preserve"> </w:t>
      </w:r>
      <w:proofErr w:type="spellStart"/>
      <w:r>
        <w:t>carlsbergensis</w:t>
      </w:r>
      <w:proofErr w:type="spellEnd"/>
      <w:r>
        <w:t xml:space="preserve"> o </w:t>
      </w:r>
      <w:proofErr w:type="spellStart"/>
      <w:r>
        <w:t>Saccharomyces</w:t>
      </w:r>
      <w:proofErr w:type="spellEnd"/>
      <w:r>
        <w:t xml:space="preserve"> </w:t>
      </w:r>
      <w:proofErr w:type="spellStart"/>
      <w:r>
        <w:t>cerevisiae</w:t>
      </w:r>
      <w:proofErr w:type="spellEnd"/>
      <w:r w:rsidR="00413741">
        <w:t xml:space="preserve"> di un mosto preparato con malto di orzo, anche torrefatto, o di frumento o di loro miscele e a</w:t>
      </w:r>
      <w:r w:rsidR="004661AD">
        <w:t>cqua, amaricato con luppolo o s</w:t>
      </w:r>
      <w:r w:rsidR="00413741">
        <w:t>u</w:t>
      </w:r>
      <w:r w:rsidR="004661AD">
        <w:t>o</w:t>
      </w:r>
      <w:r w:rsidR="00413741">
        <w:t>i derivati o con entrambi.</w:t>
      </w:r>
      <w:r w:rsidR="004661AD">
        <w:t xml:space="preserve"> </w:t>
      </w:r>
      <w:r w:rsidR="00413741">
        <w:t>Si possono utilizzare anche altri cereali fino ad un massimo del 40% del peso complessivo del cereale usato.</w:t>
      </w:r>
    </w:p>
    <w:p w:rsidR="00413741" w:rsidRDefault="00593162" w:rsidP="00413741">
      <w:pPr>
        <w:ind w:left="360"/>
        <w:jc w:val="both"/>
      </w:pPr>
      <w:r>
        <w:t xml:space="preserve">Le materie prime usate sono, dunque, orzo, acqua, luppolo </w:t>
      </w:r>
      <w:r w:rsidR="004661AD">
        <w:t xml:space="preserve">(infiorescenze </w:t>
      </w:r>
      <w:r w:rsidR="00E657D3">
        <w:t xml:space="preserve">femminili </w:t>
      </w:r>
      <w:r w:rsidR="004661AD">
        <w:t xml:space="preserve">contenenti sostanze resinose, che conferiscono il tipico aroma alla birra) </w:t>
      </w:r>
      <w:r>
        <w:t>e lieviti.</w:t>
      </w:r>
    </w:p>
    <w:p w:rsidR="00D57DC4" w:rsidRDefault="00D57DC4" w:rsidP="00413741">
      <w:pPr>
        <w:ind w:left="360"/>
        <w:jc w:val="both"/>
      </w:pPr>
      <w:r>
        <w:t>Il processo di preparazione della birra tiene conto del fatto che, a differenza di quanto visto per la preparazione del vino, non si parte da una materia prima contenente zuccheri (</w:t>
      </w:r>
      <w:r w:rsidR="00E657D3">
        <w:t>cioè l’</w:t>
      </w:r>
      <w:r>
        <w:t xml:space="preserve">uva), bensì </w:t>
      </w:r>
      <w:r w:rsidR="00E657D3">
        <w:t xml:space="preserve">da un cereale qual è </w:t>
      </w:r>
      <w:r>
        <w:t>l’orzo</w:t>
      </w:r>
      <w:r w:rsidR="00E657D3">
        <w:t>, contenente</w:t>
      </w:r>
      <w:r>
        <w:t xml:space="preserve"> </w:t>
      </w:r>
      <w:r w:rsidR="00E657D3">
        <w:t>dunque amido</w:t>
      </w:r>
      <w:r>
        <w:t>, per cui, prima di poter procedere con la fermentazione alcolica, occorrono delle fasi preliminari volte a trasformare l’amido in zuccheri.</w:t>
      </w:r>
      <w:r w:rsidR="0091432C">
        <w:t xml:space="preserve"> </w:t>
      </w:r>
      <w:r w:rsidR="00E657D3">
        <w:t xml:space="preserve">Le </w:t>
      </w:r>
      <w:r w:rsidR="0091432C">
        <w:t xml:space="preserve">fasi </w:t>
      </w:r>
      <w:r w:rsidR="00E657D3">
        <w:t xml:space="preserve">della lavorazione </w:t>
      </w:r>
      <w:r w:rsidR="0091432C">
        <w:t>sono</w:t>
      </w:r>
      <w:r w:rsidR="00EF6130">
        <w:t>, pertanto, le seguenti</w:t>
      </w:r>
      <w:r w:rsidR="0091432C">
        <w:t>:</w:t>
      </w:r>
    </w:p>
    <w:p w:rsidR="0091432C" w:rsidRDefault="0091432C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t>dopo</w:t>
      </w:r>
      <w:proofErr w:type="gramEnd"/>
      <w:r>
        <w:t xml:space="preserve"> il lavaggio, </w:t>
      </w:r>
      <w:r w:rsidRPr="00BD5D38">
        <w:rPr>
          <w:b/>
        </w:rPr>
        <w:t>macerazione dell’orzo</w:t>
      </w:r>
      <w:r>
        <w:t xml:space="preserve"> in acqua per 2-3 giorni, fino a raggiungere una umidità de</w:t>
      </w:r>
      <w:r w:rsidR="00BD5D38">
        <w:t>l</w:t>
      </w:r>
      <w:r>
        <w:t xml:space="preserve"> 45%</w:t>
      </w:r>
      <w:r w:rsidR="00EF6130">
        <w:t>;</w:t>
      </w:r>
      <w:r w:rsidR="00BD5D38">
        <w:t xml:space="preserve"> dopo circa 10 giorni, </w:t>
      </w:r>
      <w:r w:rsidR="00EF6130">
        <w:t>viene emessa</w:t>
      </w:r>
      <w:r w:rsidR="00BD5D38">
        <w:t xml:space="preserve"> una radichetta (</w:t>
      </w:r>
      <w:r w:rsidR="00BD5D38" w:rsidRPr="00BD5D38">
        <w:rPr>
          <w:b/>
        </w:rPr>
        <w:t>germinazione</w:t>
      </w:r>
      <w:r w:rsidR="00EF6130">
        <w:t>): l</w:t>
      </w:r>
      <w:r w:rsidR="00BD5D38">
        <w:t xml:space="preserve">’orzo </w:t>
      </w:r>
      <w:r w:rsidR="00224CA2">
        <w:t xml:space="preserve">germogliato </w:t>
      </w:r>
      <w:r w:rsidR="00BD5D38">
        <w:t xml:space="preserve">si definisce </w:t>
      </w:r>
      <w:r w:rsidR="00BD5D38">
        <w:rPr>
          <w:i/>
        </w:rPr>
        <w:t xml:space="preserve">malto tallito. </w:t>
      </w:r>
      <w:r w:rsidR="00BD5D38" w:rsidRPr="00BD5D38">
        <w:rPr>
          <w:b/>
        </w:rPr>
        <w:t>In tali condizioni, si forma un enzima (amilasi) che, successivamente, idrolizzerà l’amido in zucchero</w:t>
      </w:r>
      <w:r w:rsidR="00BD5D38">
        <w:rPr>
          <w:b/>
        </w:rPr>
        <w:t>;</w:t>
      </w:r>
    </w:p>
    <w:p w:rsidR="00BD5D38" w:rsidRPr="002B14E5" w:rsidRDefault="00DB1B5B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rPr>
          <w:b/>
        </w:rPr>
        <w:t>tostatura</w:t>
      </w:r>
      <w:proofErr w:type="gramEnd"/>
      <w:r>
        <w:rPr>
          <w:b/>
        </w:rPr>
        <w:t xml:space="preserve">: </w:t>
      </w:r>
      <w:r>
        <w:t>il malto viene essiccato a 65-70 °C e poi a 80°C, assumendo una colorazione bruna e perdendo quasi completamente l’umidità</w:t>
      </w:r>
      <w:r w:rsidR="002B14E5">
        <w:t xml:space="preserve"> (malto torrefatto);</w:t>
      </w:r>
    </w:p>
    <w:p w:rsidR="002B14E5" w:rsidRPr="002B14E5" w:rsidRDefault="002B14E5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rPr>
          <w:b/>
        </w:rPr>
        <w:t>macinazione</w:t>
      </w:r>
      <w:proofErr w:type="gramEnd"/>
      <w:r>
        <w:rPr>
          <w:b/>
        </w:rPr>
        <w:t xml:space="preserve"> del malto, aggiunta di acqua e impastamento, con formazione del mosto, riscaldamento a 55-60 °C: in questa fase si ha la saccarificazione, </w:t>
      </w:r>
      <w:r>
        <w:t>ossia l’enzima amilasi, precedentemente formatosi, effettua l’idrolisi parziale dell’amido fino allo zucchero maltosio;</w:t>
      </w:r>
    </w:p>
    <w:p w:rsidR="002B14E5" w:rsidRDefault="002B14E5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rPr>
          <w:b/>
        </w:rPr>
        <w:t>filtrazione</w:t>
      </w:r>
      <w:proofErr w:type="gramEnd"/>
      <w:r>
        <w:rPr>
          <w:b/>
        </w:rPr>
        <w:t xml:space="preserve"> del mosto, ebollizione e aggiunta del luppolo</w:t>
      </w:r>
      <w:r w:rsidR="0008278B">
        <w:rPr>
          <w:b/>
        </w:rPr>
        <w:t>;</w:t>
      </w:r>
    </w:p>
    <w:p w:rsidR="0008278B" w:rsidRDefault="0008278B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rPr>
          <w:b/>
        </w:rPr>
        <w:t>raffreddamento</w:t>
      </w:r>
      <w:proofErr w:type="gramEnd"/>
      <w:r>
        <w:rPr>
          <w:b/>
        </w:rPr>
        <w:t>, filtrazione del mosto e aggiunta d</w:t>
      </w:r>
      <w:r w:rsidR="0070755E">
        <w:rPr>
          <w:b/>
        </w:rPr>
        <w:t>e</w:t>
      </w:r>
      <w:r>
        <w:rPr>
          <w:b/>
        </w:rPr>
        <w:t>i lieviti: si ha una fermentazione prima tumultuosa, poi lenta;</w:t>
      </w:r>
    </w:p>
    <w:p w:rsidR="0008278B" w:rsidRDefault="0008278B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rPr>
          <w:b/>
        </w:rPr>
        <w:t>travaso</w:t>
      </w:r>
      <w:proofErr w:type="gramEnd"/>
      <w:r>
        <w:rPr>
          <w:b/>
        </w:rPr>
        <w:t xml:space="preserve"> in botti e fermentazione lenta della quota residua di zuccheri;</w:t>
      </w:r>
    </w:p>
    <w:p w:rsidR="0008278B" w:rsidRDefault="0008278B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rPr>
          <w:b/>
        </w:rPr>
        <w:t>chiarificazione</w:t>
      </w:r>
      <w:proofErr w:type="gramEnd"/>
      <w:r>
        <w:rPr>
          <w:b/>
        </w:rPr>
        <w:t>, maturazione e saturazione con anidride carbonica;</w:t>
      </w:r>
    </w:p>
    <w:p w:rsidR="0008278B" w:rsidRPr="0008278B" w:rsidRDefault="0008278B" w:rsidP="0091432C">
      <w:pPr>
        <w:pStyle w:val="Paragrafoelenco"/>
        <w:numPr>
          <w:ilvl w:val="0"/>
          <w:numId w:val="1"/>
        </w:numPr>
        <w:jc w:val="both"/>
        <w:rPr>
          <w:b/>
        </w:rPr>
      </w:pPr>
      <w:proofErr w:type="gramStart"/>
      <w:r>
        <w:rPr>
          <w:b/>
        </w:rPr>
        <w:t>filtrazione</w:t>
      </w:r>
      <w:proofErr w:type="gramEnd"/>
      <w:r>
        <w:rPr>
          <w:b/>
        </w:rPr>
        <w:t xml:space="preserve"> e/o centrifugazione, imbottigliamento isobarico (</w:t>
      </w:r>
      <w:r>
        <w:t>per non disperdere l’anidride carbonica) e pastorizzazione.</w:t>
      </w:r>
    </w:p>
    <w:p w:rsidR="00E25A2E" w:rsidRDefault="00E25A2E" w:rsidP="001C2269">
      <w:pPr>
        <w:ind w:left="360"/>
        <w:jc w:val="both"/>
      </w:pPr>
      <w:r>
        <w:t xml:space="preserve">Secondo </w:t>
      </w:r>
      <w:r w:rsidR="0008278B" w:rsidRPr="0008278B">
        <w:t xml:space="preserve">la normativa italiana, la birra </w:t>
      </w:r>
      <w:r w:rsidR="0008278B">
        <w:t xml:space="preserve">è classificata in </w:t>
      </w:r>
      <w:r>
        <w:t>base al</w:t>
      </w:r>
      <w:r w:rsidR="0008278B" w:rsidRPr="0008278B">
        <w:t xml:space="preserve"> grado </w:t>
      </w:r>
      <w:proofErr w:type="spellStart"/>
      <w:r w:rsidR="0008278B" w:rsidRPr="0008278B">
        <w:t>alcol</w:t>
      </w:r>
      <w:r>
        <w:t>ometrico</w:t>
      </w:r>
      <w:proofErr w:type="spellEnd"/>
      <w:r>
        <w:t xml:space="preserve"> e alla gradazione saccarometrica, ossia alla quantità di zuccheri fermentescibili presenti nel mosto prima della fermentazione misurati in gradi Plato (1 Plato= 10 g di zuccheri in 1 Kg di mosto).</w:t>
      </w:r>
      <w:r w:rsidR="00DA3327">
        <w:t xml:space="preserve"> </w:t>
      </w:r>
      <w:r>
        <w:t>Si distinguono:</w:t>
      </w:r>
    </w:p>
    <w:p w:rsidR="00E25A2E" w:rsidRDefault="00E25A2E" w:rsidP="00E25A2E">
      <w:pPr>
        <w:pStyle w:val="Paragrafoelenco"/>
        <w:numPr>
          <w:ilvl w:val="0"/>
          <w:numId w:val="1"/>
        </w:numPr>
        <w:jc w:val="both"/>
      </w:pPr>
      <w:proofErr w:type="gramStart"/>
      <w:r>
        <w:t>birre</w:t>
      </w:r>
      <w:proofErr w:type="gramEnd"/>
      <w:r>
        <w:t xml:space="preserve"> analcoliche (grado </w:t>
      </w:r>
      <w:proofErr w:type="spellStart"/>
      <w:r>
        <w:t>alcolometrico</w:t>
      </w:r>
      <w:proofErr w:type="spellEnd"/>
      <w:r>
        <w:t xml:space="preserve"> </w:t>
      </w:r>
      <w:r>
        <w:rPr>
          <w:rFonts w:cs="Times New Roman"/>
        </w:rPr>
        <w:t>&lt;</w:t>
      </w:r>
      <w:r>
        <w:t>1,2%)</w:t>
      </w:r>
    </w:p>
    <w:p w:rsidR="003F7B62" w:rsidRDefault="00E25A2E" w:rsidP="00E25A2E">
      <w:pPr>
        <w:pStyle w:val="Paragrafoelenco"/>
        <w:numPr>
          <w:ilvl w:val="0"/>
          <w:numId w:val="1"/>
        </w:numPr>
        <w:jc w:val="both"/>
      </w:pPr>
      <w:proofErr w:type="gramStart"/>
      <w:r>
        <w:t>birre</w:t>
      </w:r>
      <w:proofErr w:type="gramEnd"/>
      <w:r>
        <w:t xml:space="preserve"> </w:t>
      </w:r>
      <w:r w:rsidRPr="00E25A2E">
        <w:rPr>
          <w:i/>
        </w:rPr>
        <w:t>ligh</w:t>
      </w:r>
      <w:r>
        <w:t xml:space="preserve">t </w:t>
      </w:r>
    </w:p>
    <w:p w:rsidR="00E25A2E" w:rsidRDefault="00E25A2E" w:rsidP="00E25A2E">
      <w:pPr>
        <w:pStyle w:val="Paragrafoelenco"/>
        <w:numPr>
          <w:ilvl w:val="0"/>
          <w:numId w:val="1"/>
        </w:numPr>
        <w:jc w:val="both"/>
      </w:pPr>
      <w:proofErr w:type="gramStart"/>
      <w:r>
        <w:t>birre</w:t>
      </w:r>
      <w:proofErr w:type="gramEnd"/>
    </w:p>
    <w:p w:rsidR="00E25A2E" w:rsidRDefault="00E25A2E" w:rsidP="00E25A2E">
      <w:pPr>
        <w:pStyle w:val="Paragrafoelenco"/>
        <w:numPr>
          <w:ilvl w:val="0"/>
          <w:numId w:val="1"/>
        </w:numPr>
        <w:jc w:val="both"/>
      </w:pPr>
      <w:proofErr w:type="gramStart"/>
      <w:r>
        <w:t>birre</w:t>
      </w:r>
      <w:proofErr w:type="gramEnd"/>
      <w:r>
        <w:t xml:space="preserve"> speciali</w:t>
      </w:r>
    </w:p>
    <w:p w:rsidR="00E25A2E" w:rsidRPr="0008278B" w:rsidRDefault="00E25A2E" w:rsidP="00E25A2E">
      <w:pPr>
        <w:pStyle w:val="Paragrafoelenco"/>
        <w:numPr>
          <w:ilvl w:val="0"/>
          <w:numId w:val="1"/>
        </w:numPr>
        <w:jc w:val="both"/>
      </w:pPr>
      <w:proofErr w:type="gramStart"/>
      <w:r>
        <w:t>birre</w:t>
      </w:r>
      <w:proofErr w:type="gramEnd"/>
      <w:r>
        <w:t xml:space="preserve"> doppio malto (grado </w:t>
      </w:r>
      <w:proofErr w:type="spellStart"/>
      <w:r>
        <w:t>alcolometrico</w:t>
      </w:r>
      <w:proofErr w:type="spellEnd"/>
      <w:r>
        <w:t xml:space="preserve"> </w:t>
      </w:r>
      <w:r>
        <w:rPr>
          <w:rFonts w:cs="Times New Roman"/>
        </w:rPr>
        <w:t>&gt;</w:t>
      </w:r>
      <w:r>
        <w:t>3,5%).</w:t>
      </w:r>
    </w:p>
    <w:p w:rsidR="003F7B62" w:rsidRDefault="003F7B62" w:rsidP="001C2269">
      <w:pPr>
        <w:ind w:left="360"/>
        <w:jc w:val="both"/>
      </w:pPr>
    </w:p>
    <w:p w:rsidR="008F5B28" w:rsidRDefault="008F5B28" w:rsidP="008F5B28">
      <w:pPr>
        <w:ind w:left="360"/>
        <w:jc w:val="center"/>
        <w:rPr>
          <w:b/>
        </w:rPr>
      </w:pPr>
      <w:r w:rsidRPr="008F5B28">
        <w:rPr>
          <w:b/>
        </w:rPr>
        <w:t>BEVANDE ALCOLICHE FERMENTATE E DISTILLATE</w:t>
      </w:r>
      <w:r>
        <w:rPr>
          <w:b/>
        </w:rPr>
        <w:t xml:space="preserve"> O ACQUAVITI</w:t>
      </w:r>
    </w:p>
    <w:p w:rsidR="008F5B28" w:rsidRDefault="008F5B28" w:rsidP="008F5B28">
      <w:pPr>
        <w:ind w:left="360"/>
        <w:jc w:val="both"/>
      </w:pPr>
      <w:r>
        <w:t xml:space="preserve">Se si vogliono bevande alcoliche ad alta gradazione, non è possibile procedere con la sola fermentazione, perché, anche se si effettuasse lo </w:t>
      </w:r>
      <w:r>
        <w:rPr>
          <w:i/>
        </w:rPr>
        <w:t>zuccheraggio</w:t>
      </w:r>
      <w:r>
        <w:t xml:space="preserve">, ossia si aggiungesse zucchero al mosto per aumentare la concentrazione degli zuccheri fermentescibili e, dunque, il grado alcolico - pratica, peraltro, vietata dalla nostra legislazione -, questo non potrebbe aumentare oltre un certo limite. Infatti, l’alcol stesso ad un certo punto distrugge i lieviti, ossia gli agenti della fermentazione. E’ necessario, dunque, procedere con la distillazione, un metodo fisico, che </w:t>
      </w:r>
      <w:r w:rsidR="00AE7B06">
        <w:t xml:space="preserve">consente </w:t>
      </w:r>
      <w:r>
        <w:t>di separare l’acqua dall’alcol contenuti nelle bevande fermentate (idroalcoliche), basandosi sulla loro diversa temperatura di ebollizione.</w:t>
      </w:r>
      <w:r w:rsidR="0011507F">
        <w:t xml:space="preserve"> Le bevande fermentate da sottoporre a distillazione possono derivare da cereali</w:t>
      </w:r>
      <w:r w:rsidR="00DA3327">
        <w:t>, frutta o vino, come da tabella</w:t>
      </w:r>
      <w:r w:rsidR="0011507F">
        <w:t xml:space="preserve"> di seguito riportata. La gradazione alcolica varia fra 30 e 86%. </w:t>
      </w:r>
    </w:p>
    <w:p w:rsidR="004224DD" w:rsidRDefault="004224DD" w:rsidP="008F5B28">
      <w:pPr>
        <w:ind w:left="360"/>
        <w:jc w:val="both"/>
      </w:pPr>
    </w:p>
    <w:p w:rsidR="004224DD" w:rsidRDefault="004224DD" w:rsidP="008F5B28">
      <w:pPr>
        <w:ind w:left="360"/>
        <w:jc w:val="both"/>
      </w:pPr>
    </w:p>
    <w:p w:rsidR="004224DD" w:rsidRDefault="00B23779" w:rsidP="00B23779">
      <w:pPr>
        <w:ind w:left="-284"/>
        <w:jc w:val="both"/>
      </w:pPr>
      <w:r w:rsidRPr="00B23779">
        <w:rPr>
          <w:noProof/>
          <w:lang w:eastAsia="it-IT"/>
        </w:rPr>
        <w:drawing>
          <wp:inline distT="0" distB="0" distL="0" distR="0">
            <wp:extent cx="6120130" cy="5147298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14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327" w:rsidRDefault="006E10C0" w:rsidP="00DA3327">
      <w:pPr>
        <w:ind w:left="-284"/>
        <w:jc w:val="both"/>
        <w:rPr>
          <w:b/>
        </w:rPr>
      </w:pPr>
      <w:r>
        <w:t>Principali bevande alcoliche ottenute per distillazione di prodotti fermentati (tabella tratta da</w:t>
      </w:r>
      <w:r>
        <w:rPr>
          <w:b/>
        </w:rPr>
        <w:t>: Chimica degli alimenti, di Cappelli-</w:t>
      </w:r>
      <w:proofErr w:type="spellStart"/>
      <w:r>
        <w:rPr>
          <w:b/>
        </w:rPr>
        <w:t>Vannucchi</w:t>
      </w:r>
      <w:proofErr w:type="spellEnd"/>
      <w:r>
        <w:rPr>
          <w:b/>
        </w:rPr>
        <w:t>, Zanichelli, Bologna)</w:t>
      </w:r>
    </w:p>
    <w:p w:rsidR="00DA3327" w:rsidRDefault="00DA3327" w:rsidP="00DA3327">
      <w:pPr>
        <w:ind w:left="-284"/>
        <w:jc w:val="both"/>
        <w:rPr>
          <w:b/>
        </w:rPr>
      </w:pPr>
    </w:p>
    <w:p w:rsidR="00B972C1" w:rsidRDefault="00DA3327" w:rsidP="00DA3327">
      <w:pPr>
        <w:ind w:left="-284"/>
        <w:jc w:val="center"/>
        <w:rPr>
          <w:b/>
        </w:rPr>
      </w:pPr>
      <w:r w:rsidRPr="00DA3327">
        <w:rPr>
          <w:b/>
        </w:rPr>
        <w:t>BEVANDE LIQUOROSE</w:t>
      </w:r>
      <w:r w:rsidR="00857A33">
        <w:rPr>
          <w:b/>
        </w:rPr>
        <w:t xml:space="preserve"> O LIQUORI</w:t>
      </w:r>
    </w:p>
    <w:p w:rsidR="00857A33" w:rsidRPr="00857A33" w:rsidRDefault="00857A33" w:rsidP="00857A33">
      <w:pPr>
        <w:ind w:left="-284"/>
        <w:jc w:val="both"/>
      </w:pPr>
      <w:r w:rsidRPr="00857A33">
        <w:t>Sono bevande di gradazione alcolica compresa mediamente fra 20 e 50%</w:t>
      </w:r>
      <w:r>
        <w:t>, preparate miscelando alcol etilico o acquaviti con acqua, zucchero, aromi, essenze e, a volte, con amari. T</w:t>
      </w:r>
      <w:bookmarkStart w:id="0" w:name="_GoBack"/>
      <w:bookmarkEnd w:id="0"/>
      <w:r>
        <w:t>ra esse vi sono la vasta gamma degli amari, gli aperitivi alcolici, i liquori di frutta e quelli dolci.</w:t>
      </w:r>
    </w:p>
    <w:sectPr w:rsidR="00857A33" w:rsidRPr="00857A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702C2"/>
    <w:multiLevelType w:val="hybridMultilevel"/>
    <w:tmpl w:val="85708D76"/>
    <w:lvl w:ilvl="0" w:tplc="3EF6D1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F89"/>
    <w:rsid w:val="00021E10"/>
    <w:rsid w:val="00025523"/>
    <w:rsid w:val="000319CD"/>
    <w:rsid w:val="00032613"/>
    <w:rsid w:val="00037A5E"/>
    <w:rsid w:val="00042054"/>
    <w:rsid w:val="00043D76"/>
    <w:rsid w:val="0005004F"/>
    <w:rsid w:val="000545BD"/>
    <w:rsid w:val="00061B0E"/>
    <w:rsid w:val="00067B0E"/>
    <w:rsid w:val="00067F2C"/>
    <w:rsid w:val="00070898"/>
    <w:rsid w:val="0008278B"/>
    <w:rsid w:val="0008322C"/>
    <w:rsid w:val="000844CC"/>
    <w:rsid w:val="00085B82"/>
    <w:rsid w:val="00091161"/>
    <w:rsid w:val="00093E6E"/>
    <w:rsid w:val="000945D7"/>
    <w:rsid w:val="000A14A8"/>
    <w:rsid w:val="000A4BA0"/>
    <w:rsid w:val="000A66C4"/>
    <w:rsid w:val="000B178C"/>
    <w:rsid w:val="000B19B6"/>
    <w:rsid w:val="000B4FD6"/>
    <w:rsid w:val="000C2A90"/>
    <w:rsid w:val="000C552E"/>
    <w:rsid w:val="000E0054"/>
    <w:rsid w:val="000E4655"/>
    <w:rsid w:val="000F7314"/>
    <w:rsid w:val="00100079"/>
    <w:rsid w:val="00110EB6"/>
    <w:rsid w:val="00114949"/>
    <w:rsid w:val="0011507F"/>
    <w:rsid w:val="00115C1F"/>
    <w:rsid w:val="0012019F"/>
    <w:rsid w:val="00121538"/>
    <w:rsid w:val="0013015F"/>
    <w:rsid w:val="001301AC"/>
    <w:rsid w:val="001336A3"/>
    <w:rsid w:val="00141836"/>
    <w:rsid w:val="00161105"/>
    <w:rsid w:val="00162735"/>
    <w:rsid w:val="001636B6"/>
    <w:rsid w:val="00163DBC"/>
    <w:rsid w:val="00171D95"/>
    <w:rsid w:val="00197417"/>
    <w:rsid w:val="001B5D04"/>
    <w:rsid w:val="001C0C30"/>
    <w:rsid w:val="001C1C22"/>
    <w:rsid w:val="001C2269"/>
    <w:rsid w:val="001D38BF"/>
    <w:rsid w:val="001E0424"/>
    <w:rsid w:val="001F0601"/>
    <w:rsid w:val="0020299F"/>
    <w:rsid w:val="00206F4E"/>
    <w:rsid w:val="00212F34"/>
    <w:rsid w:val="0021367A"/>
    <w:rsid w:val="0021786E"/>
    <w:rsid w:val="00220E98"/>
    <w:rsid w:val="00222F2A"/>
    <w:rsid w:val="002244FF"/>
    <w:rsid w:val="00224CA2"/>
    <w:rsid w:val="002257A9"/>
    <w:rsid w:val="00226068"/>
    <w:rsid w:val="00227438"/>
    <w:rsid w:val="00234238"/>
    <w:rsid w:val="0023569B"/>
    <w:rsid w:val="00242D2E"/>
    <w:rsid w:val="00246094"/>
    <w:rsid w:val="0028371F"/>
    <w:rsid w:val="00296611"/>
    <w:rsid w:val="002A14FE"/>
    <w:rsid w:val="002B14E5"/>
    <w:rsid w:val="002B658E"/>
    <w:rsid w:val="002C0910"/>
    <w:rsid w:val="002C4312"/>
    <w:rsid w:val="002D25E1"/>
    <w:rsid w:val="002D3318"/>
    <w:rsid w:val="002D332D"/>
    <w:rsid w:val="002D4D5A"/>
    <w:rsid w:val="002D69F9"/>
    <w:rsid w:val="002E7C36"/>
    <w:rsid w:val="002F7451"/>
    <w:rsid w:val="002F7A0A"/>
    <w:rsid w:val="00306BE1"/>
    <w:rsid w:val="00310F89"/>
    <w:rsid w:val="003121D4"/>
    <w:rsid w:val="00314264"/>
    <w:rsid w:val="0031480B"/>
    <w:rsid w:val="0031611E"/>
    <w:rsid w:val="00321313"/>
    <w:rsid w:val="0032211C"/>
    <w:rsid w:val="00334285"/>
    <w:rsid w:val="00337A4E"/>
    <w:rsid w:val="00351FBA"/>
    <w:rsid w:val="00363587"/>
    <w:rsid w:val="003650F0"/>
    <w:rsid w:val="003669F0"/>
    <w:rsid w:val="00367EAE"/>
    <w:rsid w:val="0037375C"/>
    <w:rsid w:val="00387163"/>
    <w:rsid w:val="00392B6E"/>
    <w:rsid w:val="00393CD3"/>
    <w:rsid w:val="0039560B"/>
    <w:rsid w:val="003A68D3"/>
    <w:rsid w:val="003A6BCE"/>
    <w:rsid w:val="003B5A61"/>
    <w:rsid w:val="003C2824"/>
    <w:rsid w:val="003C4910"/>
    <w:rsid w:val="003E48FA"/>
    <w:rsid w:val="003F4D52"/>
    <w:rsid w:val="003F7B62"/>
    <w:rsid w:val="00404261"/>
    <w:rsid w:val="00404440"/>
    <w:rsid w:val="0040600B"/>
    <w:rsid w:val="00413741"/>
    <w:rsid w:val="004156BD"/>
    <w:rsid w:val="00421ED7"/>
    <w:rsid w:val="004224DD"/>
    <w:rsid w:val="004324D2"/>
    <w:rsid w:val="00435F14"/>
    <w:rsid w:val="0044068C"/>
    <w:rsid w:val="00443AB8"/>
    <w:rsid w:val="0044561A"/>
    <w:rsid w:val="00464241"/>
    <w:rsid w:val="004661AD"/>
    <w:rsid w:val="00467ED0"/>
    <w:rsid w:val="004746C2"/>
    <w:rsid w:val="00475DEA"/>
    <w:rsid w:val="004833DD"/>
    <w:rsid w:val="00483ECB"/>
    <w:rsid w:val="004927B9"/>
    <w:rsid w:val="0049383B"/>
    <w:rsid w:val="00496EA5"/>
    <w:rsid w:val="004A607B"/>
    <w:rsid w:val="004A6A9F"/>
    <w:rsid w:val="004B0EB9"/>
    <w:rsid w:val="004B2795"/>
    <w:rsid w:val="004C3DD4"/>
    <w:rsid w:val="004D716B"/>
    <w:rsid w:val="004D7BA4"/>
    <w:rsid w:val="004E314B"/>
    <w:rsid w:val="004F5CDA"/>
    <w:rsid w:val="005076FC"/>
    <w:rsid w:val="005078D2"/>
    <w:rsid w:val="00513CC1"/>
    <w:rsid w:val="00513F58"/>
    <w:rsid w:val="0052108E"/>
    <w:rsid w:val="00523E14"/>
    <w:rsid w:val="00530198"/>
    <w:rsid w:val="00531905"/>
    <w:rsid w:val="00532DF9"/>
    <w:rsid w:val="00533125"/>
    <w:rsid w:val="005336B5"/>
    <w:rsid w:val="005352C2"/>
    <w:rsid w:val="00540353"/>
    <w:rsid w:val="00551284"/>
    <w:rsid w:val="00564281"/>
    <w:rsid w:val="00590901"/>
    <w:rsid w:val="00592ABF"/>
    <w:rsid w:val="00593162"/>
    <w:rsid w:val="005A2830"/>
    <w:rsid w:val="005B21AC"/>
    <w:rsid w:val="005B2A30"/>
    <w:rsid w:val="005B5CCE"/>
    <w:rsid w:val="005B72E5"/>
    <w:rsid w:val="005B77C6"/>
    <w:rsid w:val="005C2B9F"/>
    <w:rsid w:val="005C5965"/>
    <w:rsid w:val="005C5D3C"/>
    <w:rsid w:val="005C5FBA"/>
    <w:rsid w:val="005C6C0F"/>
    <w:rsid w:val="005D24BA"/>
    <w:rsid w:val="005D4CDD"/>
    <w:rsid w:val="005D63A1"/>
    <w:rsid w:val="005F5B26"/>
    <w:rsid w:val="005F5E29"/>
    <w:rsid w:val="005F7FFD"/>
    <w:rsid w:val="00601F99"/>
    <w:rsid w:val="00606A0D"/>
    <w:rsid w:val="006137A7"/>
    <w:rsid w:val="00614058"/>
    <w:rsid w:val="0061571D"/>
    <w:rsid w:val="006259E9"/>
    <w:rsid w:val="00627303"/>
    <w:rsid w:val="00627601"/>
    <w:rsid w:val="00631497"/>
    <w:rsid w:val="00633A92"/>
    <w:rsid w:val="006356EE"/>
    <w:rsid w:val="00647E78"/>
    <w:rsid w:val="00652F30"/>
    <w:rsid w:val="00654EA6"/>
    <w:rsid w:val="00655F85"/>
    <w:rsid w:val="00670416"/>
    <w:rsid w:val="00670565"/>
    <w:rsid w:val="00680ACA"/>
    <w:rsid w:val="00681DEB"/>
    <w:rsid w:val="006923A0"/>
    <w:rsid w:val="0069689B"/>
    <w:rsid w:val="006A597A"/>
    <w:rsid w:val="006B2DB4"/>
    <w:rsid w:val="006D1C34"/>
    <w:rsid w:val="006D1F0E"/>
    <w:rsid w:val="006D5171"/>
    <w:rsid w:val="006E10C0"/>
    <w:rsid w:val="006E2E83"/>
    <w:rsid w:val="006F3418"/>
    <w:rsid w:val="006F37AE"/>
    <w:rsid w:val="006F6476"/>
    <w:rsid w:val="006F6478"/>
    <w:rsid w:val="00701FE2"/>
    <w:rsid w:val="0070723A"/>
    <w:rsid w:val="0070755E"/>
    <w:rsid w:val="007126AE"/>
    <w:rsid w:val="00715E03"/>
    <w:rsid w:val="00720546"/>
    <w:rsid w:val="007263E9"/>
    <w:rsid w:val="00730523"/>
    <w:rsid w:val="00733023"/>
    <w:rsid w:val="00736CCC"/>
    <w:rsid w:val="0073722C"/>
    <w:rsid w:val="00740C62"/>
    <w:rsid w:val="0074100F"/>
    <w:rsid w:val="00745D02"/>
    <w:rsid w:val="007527BC"/>
    <w:rsid w:val="00753FD2"/>
    <w:rsid w:val="00757A9A"/>
    <w:rsid w:val="00760EDF"/>
    <w:rsid w:val="00765979"/>
    <w:rsid w:val="00766992"/>
    <w:rsid w:val="007735DC"/>
    <w:rsid w:val="00777F70"/>
    <w:rsid w:val="007A0028"/>
    <w:rsid w:val="007A4D0D"/>
    <w:rsid w:val="007B2FCE"/>
    <w:rsid w:val="007B45D0"/>
    <w:rsid w:val="007C6D67"/>
    <w:rsid w:val="007D7519"/>
    <w:rsid w:val="007E577B"/>
    <w:rsid w:val="007E5AB4"/>
    <w:rsid w:val="007F56AB"/>
    <w:rsid w:val="007F6FA6"/>
    <w:rsid w:val="007F701B"/>
    <w:rsid w:val="008012BE"/>
    <w:rsid w:val="008108F0"/>
    <w:rsid w:val="00811CED"/>
    <w:rsid w:val="00814650"/>
    <w:rsid w:val="0081632E"/>
    <w:rsid w:val="0082263A"/>
    <w:rsid w:val="00822FE3"/>
    <w:rsid w:val="00832675"/>
    <w:rsid w:val="008445F5"/>
    <w:rsid w:val="00844A19"/>
    <w:rsid w:val="00844C98"/>
    <w:rsid w:val="008469A5"/>
    <w:rsid w:val="00855B4A"/>
    <w:rsid w:val="00857A33"/>
    <w:rsid w:val="00871290"/>
    <w:rsid w:val="00873E48"/>
    <w:rsid w:val="008808A1"/>
    <w:rsid w:val="008840F2"/>
    <w:rsid w:val="0088508E"/>
    <w:rsid w:val="00890D1F"/>
    <w:rsid w:val="00891ECE"/>
    <w:rsid w:val="008A1C92"/>
    <w:rsid w:val="008A7018"/>
    <w:rsid w:val="008B33D0"/>
    <w:rsid w:val="008B6A93"/>
    <w:rsid w:val="008C2750"/>
    <w:rsid w:val="008C2C1A"/>
    <w:rsid w:val="008C427B"/>
    <w:rsid w:val="008C4D8E"/>
    <w:rsid w:val="008C5DE1"/>
    <w:rsid w:val="008C7D81"/>
    <w:rsid w:val="008D6EC5"/>
    <w:rsid w:val="008E22D9"/>
    <w:rsid w:val="008E4C1B"/>
    <w:rsid w:val="008F5B28"/>
    <w:rsid w:val="00900702"/>
    <w:rsid w:val="00900C90"/>
    <w:rsid w:val="00905EA1"/>
    <w:rsid w:val="00912C73"/>
    <w:rsid w:val="0091366E"/>
    <w:rsid w:val="00913A5C"/>
    <w:rsid w:val="0091432C"/>
    <w:rsid w:val="009148A5"/>
    <w:rsid w:val="009211FA"/>
    <w:rsid w:val="009239A4"/>
    <w:rsid w:val="0092594F"/>
    <w:rsid w:val="00931B1A"/>
    <w:rsid w:val="00936EBF"/>
    <w:rsid w:val="00937CE7"/>
    <w:rsid w:val="009427E8"/>
    <w:rsid w:val="009456B3"/>
    <w:rsid w:val="00946CBE"/>
    <w:rsid w:val="00947DA1"/>
    <w:rsid w:val="00950DFF"/>
    <w:rsid w:val="00955525"/>
    <w:rsid w:val="009672DB"/>
    <w:rsid w:val="0097264C"/>
    <w:rsid w:val="00982270"/>
    <w:rsid w:val="009862F7"/>
    <w:rsid w:val="009968A2"/>
    <w:rsid w:val="00997B86"/>
    <w:rsid w:val="009A5787"/>
    <w:rsid w:val="009B33D1"/>
    <w:rsid w:val="009C3A9C"/>
    <w:rsid w:val="009C49D3"/>
    <w:rsid w:val="009C4E8D"/>
    <w:rsid w:val="009C5C37"/>
    <w:rsid w:val="009C6EAF"/>
    <w:rsid w:val="009D038D"/>
    <w:rsid w:val="009E2A2A"/>
    <w:rsid w:val="00A00993"/>
    <w:rsid w:val="00A01318"/>
    <w:rsid w:val="00A10AB1"/>
    <w:rsid w:val="00A1660A"/>
    <w:rsid w:val="00A16E58"/>
    <w:rsid w:val="00A20E2A"/>
    <w:rsid w:val="00A24120"/>
    <w:rsid w:val="00A25594"/>
    <w:rsid w:val="00A35170"/>
    <w:rsid w:val="00A354CF"/>
    <w:rsid w:val="00A410FB"/>
    <w:rsid w:val="00A43D66"/>
    <w:rsid w:val="00A5033B"/>
    <w:rsid w:val="00A50FAB"/>
    <w:rsid w:val="00A663EB"/>
    <w:rsid w:val="00A71C9E"/>
    <w:rsid w:val="00A74A63"/>
    <w:rsid w:val="00A8463C"/>
    <w:rsid w:val="00A8471C"/>
    <w:rsid w:val="00A91800"/>
    <w:rsid w:val="00A95EBB"/>
    <w:rsid w:val="00AA13E3"/>
    <w:rsid w:val="00AA3A82"/>
    <w:rsid w:val="00AA593D"/>
    <w:rsid w:val="00AB0F0C"/>
    <w:rsid w:val="00AC7498"/>
    <w:rsid w:val="00AD3A50"/>
    <w:rsid w:val="00AD3D75"/>
    <w:rsid w:val="00AD68E6"/>
    <w:rsid w:val="00AD771A"/>
    <w:rsid w:val="00AE13DE"/>
    <w:rsid w:val="00AE7300"/>
    <w:rsid w:val="00AE7B06"/>
    <w:rsid w:val="00AF140B"/>
    <w:rsid w:val="00AF31E6"/>
    <w:rsid w:val="00AF32FF"/>
    <w:rsid w:val="00AF6245"/>
    <w:rsid w:val="00AF6680"/>
    <w:rsid w:val="00AF6BF8"/>
    <w:rsid w:val="00B06745"/>
    <w:rsid w:val="00B17BC4"/>
    <w:rsid w:val="00B23779"/>
    <w:rsid w:val="00B26C57"/>
    <w:rsid w:val="00B2713C"/>
    <w:rsid w:val="00B278C8"/>
    <w:rsid w:val="00B315C1"/>
    <w:rsid w:val="00B3444D"/>
    <w:rsid w:val="00B353E4"/>
    <w:rsid w:val="00B3624C"/>
    <w:rsid w:val="00B43F88"/>
    <w:rsid w:val="00B5159A"/>
    <w:rsid w:val="00B531AF"/>
    <w:rsid w:val="00B54884"/>
    <w:rsid w:val="00B56C3D"/>
    <w:rsid w:val="00B609C2"/>
    <w:rsid w:val="00B61171"/>
    <w:rsid w:val="00B6320A"/>
    <w:rsid w:val="00B63A8D"/>
    <w:rsid w:val="00B70404"/>
    <w:rsid w:val="00B72957"/>
    <w:rsid w:val="00B74FCD"/>
    <w:rsid w:val="00B801F9"/>
    <w:rsid w:val="00B80A36"/>
    <w:rsid w:val="00B972C1"/>
    <w:rsid w:val="00BA216D"/>
    <w:rsid w:val="00BA3F63"/>
    <w:rsid w:val="00BB06E3"/>
    <w:rsid w:val="00BB4823"/>
    <w:rsid w:val="00BB5D05"/>
    <w:rsid w:val="00BC24F6"/>
    <w:rsid w:val="00BC449C"/>
    <w:rsid w:val="00BC6A0A"/>
    <w:rsid w:val="00BD018A"/>
    <w:rsid w:val="00BD5431"/>
    <w:rsid w:val="00BD5D38"/>
    <w:rsid w:val="00BF0122"/>
    <w:rsid w:val="00BF3BF5"/>
    <w:rsid w:val="00C01D94"/>
    <w:rsid w:val="00C07F4A"/>
    <w:rsid w:val="00C202F4"/>
    <w:rsid w:val="00C20943"/>
    <w:rsid w:val="00C221E1"/>
    <w:rsid w:val="00C26448"/>
    <w:rsid w:val="00C306D4"/>
    <w:rsid w:val="00C32CB1"/>
    <w:rsid w:val="00C32EBA"/>
    <w:rsid w:val="00C41891"/>
    <w:rsid w:val="00C42026"/>
    <w:rsid w:val="00C500DF"/>
    <w:rsid w:val="00C55A33"/>
    <w:rsid w:val="00C64038"/>
    <w:rsid w:val="00C667F0"/>
    <w:rsid w:val="00C74926"/>
    <w:rsid w:val="00C776C1"/>
    <w:rsid w:val="00C81A21"/>
    <w:rsid w:val="00C832F2"/>
    <w:rsid w:val="00C85CDB"/>
    <w:rsid w:val="00C87E2D"/>
    <w:rsid w:val="00C91C9A"/>
    <w:rsid w:val="00C93A8D"/>
    <w:rsid w:val="00C942D4"/>
    <w:rsid w:val="00C96C23"/>
    <w:rsid w:val="00CA2832"/>
    <w:rsid w:val="00CA749E"/>
    <w:rsid w:val="00CB1AB7"/>
    <w:rsid w:val="00CB5AF4"/>
    <w:rsid w:val="00CB6C9E"/>
    <w:rsid w:val="00CC6322"/>
    <w:rsid w:val="00CC7010"/>
    <w:rsid w:val="00CD241E"/>
    <w:rsid w:val="00CD2AAB"/>
    <w:rsid w:val="00CD5141"/>
    <w:rsid w:val="00CE03E4"/>
    <w:rsid w:val="00CE6480"/>
    <w:rsid w:val="00CF1848"/>
    <w:rsid w:val="00D05B37"/>
    <w:rsid w:val="00D06F68"/>
    <w:rsid w:val="00D12829"/>
    <w:rsid w:val="00D23F85"/>
    <w:rsid w:val="00D308B7"/>
    <w:rsid w:val="00D32293"/>
    <w:rsid w:val="00D43589"/>
    <w:rsid w:val="00D44050"/>
    <w:rsid w:val="00D537F1"/>
    <w:rsid w:val="00D57DC4"/>
    <w:rsid w:val="00D6303A"/>
    <w:rsid w:val="00D70594"/>
    <w:rsid w:val="00D758D9"/>
    <w:rsid w:val="00D76BBD"/>
    <w:rsid w:val="00D803B6"/>
    <w:rsid w:val="00D843BB"/>
    <w:rsid w:val="00D85B3F"/>
    <w:rsid w:val="00D87790"/>
    <w:rsid w:val="00D87DDC"/>
    <w:rsid w:val="00DA23F2"/>
    <w:rsid w:val="00DA2780"/>
    <w:rsid w:val="00DA3327"/>
    <w:rsid w:val="00DB0233"/>
    <w:rsid w:val="00DB1B5B"/>
    <w:rsid w:val="00DC3E7F"/>
    <w:rsid w:val="00DC4A30"/>
    <w:rsid w:val="00DC502D"/>
    <w:rsid w:val="00DC78F7"/>
    <w:rsid w:val="00DD2A89"/>
    <w:rsid w:val="00DD7402"/>
    <w:rsid w:val="00DE2311"/>
    <w:rsid w:val="00DE498A"/>
    <w:rsid w:val="00DE637D"/>
    <w:rsid w:val="00DF21AE"/>
    <w:rsid w:val="00DF4DEA"/>
    <w:rsid w:val="00DF67BD"/>
    <w:rsid w:val="00DF7C53"/>
    <w:rsid w:val="00E01655"/>
    <w:rsid w:val="00E1300D"/>
    <w:rsid w:val="00E20DA4"/>
    <w:rsid w:val="00E25A2E"/>
    <w:rsid w:val="00E31121"/>
    <w:rsid w:val="00E41B38"/>
    <w:rsid w:val="00E42898"/>
    <w:rsid w:val="00E52D2E"/>
    <w:rsid w:val="00E54FBF"/>
    <w:rsid w:val="00E657D3"/>
    <w:rsid w:val="00E71064"/>
    <w:rsid w:val="00E73D02"/>
    <w:rsid w:val="00E75E6C"/>
    <w:rsid w:val="00E8099C"/>
    <w:rsid w:val="00E811E6"/>
    <w:rsid w:val="00E83270"/>
    <w:rsid w:val="00E860BF"/>
    <w:rsid w:val="00E94102"/>
    <w:rsid w:val="00E9487D"/>
    <w:rsid w:val="00EA118C"/>
    <w:rsid w:val="00EA628B"/>
    <w:rsid w:val="00EB579B"/>
    <w:rsid w:val="00EC1331"/>
    <w:rsid w:val="00EC5D8B"/>
    <w:rsid w:val="00EC6291"/>
    <w:rsid w:val="00ED0BBD"/>
    <w:rsid w:val="00ED0CAC"/>
    <w:rsid w:val="00ED2CAA"/>
    <w:rsid w:val="00ED519D"/>
    <w:rsid w:val="00ED6E8E"/>
    <w:rsid w:val="00EE7511"/>
    <w:rsid w:val="00EF6130"/>
    <w:rsid w:val="00F03792"/>
    <w:rsid w:val="00F06AE5"/>
    <w:rsid w:val="00F10E4E"/>
    <w:rsid w:val="00F15337"/>
    <w:rsid w:val="00F25821"/>
    <w:rsid w:val="00F2781F"/>
    <w:rsid w:val="00F30A93"/>
    <w:rsid w:val="00F433F1"/>
    <w:rsid w:val="00F47BCE"/>
    <w:rsid w:val="00F51561"/>
    <w:rsid w:val="00F52028"/>
    <w:rsid w:val="00F5332B"/>
    <w:rsid w:val="00F53F93"/>
    <w:rsid w:val="00F71893"/>
    <w:rsid w:val="00F72E37"/>
    <w:rsid w:val="00F80E87"/>
    <w:rsid w:val="00F80F38"/>
    <w:rsid w:val="00F8343C"/>
    <w:rsid w:val="00F9559E"/>
    <w:rsid w:val="00FA504D"/>
    <w:rsid w:val="00FA5748"/>
    <w:rsid w:val="00FB3649"/>
    <w:rsid w:val="00FB64BB"/>
    <w:rsid w:val="00FB7DF5"/>
    <w:rsid w:val="00FC5FD3"/>
    <w:rsid w:val="00FD3533"/>
    <w:rsid w:val="00FD72B1"/>
    <w:rsid w:val="00FD7C4C"/>
    <w:rsid w:val="00FD7F26"/>
    <w:rsid w:val="00FF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80D821-4B91-46AC-848C-410FBE1A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6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IMMACOLATA NIOLA</dc:creator>
  <cp:keywords/>
  <dc:description/>
  <cp:lastModifiedBy>IMMACOLATA NIOLA</cp:lastModifiedBy>
  <cp:revision>28</cp:revision>
  <dcterms:created xsi:type="dcterms:W3CDTF">2018-05-30T09:21:00Z</dcterms:created>
  <dcterms:modified xsi:type="dcterms:W3CDTF">2018-06-06T09:31:00Z</dcterms:modified>
</cp:coreProperties>
</file>